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0" w:type="auto"/>
        <w:tblInd w:w="108" w:type="dxa"/>
        <w:tblLook w:val="04A0" w:firstRow="1" w:lastRow="0" w:firstColumn="1" w:lastColumn="0" w:noHBand="0" w:noVBand="1"/>
      </w:tblPr>
      <w:tblGrid>
        <w:gridCol w:w="10076"/>
      </w:tblGrid>
      <w:tr w:rsidR="00CA3A6B" w:rsidRPr="00CA3A6B" w14:paraId="32B4D7C7" w14:textId="77777777" w:rsidTr="00392DA2">
        <w:trPr>
          <w:trHeight w:val="899"/>
        </w:trPr>
        <w:tc>
          <w:tcPr>
            <w:tcW w:w="10206" w:type="dxa"/>
          </w:tcPr>
          <w:p w14:paraId="6FA6334D" w14:textId="6C287AF7" w:rsidR="00CA3A6B" w:rsidRPr="00CA3A6B" w:rsidRDefault="00CA3A6B" w:rsidP="00CA3A6B">
            <w:pPr>
              <w:spacing w:line="220" w:lineRule="exact"/>
              <w:ind w:left="548" w:right="564"/>
              <w:jc w:val="center"/>
              <w:rPr>
                <w:rFonts w:asciiTheme="minorHAnsi" w:eastAsia="Arial" w:hAnsiTheme="minorHAnsi" w:cs="Arial"/>
                <w:b/>
                <w:w w:val="99"/>
                <w:sz w:val="28"/>
                <w:szCs w:val="28"/>
              </w:rPr>
            </w:pPr>
            <w:r w:rsidRPr="00CA3A6B">
              <w:rPr>
                <w:rFonts w:eastAsia="Arial"/>
                <w:b/>
                <w:spacing w:val="1"/>
                <w:sz w:val="28"/>
                <w:szCs w:val="28"/>
                <w:lang w:eastAsia="en-US"/>
              </w:rPr>
              <w:t>E</w:t>
            </w:r>
            <w:r w:rsidRPr="00CA3A6B">
              <w:rPr>
                <w:rFonts w:eastAsia="Arial"/>
                <w:b/>
                <w:sz w:val="28"/>
                <w:szCs w:val="28"/>
                <w:lang w:eastAsia="en-US"/>
              </w:rPr>
              <w:t>D</w:t>
            </w:r>
            <w:r w:rsidRPr="00CA3A6B">
              <w:rPr>
                <w:rFonts w:eastAsia="Arial"/>
                <w:b/>
                <w:spacing w:val="1"/>
                <w:sz w:val="28"/>
                <w:szCs w:val="28"/>
                <w:lang w:eastAsia="en-US"/>
              </w:rPr>
              <w:t>I</w:t>
            </w:r>
            <w:r w:rsidRPr="00CA3A6B">
              <w:rPr>
                <w:rFonts w:eastAsia="Arial"/>
                <w:b/>
                <w:spacing w:val="2"/>
                <w:sz w:val="28"/>
                <w:szCs w:val="28"/>
                <w:lang w:eastAsia="en-US"/>
              </w:rPr>
              <w:t>T</w:t>
            </w:r>
            <w:r w:rsidRPr="00CA3A6B">
              <w:rPr>
                <w:rFonts w:eastAsia="Arial"/>
                <w:b/>
                <w:spacing w:val="-5"/>
                <w:sz w:val="28"/>
                <w:szCs w:val="28"/>
                <w:lang w:eastAsia="en-US"/>
              </w:rPr>
              <w:t>A</w:t>
            </w:r>
            <w:r w:rsidRPr="00CA3A6B">
              <w:rPr>
                <w:rFonts w:eastAsia="Arial"/>
                <w:b/>
                <w:sz w:val="28"/>
                <w:szCs w:val="28"/>
                <w:lang w:eastAsia="en-US"/>
              </w:rPr>
              <w:t>L</w:t>
            </w:r>
            <w:r w:rsidRPr="00CA3A6B">
              <w:rPr>
                <w:rFonts w:eastAsia="Arial"/>
                <w:b/>
                <w:spacing w:val="-3"/>
                <w:sz w:val="28"/>
                <w:szCs w:val="28"/>
                <w:lang w:eastAsia="en-US"/>
              </w:rPr>
              <w:t xml:space="preserve"> </w:t>
            </w:r>
            <w:r w:rsidRPr="00CA3A6B">
              <w:rPr>
                <w:rFonts w:eastAsia="Arial"/>
                <w:b/>
                <w:sz w:val="28"/>
                <w:szCs w:val="28"/>
                <w:lang w:eastAsia="en-US"/>
              </w:rPr>
              <w:t xml:space="preserve">DE </w:t>
            </w:r>
            <w:r w:rsidRPr="00CA3A6B">
              <w:rPr>
                <w:rFonts w:eastAsia="Arial"/>
                <w:b/>
                <w:spacing w:val="1"/>
                <w:sz w:val="28"/>
                <w:szCs w:val="28"/>
                <w:lang w:eastAsia="en-US"/>
              </w:rPr>
              <w:t>P</w:t>
            </w:r>
            <w:r w:rsidRPr="00CA3A6B">
              <w:rPr>
                <w:rFonts w:eastAsia="Arial"/>
                <w:b/>
                <w:sz w:val="28"/>
                <w:szCs w:val="28"/>
                <w:lang w:eastAsia="en-US"/>
              </w:rPr>
              <w:t>R</w:t>
            </w:r>
            <w:r w:rsidRPr="00CA3A6B">
              <w:rPr>
                <w:rFonts w:eastAsia="Arial"/>
                <w:b/>
                <w:spacing w:val="1"/>
                <w:sz w:val="28"/>
                <w:szCs w:val="28"/>
                <w:lang w:eastAsia="en-US"/>
              </w:rPr>
              <w:t>E</w:t>
            </w:r>
            <w:r w:rsidRPr="00CA3A6B">
              <w:rPr>
                <w:rFonts w:eastAsia="Arial"/>
                <w:b/>
                <w:spacing w:val="3"/>
                <w:sz w:val="28"/>
                <w:szCs w:val="28"/>
                <w:lang w:eastAsia="en-US"/>
              </w:rPr>
              <w:t>G</w:t>
            </w:r>
            <w:r w:rsidRPr="00CA3A6B">
              <w:rPr>
                <w:rFonts w:eastAsia="Arial"/>
                <w:b/>
                <w:spacing w:val="-5"/>
                <w:sz w:val="28"/>
                <w:szCs w:val="28"/>
                <w:lang w:eastAsia="en-US"/>
              </w:rPr>
              <w:t>Ã</w:t>
            </w:r>
            <w:r w:rsidRPr="00CA3A6B">
              <w:rPr>
                <w:rFonts w:eastAsia="Arial"/>
                <w:b/>
                <w:sz w:val="28"/>
                <w:szCs w:val="28"/>
                <w:lang w:eastAsia="en-US"/>
              </w:rPr>
              <w:t>O</w:t>
            </w:r>
            <w:r w:rsidRPr="00CA3A6B">
              <w:rPr>
                <w:rFonts w:eastAsia="Arial"/>
                <w:b/>
                <w:spacing w:val="1"/>
                <w:sz w:val="28"/>
                <w:szCs w:val="28"/>
                <w:lang w:eastAsia="en-US"/>
              </w:rPr>
              <w:t xml:space="preserve"> </w:t>
            </w:r>
            <w:r w:rsidRPr="00CA3A6B">
              <w:rPr>
                <w:rFonts w:eastAsia="Arial"/>
                <w:b/>
                <w:spacing w:val="-1"/>
                <w:sz w:val="28"/>
                <w:szCs w:val="28"/>
                <w:lang w:eastAsia="en-US"/>
              </w:rPr>
              <w:t xml:space="preserve">ELETRÔNICO </w:t>
            </w:r>
            <w:r w:rsidRPr="00CA3A6B">
              <w:rPr>
                <w:rFonts w:eastAsia="Arial"/>
                <w:b/>
                <w:sz w:val="28"/>
                <w:szCs w:val="28"/>
                <w:lang w:eastAsia="en-US"/>
              </w:rPr>
              <w:t>N°</w:t>
            </w:r>
            <w:r w:rsidRPr="00CA3A6B">
              <w:rPr>
                <w:rFonts w:eastAsia="Arial"/>
                <w:b/>
                <w:spacing w:val="-1"/>
                <w:sz w:val="28"/>
                <w:szCs w:val="28"/>
                <w:lang w:eastAsia="en-US"/>
              </w:rPr>
              <w:t xml:space="preserve"> </w:t>
            </w:r>
            <w:sdt>
              <w:sdtPr>
                <w:rPr>
                  <w:b/>
                  <w:sz w:val="28"/>
                  <w:szCs w:val="28"/>
                </w:rPr>
                <w:alias w:val="Autor"/>
                <w:tag w:val=""/>
                <w:id w:val="11553374"/>
                <w:placeholder>
                  <w:docPart w:val="FE8996D8F930437CABAEAD4E8BF70F4F"/>
                </w:placeholder>
                <w:dataBinding w:prefixMappings="xmlns:ns0='http://purl.org/dc/elements/1.1/' xmlns:ns1='http://schemas.openxmlformats.org/package/2006/metadata/core-properties' " w:xpath="/ns1:coreProperties[1]/ns0:creator[1]" w:storeItemID="{6C3C8BC8-F283-45AE-878A-BAB7291924A1}"/>
                <w:text/>
              </w:sdtPr>
              <w:sdtContent>
                <w:r w:rsidRPr="00CA3A6B">
                  <w:rPr>
                    <w:b/>
                    <w:sz w:val="28"/>
                    <w:szCs w:val="28"/>
                  </w:rPr>
                  <w:t>_</w:t>
                </w:r>
                <w:r w:rsidR="00902B49">
                  <w:rPr>
                    <w:b/>
                    <w:sz w:val="28"/>
                    <w:szCs w:val="28"/>
                  </w:rPr>
                  <w:t>75/2022</w:t>
                </w:r>
              </w:sdtContent>
            </w:sdt>
          </w:p>
          <w:p w14:paraId="6E2A8228" w14:textId="2AE587E4" w:rsidR="00CA3A6B" w:rsidRPr="00CA3A6B" w:rsidRDefault="00CA3A6B" w:rsidP="00CA3A6B">
            <w:pPr>
              <w:spacing w:line="220" w:lineRule="exact"/>
              <w:ind w:left="548" w:right="564"/>
              <w:jc w:val="center"/>
              <w:rPr>
                <w:rFonts w:asciiTheme="minorHAnsi" w:eastAsia="Arial" w:hAnsiTheme="minorHAnsi" w:cs="Arial"/>
                <w:sz w:val="18"/>
                <w:szCs w:val="18"/>
              </w:rPr>
            </w:pPr>
            <w:r w:rsidRPr="00CA3A6B">
              <w:rPr>
                <w:rFonts w:asciiTheme="minorHAnsi" w:eastAsia="Arial" w:hAnsiTheme="minorHAnsi" w:cs="Arial"/>
                <w:w w:val="99"/>
                <w:sz w:val="18"/>
                <w:szCs w:val="18"/>
              </w:rPr>
              <w:t>(Decreto</w:t>
            </w:r>
            <w:r w:rsidRPr="00CA3A6B">
              <w:rPr>
                <w:rFonts w:asciiTheme="minorHAnsi" w:eastAsia="Arial" w:hAnsiTheme="minorHAnsi" w:cs="Arial"/>
                <w:sz w:val="18"/>
                <w:szCs w:val="18"/>
              </w:rPr>
              <w:t xml:space="preserve"> </w:t>
            </w:r>
            <w:r w:rsidRPr="00CA3A6B">
              <w:rPr>
                <w:rFonts w:asciiTheme="minorHAnsi" w:eastAsia="Arial" w:hAnsiTheme="minorHAnsi" w:cs="Arial"/>
                <w:w w:val="99"/>
                <w:sz w:val="18"/>
                <w:szCs w:val="18"/>
              </w:rPr>
              <w:t>n°10.024/</w:t>
            </w:r>
            <w:proofErr w:type="gramStart"/>
            <w:r w:rsidRPr="00CA3A6B">
              <w:rPr>
                <w:rFonts w:asciiTheme="minorHAnsi" w:eastAsia="Arial" w:hAnsiTheme="minorHAnsi" w:cs="Arial"/>
                <w:w w:val="99"/>
                <w:sz w:val="18"/>
                <w:szCs w:val="18"/>
              </w:rPr>
              <w:t>19,</w:t>
            </w:r>
            <w:r w:rsidRPr="00CA3A6B">
              <w:rPr>
                <w:rFonts w:asciiTheme="minorHAnsi" w:eastAsia="Arial" w:hAnsiTheme="minorHAnsi" w:cs="Arial"/>
                <w:sz w:val="18"/>
                <w:szCs w:val="18"/>
              </w:rPr>
              <w:t xml:space="preserve">  </w:t>
            </w:r>
            <w:r w:rsidRPr="00CA3A6B">
              <w:rPr>
                <w:rFonts w:asciiTheme="minorHAnsi" w:eastAsia="Arial" w:hAnsiTheme="minorHAnsi" w:cs="Arial"/>
                <w:w w:val="99"/>
                <w:sz w:val="18"/>
                <w:szCs w:val="18"/>
              </w:rPr>
              <w:t>nos</w:t>
            </w:r>
            <w:proofErr w:type="gramEnd"/>
            <w:r w:rsidRPr="00CA3A6B">
              <w:rPr>
                <w:rFonts w:asciiTheme="minorHAnsi" w:eastAsia="Arial" w:hAnsiTheme="minorHAnsi" w:cs="Arial"/>
                <w:sz w:val="18"/>
                <w:szCs w:val="18"/>
              </w:rPr>
              <w:t xml:space="preserve"> </w:t>
            </w:r>
            <w:r w:rsidRPr="00CA3A6B">
              <w:rPr>
                <w:rFonts w:asciiTheme="minorHAnsi" w:eastAsia="Arial" w:hAnsiTheme="minorHAnsi" w:cs="Arial"/>
                <w:w w:val="99"/>
                <w:sz w:val="18"/>
                <w:szCs w:val="18"/>
              </w:rPr>
              <w:t>moldes</w:t>
            </w:r>
            <w:r w:rsidRPr="00CA3A6B">
              <w:rPr>
                <w:rFonts w:asciiTheme="minorHAnsi" w:eastAsia="Arial" w:hAnsiTheme="minorHAnsi" w:cs="Arial"/>
                <w:sz w:val="18"/>
                <w:szCs w:val="18"/>
              </w:rPr>
              <w:t xml:space="preserve"> </w:t>
            </w:r>
            <w:r w:rsidRPr="00CA3A6B">
              <w:rPr>
                <w:rFonts w:asciiTheme="minorHAnsi" w:eastAsia="Arial" w:hAnsiTheme="minorHAnsi" w:cs="Arial"/>
                <w:w w:val="99"/>
                <w:sz w:val="18"/>
                <w:szCs w:val="18"/>
              </w:rPr>
              <w:t>da</w:t>
            </w:r>
            <w:r w:rsidRPr="00CA3A6B">
              <w:rPr>
                <w:rFonts w:asciiTheme="minorHAnsi" w:eastAsia="Arial" w:hAnsiTheme="minorHAnsi" w:cs="Arial"/>
                <w:sz w:val="18"/>
                <w:szCs w:val="18"/>
              </w:rPr>
              <w:t xml:space="preserve"> </w:t>
            </w:r>
            <w:r w:rsidRPr="00CA3A6B">
              <w:rPr>
                <w:rFonts w:asciiTheme="minorHAnsi" w:eastAsia="Arial" w:hAnsiTheme="minorHAnsi" w:cs="Arial"/>
                <w:w w:val="99"/>
                <w:sz w:val="18"/>
                <w:szCs w:val="18"/>
              </w:rPr>
              <w:t>Lei</w:t>
            </w:r>
            <w:r w:rsidRPr="00CA3A6B">
              <w:rPr>
                <w:rFonts w:asciiTheme="minorHAnsi" w:eastAsia="Arial" w:hAnsiTheme="minorHAnsi" w:cs="Arial"/>
                <w:sz w:val="18"/>
                <w:szCs w:val="18"/>
              </w:rPr>
              <w:t xml:space="preserve"> </w:t>
            </w:r>
            <w:r w:rsidRPr="00CA3A6B">
              <w:rPr>
                <w:rFonts w:asciiTheme="minorHAnsi" w:eastAsia="Arial" w:hAnsiTheme="minorHAnsi" w:cs="Arial"/>
                <w:w w:val="99"/>
                <w:sz w:val="18"/>
                <w:szCs w:val="18"/>
              </w:rPr>
              <w:t>10.520/2002,</w:t>
            </w:r>
            <w:r w:rsidRPr="00CA3A6B">
              <w:rPr>
                <w:rFonts w:asciiTheme="minorHAnsi" w:eastAsia="Arial" w:hAnsiTheme="minorHAnsi" w:cs="Arial"/>
                <w:sz w:val="18"/>
                <w:szCs w:val="18"/>
              </w:rPr>
              <w:t xml:space="preserve"> </w:t>
            </w:r>
            <w:r w:rsidRPr="00CA3A6B">
              <w:rPr>
                <w:rFonts w:asciiTheme="minorHAnsi" w:eastAsia="Arial" w:hAnsiTheme="minorHAnsi" w:cs="Arial"/>
                <w:w w:val="99"/>
                <w:sz w:val="18"/>
                <w:szCs w:val="18"/>
              </w:rPr>
              <w:t>subsidiariamente,</w:t>
            </w:r>
            <w:r w:rsidRPr="00CA3A6B">
              <w:rPr>
                <w:rFonts w:asciiTheme="minorHAnsi" w:eastAsia="Arial" w:hAnsiTheme="minorHAnsi" w:cs="Arial"/>
                <w:sz w:val="18"/>
                <w:szCs w:val="18"/>
              </w:rPr>
              <w:t xml:space="preserve"> </w:t>
            </w:r>
            <w:r w:rsidRPr="00CA3A6B">
              <w:rPr>
                <w:rFonts w:asciiTheme="minorHAnsi" w:eastAsia="Arial" w:hAnsiTheme="minorHAnsi" w:cs="Arial"/>
                <w:w w:val="99"/>
                <w:sz w:val="18"/>
                <w:szCs w:val="18"/>
              </w:rPr>
              <w:t>pelas</w:t>
            </w:r>
            <w:r w:rsidRPr="00CA3A6B">
              <w:rPr>
                <w:rFonts w:asciiTheme="minorHAnsi" w:eastAsia="Arial" w:hAnsiTheme="minorHAnsi" w:cs="Arial"/>
                <w:sz w:val="18"/>
                <w:szCs w:val="18"/>
              </w:rPr>
              <w:t xml:space="preserve"> </w:t>
            </w:r>
            <w:r w:rsidRPr="00CA3A6B">
              <w:rPr>
                <w:rFonts w:asciiTheme="minorHAnsi" w:eastAsia="Arial" w:hAnsiTheme="minorHAnsi" w:cs="Arial"/>
                <w:w w:val="99"/>
                <w:sz w:val="18"/>
                <w:szCs w:val="18"/>
              </w:rPr>
              <w:t>Leis</w:t>
            </w:r>
            <w:r w:rsidRPr="00CA3A6B">
              <w:rPr>
                <w:rFonts w:asciiTheme="minorHAnsi" w:eastAsia="Arial" w:hAnsiTheme="minorHAnsi" w:cs="Arial"/>
                <w:sz w:val="18"/>
                <w:szCs w:val="18"/>
              </w:rPr>
              <w:t xml:space="preserve"> </w:t>
            </w:r>
            <w:r w:rsidRPr="00CA3A6B">
              <w:rPr>
                <w:rFonts w:asciiTheme="minorHAnsi" w:eastAsia="Arial" w:hAnsiTheme="minorHAnsi" w:cs="Arial"/>
                <w:w w:val="99"/>
                <w:sz w:val="18"/>
                <w:szCs w:val="18"/>
              </w:rPr>
              <w:t>n.</w:t>
            </w:r>
          </w:p>
          <w:p w14:paraId="2E169091" w14:textId="42DEB896" w:rsidR="00CA3A6B" w:rsidRPr="00CA3A6B" w:rsidRDefault="00CA3A6B" w:rsidP="00FC0FAA">
            <w:pPr>
              <w:spacing w:line="276" w:lineRule="auto"/>
              <w:ind w:left="0" w:firstLine="0"/>
              <w:rPr>
                <w:szCs w:val="24"/>
              </w:rPr>
            </w:pPr>
            <w:r w:rsidRPr="00CA3A6B">
              <w:rPr>
                <w:rFonts w:asciiTheme="minorHAnsi" w:eastAsia="Arial" w:hAnsiTheme="minorHAnsi" w:cs="Arial"/>
                <w:w w:val="99"/>
                <w:sz w:val="18"/>
                <w:szCs w:val="18"/>
              </w:rPr>
              <w:t>8.078/90,</w:t>
            </w:r>
            <w:r w:rsidRPr="00CA3A6B">
              <w:rPr>
                <w:rFonts w:asciiTheme="minorHAnsi" w:eastAsia="Arial" w:hAnsiTheme="minorHAnsi" w:cs="Arial"/>
                <w:sz w:val="18"/>
                <w:szCs w:val="18"/>
              </w:rPr>
              <w:t xml:space="preserve"> </w:t>
            </w:r>
            <w:r w:rsidRPr="00CA3A6B">
              <w:rPr>
                <w:rFonts w:asciiTheme="minorHAnsi" w:eastAsia="Arial" w:hAnsiTheme="minorHAnsi" w:cs="Arial"/>
                <w:w w:val="99"/>
                <w:sz w:val="18"/>
                <w:szCs w:val="18"/>
              </w:rPr>
              <w:t>n.8.666/93,</w:t>
            </w:r>
            <w:r w:rsidRPr="00CA3A6B">
              <w:rPr>
                <w:rFonts w:asciiTheme="minorHAnsi" w:eastAsia="Arial" w:hAnsiTheme="minorHAnsi" w:cs="Arial"/>
                <w:sz w:val="18"/>
                <w:szCs w:val="18"/>
              </w:rPr>
              <w:t xml:space="preserve"> </w:t>
            </w:r>
            <w:r w:rsidRPr="00CA3A6B">
              <w:rPr>
                <w:rFonts w:asciiTheme="minorHAnsi" w:eastAsia="Arial" w:hAnsiTheme="minorHAnsi" w:cs="Arial"/>
                <w:w w:val="99"/>
                <w:sz w:val="18"/>
                <w:szCs w:val="18"/>
              </w:rPr>
              <w:t>n.</w:t>
            </w:r>
            <w:r w:rsidRPr="00CA3A6B">
              <w:rPr>
                <w:rFonts w:asciiTheme="minorHAnsi" w:eastAsia="Arial" w:hAnsiTheme="minorHAnsi" w:cs="Arial"/>
                <w:sz w:val="18"/>
                <w:szCs w:val="18"/>
              </w:rPr>
              <w:t xml:space="preserve"> </w:t>
            </w:r>
            <w:r w:rsidRPr="00CA3A6B">
              <w:rPr>
                <w:rFonts w:asciiTheme="minorHAnsi" w:eastAsia="Arial" w:hAnsiTheme="minorHAnsi" w:cs="Arial"/>
                <w:w w:val="99"/>
                <w:sz w:val="18"/>
                <w:szCs w:val="18"/>
              </w:rPr>
              <w:t>9.784/99</w:t>
            </w:r>
            <w:r w:rsidRPr="00CA3A6B">
              <w:rPr>
                <w:rFonts w:asciiTheme="minorHAnsi" w:eastAsia="Arial" w:hAnsiTheme="minorHAnsi" w:cs="Arial"/>
                <w:sz w:val="18"/>
                <w:szCs w:val="18"/>
              </w:rPr>
              <w:t xml:space="preserve"> </w:t>
            </w:r>
            <w:r w:rsidRPr="00CA3A6B">
              <w:rPr>
                <w:rFonts w:asciiTheme="minorHAnsi" w:eastAsia="Arial" w:hAnsiTheme="minorHAnsi" w:cs="Arial"/>
                <w:w w:val="99"/>
                <w:sz w:val="18"/>
                <w:szCs w:val="18"/>
              </w:rPr>
              <w:t>e</w:t>
            </w:r>
            <w:r w:rsidRPr="00CA3A6B">
              <w:rPr>
                <w:rFonts w:asciiTheme="minorHAnsi" w:eastAsia="Arial" w:hAnsiTheme="minorHAnsi" w:cs="Arial"/>
                <w:sz w:val="18"/>
                <w:szCs w:val="18"/>
              </w:rPr>
              <w:t xml:space="preserve"> </w:t>
            </w:r>
            <w:r w:rsidRPr="00CA3A6B">
              <w:rPr>
                <w:rFonts w:asciiTheme="minorHAnsi" w:eastAsia="Arial" w:hAnsiTheme="minorHAnsi" w:cs="Arial"/>
                <w:w w:val="99"/>
                <w:sz w:val="18"/>
                <w:szCs w:val="18"/>
              </w:rPr>
              <w:t>suas</w:t>
            </w:r>
            <w:r w:rsidRPr="00CA3A6B">
              <w:rPr>
                <w:rFonts w:asciiTheme="minorHAnsi" w:eastAsia="Arial" w:hAnsiTheme="minorHAnsi" w:cs="Arial"/>
                <w:sz w:val="18"/>
                <w:szCs w:val="18"/>
              </w:rPr>
              <w:t xml:space="preserve"> </w:t>
            </w:r>
            <w:r w:rsidRPr="00CA3A6B">
              <w:rPr>
                <w:rFonts w:asciiTheme="minorHAnsi" w:eastAsia="Arial" w:hAnsiTheme="minorHAnsi" w:cs="Arial"/>
                <w:w w:val="99"/>
                <w:sz w:val="18"/>
                <w:szCs w:val="18"/>
              </w:rPr>
              <w:t>alterações</w:t>
            </w:r>
            <w:r>
              <w:rPr>
                <w:rFonts w:asciiTheme="minorHAnsi" w:eastAsia="Arial" w:hAnsiTheme="minorHAnsi" w:cs="Arial"/>
                <w:w w:val="99"/>
                <w:sz w:val="18"/>
                <w:szCs w:val="18"/>
              </w:rPr>
              <w:t>, Lei 123/2006</w:t>
            </w:r>
            <w:r w:rsidRPr="00CA3A6B">
              <w:rPr>
                <w:rFonts w:asciiTheme="minorHAnsi" w:eastAsia="Arial" w:hAnsiTheme="minorHAnsi" w:cs="Arial"/>
                <w:sz w:val="18"/>
                <w:szCs w:val="18"/>
              </w:rPr>
              <w:t xml:space="preserve"> </w:t>
            </w:r>
            <w:r w:rsidRPr="00CA3A6B">
              <w:rPr>
                <w:rFonts w:asciiTheme="minorHAnsi" w:eastAsia="Arial" w:hAnsiTheme="minorHAnsi" w:cs="Arial"/>
                <w:w w:val="99"/>
                <w:sz w:val="18"/>
                <w:szCs w:val="18"/>
              </w:rPr>
              <w:t>e</w:t>
            </w:r>
            <w:r w:rsidRPr="00CA3A6B">
              <w:rPr>
                <w:rFonts w:asciiTheme="minorHAnsi" w:eastAsia="Arial" w:hAnsiTheme="minorHAnsi" w:cs="Arial"/>
                <w:sz w:val="18"/>
                <w:szCs w:val="18"/>
              </w:rPr>
              <w:t xml:space="preserve"> </w:t>
            </w:r>
            <w:r w:rsidRPr="00CA3A6B">
              <w:rPr>
                <w:rFonts w:asciiTheme="minorHAnsi" w:eastAsia="Arial" w:hAnsiTheme="minorHAnsi" w:cs="Arial"/>
                <w:w w:val="99"/>
                <w:sz w:val="18"/>
                <w:szCs w:val="18"/>
              </w:rPr>
              <w:t>demais</w:t>
            </w:r>
            <w:r w:rsidRPr="00CA3A6B">
              <w:rPr>
                <w:rFonts w:asciiTheme="minorHAnsi" w:eastAsia="Arial" w:hAnsiTheme="minorHAnsi" w:cs="Arial"/>
                <w:sz w:val="18"/>
                <w:szCs w:val="18"/>
              </w:rPr>
              <w:t xml:space="preserve"> </w:t>
            </w:r>
            <w:r w:rsidRPr="00CA3A6B">
              <w:rPr>
                <w:rFonts w:asciiTheme="minorHAnsi" w:eastAsia="Arial" w:hAnsiTheme="minorHAnsi" w:cs="Arial"/>
                <w:w w:val="99"/>
                <w:sz w:val="18"/>
                <w:szCs w:val="18"/>
              </w:rPr>
              <w:t>legislação</w:t>
            </w:r>
            <w:r w:rsidRPr="00CA3A6B">
              <w:rPr>
                <w:rFonts w:asciiTheme="minorHAnsi" w:eastAsia="Arial" w:hAnsiTheme="minorHAnsi" w:cs="Arial"/>
                <w:sz w:val="18"/>
                <w:szCs w:val="18"/>
              </w:rPr>
              <w:t xml:space="preserve"> </w:t>
            </w:r>
            <w:r w:rsidRPr="00CA3A6B">
              <w:rPr>
                <w:rFonts w:asciiTheme="minorHAnsi" w:eastAsia="Arial" w:hAnsiTheme="minorHAnsi" w:cs="Arial"/>
                <w:w w:val="99"/>
                <w:sz w:val="18"/>
                <w:szCs w:val="18"/>
              </w:rPr>
              <w:t>complementar</w:t>
            </w:r>
            <w:r w:rsidR="00FC0FAA">
              <w:rPr>
                <w:rFonts w:asciiTheme="minorHAnsi" w:eastAsia="Arial" w:hAnsiTheme="minorHAnsi" w:cs="Arial"/>
                <w:w w:val="99"/>
                <w:sz w:val="18"/>
                <w:szCs w:val="18"/>
              </w:rPr>
              <w:t xml:space="preserve"> </w:t>
            </w:r>
            <w:r w:rsidR="00FC0FAA">
              <w:rPr>
                <w:rFonts w:asciiTheme="minorHAnsi" w:eastAsia="Verdana" w:hAnsiTheme="minorHAnsi"/>
                <w:w w:val="99"/>
                <w:position w:val="-1"/>
                <w:sz w:val="22"/>
                <w:szCs w:val="22"/>
              </w:rPr>
              <w:t xml:space="preserve">e </w:t>
            </w:r>
            <w:r w:rsidR="00FC0FAA" w:rsidRPr="009659DB">
              <w:rPr>
                <w:rFonts w:asciiTheme="minorHAnsi" w:eastAsia="Verdana" w:hAnsiTheme="minorHAnsi" w:cstheme="minorHAnsi"/>
                <w:b/>
                <w:w w:val="99"/>
                <w:position w:val="-1"/>
                <w:sz w:val="22"/>
                <w:szCs w:val="22"/>
              </w:rPr>
              <w:t>Lei Municipal nº 1.589/2017 de 17.10.2017</w:t>
            </w:r>
            <w:r w:rsidRPr="00CA3A6B">
              <w:rPr>
                <w:rFonts w:asciiTheme="minorHAnsi" w:eastAsia="Arial" w:hAnsiTheme="minorHAnsi" w:cs="Arial"/>
                <w:w w:val="99"/>
                <w:sz w:val="18"/>
                <w:szCs w:val="18"/>
              </w:rPr>
              <w:t>)</w:t>
            </w:r>
          </w:p>
        </w:tc>
      </w:tr>
    </w:tbl>
    <w:p w14:paraId="17357C6A" w14:textId="2D93575C" w:rsidR="004A0C3A" w:rsidRPr="000922EE" w:rsidRDefault="004A0C3A" w:rsidP="001F29B5">
      <w:pPr>
        <w:ind w:left="2660" w:right="2660" w:firstLine="3"/>
        <w:rPr>
          <w:rFonts w:eastAsia="Arial"/>
          <w:b/>
          <w:w w:val="99"/>
          <w:szCs w:val="24"/>
          <w:lang w:eastAsia="en-US"/>
        </w:rPr>
      </w:pPr>
    </w:p>
    <w:tbl>
      <w:tblPr>
        <w:tblStyle w:val="Tabelacomgrade"/>
        <w:tblW w:w="0" w:type="auto"/>
        <w:tblInd w:w="108" w:type="dxa"/>
        <w:tblLook w:val="04A0" w:firstRow="1" w:lastRow="0" w:firstColumn="1" w:lastColumn="0" w:noHBand="0" w:noVBand="1"/>
      </w:tblPr>
      <w:tblGrid>
        <w:gridCol w:w="2783"/>
        <w:gridCol w:w="7293"/>
      </w:tblGrid>
      <w:tr w:rsidR="00CA3A6B" w14:paraId="29EE344A" w14:textId="77777777" w:rsidTr="00637DBC">
        <w:tc>
          <w:tcPr>
            <w:tcW w:w="2835" w:type="dxa"/>
          </w:tcPr>
          <w:p w14:paraId="05396B9D" w14:textId="48FE2EE3" w:rsidR="00CA3A6B" w:rsidRPr="00CA3A6B" w:rsidRDefault="00CA3A6B" w:rsidP="004A0C3A">
            <w:pPr>
              <w:ind w:left="0" w:firstLine="0"/>
              <w:rPr>
                <w:b/>
                <w:szCs w:val="24"/>
                <w:bdr w:val="none" w:sz="0" w:space="0" w:color="auto" w:frame="1"/>
              </w:rPr>
            </w:pPr>
            <w:r w:rsidRPr="00CA3A6B">
              <w:rPr>
                <w:b/>
                <w:szCs w:val="24"/>
                <w:bdr w:val="none" w:sz="0" w:space="0" w:color="auto" w:frame="1"/>
              </w:rPr>
              <w:t xml:space="preserve">Tipo </w:t>
            </w:r>
          </w:p>
        </w:tc>
        <w:tc>
          <w:tcPr>
            <w:tcW w:w="7467" w:type="dxa"/>
          </w:tcPr>
          <w:p w14:paraId="13D65AD7" w14:textId="77777777" w:rsidR="00CA3A6B" w:rsidRDefault="00CA3A6B" w:rsidP="004A0C3A">
            <w:pPr>
              <w:ind w:left="0" w:firstLine="0"/>
              <w:rPr>
                <w:b/>
                <w:sz w:val="22"/>
                <w:szCs w:val="22"/>
              </w:rPr>
            </w:pPr>
            <w:r w:rsidRPr="00061B82">
              <w:rPr>
                <w:b/>
                <w:sz w:val="22"/>
                <w:szCs w:val="22"/>
              </w:rPr>
              <w:t>MENOR PREÇO POR ITEM</w:t>
            </w:r>
          </w:p>
          <w:p w14:paraId="2167AFF1" w14:textId="77777777" w:rsidR="00CA3A6B" w:rsidRDefault="00CA3A6B" w:rsidP="004A0C3A">
            <w:pPr>
              <w:ind w:left="0" w:firstLine="0"/>
              <w:rPr>
                <w:b/>
                <w:sz w:val="22"/>
                <w:szCs w:val="22"/>
              </w:rPr>
            </w:pPr>
          </w:p>
          <w:p w14:paraId="77B6AAE8" w14:textId="5CEA5582" w:rsidR="00E67D09" w:rsidRDefault="00E67D09" w:rsidP="00E67D09">
            <w:pPr>
              <w:ind w:left="0" w:firstLine="0"/>
              <w:rPr>
                <w:sz w:val="20"/>
              </w:rPr>
            </w:pPr>
            <w:r w:rsidRPr="00CA3A6B">
              <w:rPr>
                <w:sz w:val="20"/>
              </w:rPr>
              <w:t>O</w:t>
            </w:r>
            <w:r w:rsidR="00CA3A6B" w:rsidRPr="00CA3A6B">
              <w:rPr>
                <w:sz w:val="20"/>
              </w:rPr>
              <w:t>bs</w:t>
            </w:r>
            <w:r>
              <w:rPr>
                <w:sz w:val="20"/>
              </w:rPr>
              <w:t>ervação:</w:t>
            </w:r>
          </w:p>
          <w:p w14:paraId="2285F7B6" w14:textId="77777777" w:rsidR="00FC0FAA" w:rsidRPr="002B667D" w:rsidRDefault="00FC0FAA" w:rsidP="00FC0FAA">
            <w:pPr>
              <w:pStyle w:val="PargrafodaLista"/>
              <w:widowControl w:val="0"/>
              <w:spacing w:line="276" w:lineRule="auto"/>
              <w:ind w:left="0" w:firstLine="0"/>
              <w:rPr>
                <w:rFonts w:asciiTheme="minorHAnsi" w:hAnsiTheme="minorHAnsi"/>
                <w:color w:val="000000"/>
                <w:sz w:val="20"/>
              </w:rPr>
            </w:pPr>
            <w:r>
              <w:rPr>
                <w:rFonts w:asciiTheme="minorHAnsi" w:hAnsiTheme="minorHAnsi"/>
                <w:b/>
                <w:color w:val="FF0000"/>
                <w:sz w:val="22"/>
                <w:szCs w:val="22"/>
              </w:rPr>
              <w:t>APLICAÇÃO DA REGIONALIZAÇÃO PARA TODOS OS LOTES CONFORME LEGISLAÇÃO MUNICIPAL 1.589/2017.</w:t>
            </w:r>
          </w:p>
          <w:p w14:paraId="24DF3877" w14:textId="77777777" w:rsidR="00FC0FAA" w:rsidRDefault="00FC0FAA" w:rsidP="00E67D09">
            <w:pPr>
              <w:ind w:left="0" w:firstLine="0"/>
              <w:rPr>
                <w:sz w:val="20"/>
              </w:rPr>
            </w:pPr>
          </w:p>
          <w:p w14:paraId="48CC5C2B" w14:textId="2C4B58C8" w:rsidR="009130F4" w:rsidRDefault="00E67D09" w:rsidP="009130F4">
            <w:pPr>
              <w:autoSpaceDE w:val="0"/>
              <w:autoSpaceDN w:val="0"/>
              <w:adjustRightInd w:val="0"/>
              <w:ind w:firstLine="0"/>
              <w:rPr>
                <w:b/>
                <w:color w:val="FF0000"/>
                <w:szCs w:val="24"/>
                <w:highlight w:val="yellow"/>
              </w:rPr>
            </w:pPr>
            <w:r w:rsidRPr="003C3B8E">
              <w:rPr>
                <w:color w:val="FF0000"/>
                <w:sz w:val="20"/>
              </w:rPr>
              <w:t>Lote</w:t>
            </w:r>
            <w:r w:rsidR="00F71876">
              <w:rPr>
                <w:color w:val="FF0000"/>
                <w:sz w:val="20"/>
              </w:rPr>
              <w:t>s</w:t>
            </w:r>
            <w:r w:rsidRPr="003C3B8E">
              <w:rPr>
                <w:color w:val="FF0000"/>
                <w:sz w:val="20"/>
              </w:rPr>
              <w:t xml:space="preserve"> 01</w:t>
            </w:r>
            <w:r w:rsidR="00F71876">
              <w:rPr>
                <w:color w:val="FF0000"/>
                <w:sz w:val="20"/>
              </w:rPr>
              <w:t xml:space="preserve"> a </w:t>
            </w:r>
            <w:r w:rsidR="0030307D">
              <w:rPr>
                <w:color w:val="FF0000"/>
                <w:sz w:val="20"/>
              </w:rPr>
              <w:t>182 e 194 a 199</w:t>
            </w:r>
            <w:r w:rsidRPr="003C3B8E">
              <w:rPr>
                <w:color w:val="FF0000"/>
                <w:sz w:val="20"/>
              </w:rPr>
              <w:t xml:space="preserve"> </w:t>
            </w:r>
            <w:r w:rsidR="009130F4" w:rsidRPr="00127E2D">
              <w:rPr>
                <w:b/>
                <w:i/>
                <w:color w:val="FF0000"/>
                <w:szCs w:val="24"/>
                <w:highlight w:val="yellow"/>
              </w:rPr>
              <w:t>EXCLUSIVO PARA MICROEMPRESA, MICROEMPREENDEDOR INDIVIDUAL E EMPRESA DE PEQUENO PORTE, CONFORME PREVISÃO NO ARTIGO 48, DA LEI COMPLEMENTAR 123/2006</w:t>
            </w:r>
            <w:r w:rsidR="009130F4" w:rsidRPr="00127E2D">
              <w:rPr>
                <w:b/>
                <w:color w:val="FF0000"/>
                <w:szCs w:val="24"/>
                <w:highlight w:val="yellow"/>
              </w:rPr>
              <w:t>.</w:t>
            </w:r>
          </w:p>
          <w:p w14:paraId="6199C83F" w14:textId="77777777" w:rsidR="0030307D" w:rsidRDefault="0030307D" w:rsidP="009130F4">
            <w:pPr>
              <w:autoSpaceDE w:val="0"/>
              <w:autoSpaceDN w:val="0"/>
              <w:adjustRightInd w:val="0"/>
              <w:ind w:firstLine="0"/>
              <w:rPr>
                <w:b/>
                <w:color w:val="FF0000"/>
                <w:szCs w:val="24"/>
                <w:highlight w:val="yellow"/>
              </w:rPr>
            </w:pPr>
          </w:p>
          <w:p w14:paraId="7E40F6FB" w14:textId="0327E365" w:rsidR="0030307D" w:rsidRPr="00127E2D" w:rsidRDefault="0030307D" w:rsidP="009130F4">
            <w:pPr>
              <w:autoSpaceDE w:val="0"/>
              <w:autoSpaceDN w:val="0"/>
              <w:adjustRightInd w:val="0"/>
              <w:ind w:firstLine="0"/>
              <w:rPr>
                <w:b/>
                <w:color w:val="FF0000"/>
                <w:szCs w:val="24"/>
                <w:highlight w:val="yellow"/>
              </w:rPr>
            </w:pPr>
            <w:r>
              <w:rPr>
                <w:color w:val="FF0000"/>
                <w:sz w:val="20"/>
              </w:rPr>
              <w:t>Lotes 183 a 193 AMPLA CONCORRÊNCIA</w:t>
            </w:r>
          </w:p>
          <w:p w14:paraId="236875F9" w14:textId="0BC08B6C" w:rsidR="00CA3A6B" w:rsidRPr="003C3B8E" w:rsidRDefault="00CA3A6B" w:rsidP="00E67D09">
            <w:pPr>
              <w:ind w:left="0" w:firstLine="0"/>
              <w:rPr>
                <w:rFonts w:eastAsia="Verdana"/>
                <w:color w:val="FF0000"/>
                <w:w w:val="99"/>
                <w:position w:val="-1"/>
                <w:sz w:val="20"/>
              </w:rPr>
            </w:pPr>
          </w:p>
          <w:p w14:paraId="4F12C914" w14:textId="680AE91D" w:rsidR="00E67D09" w:rsidRDefault="00E67D09" w:rsidP="00E67D09">
            <w:pPr>
              <w:ind w:left="0" w:firstLine="0"/>
              <w:rPr>
                <w:rFonts w:eastAsia="Verdana"/>
                <w:w w:val="99"/>
                <w:position w:val="-1"/>
                <w:sz w:val="20"/>
              </w:rPr>
            </w:pPr>
            <w:r>
              <w:rPr>
                <w:rFonts w:eastAsia="Verdana"/>
                <w:w w:val="99"/>
                <w:sz w:val="20"/>
              </w:rPr>
              <w:t>Base legal: L</w:t>
            </w:r>
            <w:r w:rsidRPr="00CA3A6B">
              <w:rPr>
                <w:rFonts w:eastAsia="Verdana"/>
                <w:w w:val="99"/>
                <w:sz w:val="20"/>
              </w:rPr>
              <w:t>ei complementar</w:t>
            </w:r>
            <w:r>
              <w:rPr>
                <w:rFonts w:eastAsia="Verdana"/>
                <w:w w:val="99"/>
                <w:sz w:val="20"/>
              </w:rPr>
              <w:t xml:space="preserve"> nº</w:t>
            </w:r>
            <w:r w:rsidRPr="00CA3A6B">
              <w:rPr>
                <w:rFonts w:eastAsia="Verdana"/>
                <w:sz w:val="20"/>
              </w:rPr>
              <w:t xml:space="preserve"> </w:t>
            </w:r>
            <w:r w:rsidRPr="00CA3A6B">
              <w:rPr>
                <w:rFonts w:eastAsia="Verdana"/>
                <w:w w:val="99"/>
                <w:sz w:val="20"/>
              </w:rPr>
              <w:t>123/2006, alterada</w:t>
            </w:r>
            <w:r w:rsidRPr="00CA3A6B">
              <w:rPr>
                <w:rFonts w:eastAsia="Verdana"/>
                <w:sz w:val="20"/>
              </w:rPr>
              <w:t xml:space="preserve"> </w:t>
            </w:r>
            <w:r w:rsidRPr="00CA3A6B">
              <w:rPr>
                <w:rFonts w:eastAsia="Verdana"/>
                <w:w w:val="99"/>
                <w:sz w:val="20"/>
              </w:rPr>
              <w:t>pela</w:t>
            </w:r>
            <w:r w:rsidRPr="00CA3A6B">
              <w:rPr>
                <w:rFonts w:eastAsia="Verdana"/>
                <w:sz w:val="20"/>
              </w:rPr>
              <w:t xml:space="preserve"> </w:t>
            </w:r>
            <w:r>
              <w:rPr>
                <w:rFonts w:eastAsia="Verdana"/>
                <w:w w:val="99"/>
                <w:sz w:val="20"/>
              </w:rPr>
              <w:t>L</w:t>
            </w:r>
            <w:r w:rsidRPr="00CA3A6B">
              <w:rPr>
                <w:rFonts w:eastAsia="Verdana"/>
                <w:w w:val="99"/>
                <w:sz w:val="20"/>
              </w:rPr>
              <w:t>ei</w:t>
            </w:r>
            <w:r w:rsidRPr="00CA3A6B">
              <w:rPr>
                <w:rFonts w:eastAsia="Verdana"/>
                <w:sz w:val="20"/>
              </w:rPr>
              <w:t xml:space="preserve"> </w:t>
            </w:r>
            <w:r>
              <w:rPr>
                <w:rFonts w:eastAsia="Verdana"/>
                <w:w w:val="99"/>
                <w:sz w:val="20"/>
              </w:rPr>
              <w:t>Co</w:t>
            </w:r>
            <w:r w:rsidRPr="00CA3A6B">
              <w:rPr>
                <w:rFonts w:eastAsia="Verdana"/>
                <w:w w:val="99"/>
                <w:sz w:val="20"/>
              </w:rPr>
              <w:t>mplementar</w:t>
            </w:r>
            <w:r>
              <w:rPr>
                <w:rFonts w:eastAsia="Verdana"/>
                <w:w w:val="99"/>
                <w:sz w:val="20"/>
              </w:rPr>
              <w:t xml:space="preserve"> nº </w:t>
            </w:r>
            <w:r w:rsidRPr="00CA3A6B">
              <w:rPr>
                <w:rFonts w:eastAsia="Verdana"/>
                <w:w w:val="99"/>
                <w:position w:val="-1"/>
                <w:sz w:val="20"/>
              </w:rPr>
              <w:t>147</w:t>
            </w:r>
            <w:r>
              <w:rPr>
                <w:rFonts w:eastAsia="Verdana"/>
                <w:w w:val="99"/>
                <w:position w:val="-1"/>
                <w:sz w:val="20"/>
              </w:rPr>
              <w:t>/2014</w:t>
            </w:r>
            <w:r w:rsidRPr="00CA3A6B">
              <w:rPr>
                <w:rFonts w:eastAsia="Verdana"/>
                <w:position w:val="-1"/>
                <w:sz w:val="20"/>
              </w:rPr>
              <w:t xml:space="preserve"> </w:t>
            </w:r>
          </w:p>
          <w:p w14:paraId="06E2128C" w14:textId="6C6DEF0F" w:rsidR="00E67D09" w:rsidRPr="00CA3A6B" w:rsidRDefault="00E67D09" w:rsidP="00E67D09">
            <w:pPr>
              <w:ind w:left="0" w:firstLine="0"/>
              <w:rPr>
                <w:sz w:val="20"/>
                <w:bdr w:val="none" w:sz="0" w:space="0" w:color="auto" w:frame="1"/>
              </w:rPr>
            </w:pPr>
          </w:p>
        </w:tc>
      </w:tr>
      <w:tr w:rsidR="00CA3A6B" w14:paraId="08A09A56" w14:textId="77777777" w:rsidTr="00637DBC">
        <w:tc>
          <w:tcPr>
            <w:tcW w:w="2835" w:type="dxa"/>
          </w:tcPr>
          <w:p w14:paraId="3258D3E6" w14:textId="59DFEBF4" w:rsidR="00CA3A6B" w:rsidRPr="00CA3A6B" w:rsidRDefault="00CA3A6B" w:rsidP="004A0C3A">
            <w:pPr>
              <w:ind w:left="0" w:firstLine="0"/>
              <w:rPr>
                <w:b/>
                <w:szCs w:val="24"/>
                <w:bdr w:val="none" w:sz="0" w:space="0" w:color="auto" w:frame="1"/>
              </w:rPr>
            </w:pPr>
            <w:r>
              <w:rPr>
                <w:b/>
                <w:szCs w:val="24"/>
                <w:bdr w:val="none" w:sz="0" w:space="0" w:color="auto" w:frame="1"/>
              </w:rPr>
              <w:t>Objeto:</w:t>
            </w:r>
          </w:p>
        </w:tc>
        <w:bookmarkStart w:id="0" w:name="_Hlk518554784"/>
        <w:tc>
          <w:tcPr>
            <w:tcW w:w="7467" w:type="dxa"/>
          </w:tcPr>
          <w:p w14:paraId="3C9AF6AE" w14:textId="4AEC1537" w:rsidR="00EA120E" w:rsidRPr="00B65B42" w:rsidRDefault="00000000" w:rsidP="00EA120E">
            <w:pPr>
              <w:pStyle w:val="Recuodecorpodetexto"/>
              <w:tabs>
                <w:tab w:val="left" w:pos="142"/>
              </w:tabs>
              <w:spacing w:line="280" w:lineRule="atLeast"/>
              <w:ind w:left="0" w:firstLine="0"/>
              <w:rPr>
                <w:szCs w:val="24"/>
                <w:lang w:eastAsia="en-US"/>
              </w:rPr>
            </w:pPr>
            <w:sdt>
              <w:sdtPr>
                <w:rPr>
                  <w:rFonts w:eastAsiaTheme="minorHAnsi"/>
                  <w:b/>
                  <w:bCs/>
                  <w:szCs w:val="24"/>
                </w:rPr>
                <w:alias w:val="Categoria"/>
                <w:tag w:val=""/>
                <w:id w:val="-1178042174"/>
                <w:placeholder>
                  <w:docPart w:val="52128B51B27045FC95CA607C941B4A25"/>
                </w:placeholder>
                <w:dataBinding w:prefixMappings="xmlns:ns0='http://purl.org/dc/elements/1.1/' xmlns:ns1='http://schemas.openxmlformats.org/package/2006/metadata/core-properties' " w:xpath="/ns1:coreProperties[1]/ns1:category[1]" w:storeItemID="{6C3C8BC8-F283-45AE-878A-BAB7291924A1}"/>
                <w:text/>
              </w:sdtPr>
              <w:sdtContent>
                <w:r w:rsidR="001A5744">
                  <w:rPr>
                    <w:rFonts w:eastAsiaTheme="minorHAnsi"/>
                    <w:b/>
                    <w:bCs/>
                    <w:szCs w:val="24"/>
                  </w:rPr>
                  <w:t>REGISTRO DE PREÇOS PARA EVENTUAIS AQUISIÇÕES DE MÓVEIS, ELETRODOMÉSTICOS, EQUIPAMENTOS E ACESSÓRIOS DE INFORMÁTICA EM GERAL</w:t>
                </w:r>
              </w:sdtContent>
            </w:sdt>
            <w:bookmarkEnd w:id="0"/>
          </w:p>
          <w:p w14:paraId="14C5F04E" w14:textId="663D9762" w:rsidR="00CA3A6B" w:rsidRPr="00CA3A6B" w:rsidRDefault="00EA120E" w:rsidP="00EA120E">
            <w:pPr>
              <w:ind w:left="0" w:firstLine="0"/>
              <w:rPr>
                <w:sz w:val="20"/>
                <w:bdr w:val="none" w:sz="0" w:space="0" w:color="auto" w:frame="1"/>
              </w:rPr>
            </w:pPr>
            <w:r>
              <w:rPr>
                <w:szCs w:val="24"/>
              </w:rPr>
              <w:t xml:space="preserve"> </w:t>
            </w:r>
          </w:p>
        </w:tc>
      </w:tr>
      <w:tr w:rsidR="00FE7B89" w14:paraId="196B07A7" w14:textId="77777777" w:rsidTr="00637DBC">
        <w:tc>
          <w:tcPr>
            <w:tcW w:w="2835" w:type="dxa"/>
          </w:tcPr>
          <w:p w14:paraId="1C85E98D" w14:textId="2E32D681" w:rsidR="00FE7B89" w:rsidRDefault="00FE7B89" w:rsidP="004A0C3A">
            <w:pPr>
              <w:ind w:left="0" w:firstLine="0"/>
              <w:rPr>
                <w:b/>
                <w:szCs w:val="24"/>
                <w:bdr w:val="none" w:sz="0" w:space="0" w:color="auto" w:frame="1"/>
              </w:rPr>
            </w:pPr>
            <w:r w:rsidRPr="008B5A71">
              <w:rPr>
                <w:rFonts w:asciiTheme="minorHAnsi" w:hAnsiTheme="minorHAnsi"/>
                <w:b/>
                <w:sz w:val="22"/>
                <w:szCs w:val="22"/>
                <w:bdr w:val="none" w:sz="0" w:space="0" w:color="auto" w:frame="1"/>
              </w:rPr>
              <w:t>VALOR MAXIMO TOTAL</w:t>
            </w:r>
          </w:p>
        </w:tc>
        <w:tc>
          <w:tcPr>
            <w:tcW w:w="7467" w:type="dxa"/>
          </w:tcPr>
          <w:p w14:paraId="585D96B2" w14:textId="5E408951" w:rsidR="00FE7B89" w:rsidRDefault="00B26302" w:rsidP="006E5089">
            <w:pPr>
              <w:ind w:left="0" w:firstLine="0"/>
              <w:rPr>
                <w:bCs/>
                <w:sz w:val="23"/>
                <w:szCs w:val="23"/>
              </w:rPr>
            </w:pPr>
            <w:r w:rsidRPr="00B26302">
              <w:rPr>
                <w:rFonts w:asciiTheme="minorHAnsi" w:hAnsiTheme="minorHAnsi" w:cstheme="minorHAnsi"/>
                <w:sz w:val="22"/>
                <w:szCs w:val="22"/>
              </w:rPr>
              <w:t xml:space="preserve">4.052.355,48 </w:t>
            </w:r>
            <w:proofErr w:type="gramStart"/>
            <w:r w:rsidRPr="00B26302">
              <w:rPr>
                <w:rFonts w:asciiTheme="minorHAnsi" w:hAnsiTheme="minorHAnsi" w:cstheme="minorHAnsi"/>
                <w:sz w:val="22"/>
                <w:szCs w:val="22"/>
              </w:rPr>
              <w:t>( Quatro</w:t>
            </w:r>
            <w:proofErr w:type="gramEnd"/>
            <w:r w:rsidRPr="00B26302">
              <w:rPr>
                <w:rFonts w:asciiTheme="minorHAnsi" w:hAnsiTheme="minorHAnsi" w:cstheme="minorHAnsi"/>
                <w:sz w:val="22"/>
                <w:szCs w:val="22"/>
              </w:rPr>
              <w:t xml:space="preserve"> Milhões, Cinquenta e Um Mil, Trezentos e Cinquenta e Cinco Reais e Quarenta e Oito Centavos</w:t>
            </w:r>
            <w:r w:rsidR="00FE7B89" w:rsidRPr="00B26302">
              <w:rPr>
                <w:rFonts w:asciiTheme="minorHAnsi" w:hAnsiTheme="minorHAnsi" w:cstheme="minorHAnsi"/>
                <w:sz w:val="22"/>
                <w:szCs w:val="22"/>
              </w:rPr>
              <w:t>).</w:t>
            </w:r>
            <w:r w:rsidR="00FE7B89" w:rsidRPr="00B26302">
              <w:rPr>
                <w:rFonts w:asciiTheme="minorHAnsi" w:hAnsiTheme="minorHAnsi" w:cstheme="minorHAnsi"/>
                <w:b/>
                <w:sz w:val="22"/>
                <w:szCs w:val="22"/>
              </w:rPr>
              <w:t xml:space="preserve"> </w:t>
            </w:r>
          </w:p>
        </w:tc>
      </w:tr>
      <w:tr w:rsidR="00143208" w14:paraId="5478662D" w14:textId="77777777" w:rsidTr="00637DBC">
        <w:tc>
          <w:tcPr>
            <w:tcW w:w="2835" w:type="dxa"/>
          </w:tcPr>
          <w:p w14:paraId="1FEB34DF" w14:textId="2AF42176" w:rsidR="00143208" w:rsidRDefault="00143208" w:rsidP="004A0C3A">
            <w:pPr>
              <w:ind w:left="0" w:firstLine="0"/>
              <w:rPr>
                <w:b/>
                <w:szCs w:val="24"/>
                <w:bdr w:val="none" w:sz="0" w:space="0" w:color="auto" w:frame="1"/>
              </w:rPr>
            </w:pPr>
            <w:r>
              <w:rPr>
                <w:b/>
                <w:szCs w:val="24"/>
                <w:bdr w:val="none" w:sz="0" w:space="0" w:color="auto" w:frame="1"/>
              </w:rPr>
              <w:t>Data da Sessão</w:t>
            </w:r>
          </w:p>
        </w:tc>
        <w:tc>
          <w:tcPr>
            <w:tcW w:w="7467" w:type="dxa"/>
          </w:tcPr>
          <w:p w14:paraId="1D580304" w14:textId="0616D62E" w:rsidR="00143208" w:rsidRPr="0047529E" w:rsidRDefault="00B750FD" w:rsidP="00B750FD">
            <w:pPr>
              <w:ind w:left="0" w:firstLine="0"/>
              <w:rPr>
                <w:sz w:val="20"/>
                <w:bdr w:val="none" w:sz="0" w:space="0" w:color="auto" w:frame="1"/>
              </w:rPr>
            </w:pPr>
            <w:r>
              <w:rPr>
                <w:bCs/>
                <w:sz w:val="23"/>
                <w:szCs w:val="23"/>
              </w:rPr>
              <w:t>10</w:t>
            </w:r>
            <w:r w:rsidR="00143208" w:rsidRPr="0047529E">
              <w:rPr>
                <w:bCs/>
                <w:sz w:val="23"/>
                <w:szCs w:val="23"/>
              </w:rPr>
              <w:t xml:space="preserve"> de </w:t>
            </w:r>
            <w:r w:rsidR="00EA120E">
              <w:rPr>
                <w:bCs/>
                <w:sz w:val="23"/>
                <w:szCs w:val="23"/>
              </w:rPr>
              <w:t xml:space="preserve">novembro </w:t>
            </w:r>
            <w:r w:rsidR="00143208" w:rsidRPr="0047529E">
              <w:rPr>
                <w:bCs/>
                <w:sz w:val="23"/>
                <w:szCs w:val="23"/>
              </w:rPr>
              <w:t>de 202</w:t>
            </w:r>
            <w:r w:rsidR="00E8087C">
              <w:rPr>
                <w:bCs/>
                <w:sz w:val="23"/>
                <w:szCs w:val="23"/>
              </w:rPr>
              <w:t>2</w:t>
            </w:r>
          </w:p>
        </w:tc>
      </w:tr>
      <w:tr w:rsidR="00712ED8" w14:paraId="343D4F03" w14:textId="77777777" w:rsidTr="00637DBC">
        <w:tc>
          <w:tcPr>
            <w:tcW w:w="2835" w:type="dxa"/>
          </w:tcPr>
          <w:p w14:paraId="627BA7A2" w14:textId="7DDE1F52" w:rsidR="00712ED8" w:rsidRDefault="00712ED8" w:rsidP="000A7FB4">
            <w:pPr>
              <w:ind w:left="0" w:firstLine="0"/>
              <w:rPr>
                <w:b/>
                <w:szCs w:val="24"/>
                <w:bdr w:val="none" w:sz="0" w:space="0" w:color="auto" w:frame="1"/>
              </w:rPr>
            </w:pPr>
            <w:r>
              <w:rPr>
                <w:b/>
                <w:szCs w:val="24"/>
                <w:bdr w:val="none" w:sz="0" w:space="0" w:color="auto" w:frame="1"/>
              </w:rPr>
              <w:t>Recebimento das Propostas</w:t>
            </w:r>
            <w:r w:rsidR="00637DBC">
              <w:rPr>
                <w:b/>
                <w:szCs w:val="24"/>
                <w:bdr w:val="none" w:sz="0" w:space="0" w:color="auto" w:frame="1"/>
              </w:rPr>
              <w:t xml:space="preserve"> </w:t>
            </w:r>
          </w:p>
        </w:tc>
        <w:tc>
          <w:tcPr>
            <w:tcW w:w="7467" w:type="dxa"/>
          </w:tcPr>
          <w:p w14:paraId="716E15B2" w14:textId="77777777" w:rsidR="00712ED8" w:rsidRDefault="00712ED8" w:rsidP="00712ED8">
            <w:pPr>
              <w:ind w:left="0" w:firstLine="0"/>
              <w:rPr>
                <w:bCs/>
                <w:sz w:val="23"/>
                <w:szCs w:val="23"/>
              </w:rPr>
            </w:pPr>
            <w:r w:rsidRPr="0047529E">
              <w:rPr>
                <w:bCs/>
                <w:sz w:val="23"/>
                <w:szCs w:val="23"/>
              </w:rPr>
              <w:t>0</w:t>
            </w:r>
            <w:r>
              <w:rPr>
                <w:bCs/>
                <w:sz w:val="23"/>
                <w:szCs w:val="23"/>
              </w:rPr>
              <w:t>8</w:t>
            </w:r>
            <w:r w:rsidRPr="0047529E">
              <w:rPr>
                <w:bCs/>
                <w:sz w:val="23"/>
                <w:szCs w:val="23"/>
              </w:rPr>
              <w:t>h</w:t>
            </w:r>
            <w:r>
              <w:rPr>
                <w:bCs/>
                <w:sz w:val="23"/>
                <w:szCs w:val="23"/>
              </w:rPr>
              <w:t>3</w:t>
            </w:r>
            <w:r w:rsidRPr="0047529E">
              <w:rPr>
                <w:bCs/>
                <w:sz w:val="23"/>
                <w:szCs w:val="23"/>
              </w:rPr>
              <w:t>0min – Horário de Brasília/DF</w:t>
            </w:r>
          </w:p>
          <w:p w14:paraId="3CDAE2D8" w14:textId="56FFC8A4" w:rsidR="00712ED8" w:rsidRPr="0047529E" w:rsidRDefault="00712ED8" w:rsidP="00712ED8">
            <w:pPr>
              <w:ind w:left="0" w:firstLine="0"/>
              <w:rPr>
                <w:bCs/>
                <w:sz w:val="23"/>
                <w:szCs w:val="23"/>
              </w:rPr>
            </w:pPr>
            <w:r>
              <w:rPr>
                <w:bCs/>
                <w:sz w:val="23"/>
                <w:szCs w:val="23"/>
              </w:rPr>
              <w:t xml:space="preserve">Plataforma – Compras BR - </w:t>
            </w:r>
            <w:hyperlink r:id="rId8" w:history="1">
              <w:r w:rsidRPr="0047529E">
                <w:rPr>
                  <w:rStyle w:val="Hyperlink"/>
                  <w:sz w:val="23"/>
                  <w:szCs w:val="23"/>
                </w:rPr>
                <w:t>https://comprasbr.com.br/</w:t>
              </w:r>
            </w:hyperlink>
          </w:p>
        </w:tc>
      </w:tr>
      <w:tr w:rsidR="00143208" w14:paraId="3DC37F83" w14:textId="77777777" w:rsidTr="00637DBC">
        <w:tc>
          <w:tcPr>
            <w:tcW w:w="2835" w:type="dxa"/>
          </w:tcPr>
          <w:p w14:paraId="4FF3179C" w14:textId="3DACC639" w:rsidR="00143208" w:rsidRDefault="00143208" w:rsidP="00143208">
            <w:pPr>
              <w:ind w:left="0" w:firstLine="0"/>
              <w:rPr>
                <w:b/>
                <w:szCs w:val="24"/>
                <w:bdr w:val="none" w:sz="0" w:space="0" w:color="auto" w:frame="1"/>
              </w:rPr>
            </w:pPr>
            <w:r>
              <w:rPr>
                <w:b/>
                <w:szCs w:val="24"/>
                <w:bdr w:val="none" w:sz="0" w:space="0" w:color="auto" w:frame="1"/>
              </w:rPr>
              <w:t>Horário</w:t>
            </w:r>
            <w:r w:rsidR="00712ED8">
              <w:rPr>
                <w:b/>
                <w:szCs w:val="24"/>
                <w:bdr w:val="none" w:sz="0" w:space="0" w:color="auto" w:frame="1"/>
              </w:rPr>
              <w:t xml:space="preserve"> da sessão</w:t>
            </w:r>
          </w:p>
        </w:tc>
        <w:tc>
          <w:tcPr>
            <w:tcW w:w="7467" w:type="dxa"/>
          </w:tcPr>
          <w:p w14:paraId="3BDD8EFE" w14:textId="4753601F" w:rsidR="00143208" w:rsidRPr="0047529E" w:rsidRDefault="00143208" w:rsidP="004A0C3A">
            <w:pPr>
              <w:ind w:left="0" w:firstLine="0"/>
              <w:rPr>
                <w:sz w:val="20"/>
                <w:bdr w:val="none" w:sz="0" w:space="0" w:color="auto" w:frame="1"/>
              </w:rPr>
            </w:pPr>
            <w:r w:rsidRPr="0047529E">
              <w:rPr>
                <w:bCs/>
                <w:sz w:val="23"/>
                <w:szCs w:val="23"/>
              </w:rPr>
              <w:t>09h00min – Horário de Brasília/DF</w:t>
            </w:r>
          </w:p>
        </w:tc>
      </w:tr>
      <w:tr w:rsidR="00143208" w14:paraId="352084D9" w14:textId="77777777" w:rsidTr="00637DBC">
        <w:tc>
          <w:tcPr>
            <w:tcW w:w="2835" w:type="dxa"/>
          </w:tcPr>
          <w:p w14:paraId="34D966D5" w14:textId="44E329C4" w:rsidR="00143208" w:rsidRDefault="00143208" w:rsidP="00143208">
            <w:pPr>
              <w:ind w:left="0" w:firstLine="0"/>
              <w:rPr>
                <w:b/>
                <w:szCs w:val="24"/>
                <w:bdr w:val="none" w:sz="0" w:space="0" w:color="auto" w:frame="1"/>
              </w:rPr>
            </w:pPr>
            <w:r>
              <w:rPr>
                <w:b/>
                <w:szCs w:val="24"/>
                <w:bdr w:val="none" w:sz="0" w:space="0" w:color="auto" w:frame="1"/>
              </w:rPr>
              <w:t>Local da sessão Pública</w:t>
            </w:r>
          </w:p>
        </w:tc>
        <w:tc>
          <w:tcPr>
            <w:tcW w:w="7467" w:type="dxa"/>
          </w:tcPr>
          <w:p w14:paraId="134ABC25" w14:textId="2045BB70" w:rsidR="00143208" w:rsidRPr="0047529E" w:rsidRDefault="00143208" w:rsidP="004A0C3A">
            <w:pPr>
              <w:ind w:left="0" w:firstLine="0"/>
              <w:rPr>
                <w:bCs/>
                <w:sz w:val="23"/>
                <w:szCs w:val="23"/>
              </w:rPr>
            </w:pPr>
            <w:r w:rsidRPr="0047529E">
              <w:rPr>
                <w:bCs/>
                <w:sz w:val="23"/>
                <w:szCs w:val="23"/>
              </w:rPr>
              <w:t xml:space="preserve">Plataforma COMPRAS BR - </w:t>
            </w:r>
            <w:hyperlink r:id="rId9" w:history="1">
              <w:r w:rsidRPr="0047529E">
                <w:rPr>
                  <w:rStyle w:val="Hyperlink"/>
                  <w:sz w:val="23"/>
                  <w:szCs w:val="23"/>
                </w:rPr>
                <w:t>https://comprasbr.com.br/</w:t>
              </w:r>
            </w:hyperlink>
          </w:p>
        </w:tc>
      </w:tr>
      <w:tr w:rsidR="00FE7B89" w14:paraId="303587EA" w14:textId="77777777" w:rsidTr="00637DBC">
        <w:tc>
          <w:tcPr>
            <w:tcW w:w="2835" w:type="dxa"/>
          </w:tcPr>
          <w:p w14:paraId="071DDB95" w14:textId="10ABD9D4" w:rsidR="00FE7B89" w:rsidRDefault="00FE7B89" w:rsidP="00143208">
            <w:pPr>
              <w:ind w:left="0" w:firstLine="0"/>
              <w:rPr>
                <w:b/>
                <w:szCs w:val="24"/>
                <w:bdr w:val="none" w:sz="0" w:space="0" w:color="auto" w:frame="1"/>
              </w:rPr>
            </w:pPr>
            <w:r>
              <w:rPr>
                <w:b/>
                <w:szCs w:val="24"/>
                <w:bdr w:val="none" w:sz="0" w:space="0" w:color="auto" w:frame="1"/>
              </w:rPr>
              <w:t>Pregoeira</w:t>
            </w:r>
          </w:p>
        </w:tc>
        <w:tc>
          <w:tcPr>
            <w:tcW w:w="7467" w:type="dxa"/>
          </w:tcPr>
          <w:p w14:paraId="1F7D97CE" w14:textId="5C95581D" w:rsidR="00FE7B89" w:rsidRPr="0047529E" w:rsidRDefault="00BC63A5" w:rsidP="00AE1D46">
            <w:pPr>
              <w:ind w:left="0" w:firstLine="0"/>
              <w:rPr>
                <w:bCs/>
                <w:sz w:val="23"/>
                <w:szCs w:val="23"/>
              </w:rPr>
            </w:pPr>
            <w:r w:rsidRPr="00225817">
              <w:rPr>
                <w:rFonts w:ascii="Calibri" w:hAnsi="Calibri"/>
                <w:color w:val="000000"/>
                <w:sz w:val="22"/>
                <w:szCs w:val="22"/>
              </w:rPr>
              <w:t xml:space="preserve">Carla Soraya </w:t>
            </w:r>
            <w:proofErr w:type="spellStart"/>
            <w:r w:rsidRPr="00225817">
              <w:rPr>
                <w:rFonts w:ascii="Calibri" w:hAnsi="Calibri"/>
                <w:color w:val="000000"/>
                <w:sz w:val="22"/>
                <w:szCs w:val="22"/>
              </w:rPr>
              <w:t>Borsatto</w:t>
            </w:r>
            <w:proofErr w:type="spellEnd"/>
            <w:r w:rsidRPr="00225817">
              <w:rPr>
                <w:rFonts w:ascii="Calibri" w:hAnsi="Calibri"/>
                <w:color w:val="000000"/>
                <w:sz w:val="22"/>
                <w:szCs w:val="22"/>
              </w:rPr>
              <w:t>, designada pela Portaria nº 007/2022 de 07 de janeiro de 2022, publicada no Diário Oficial do Município.</w:t>
            </w:r>
          </w:p>
        </w:tc>
      </w:tr>
      <w:tr w:rsidR="00FE7B89" w14:paraId="4A9E6881" w14:textId="77777777" w:rsidTr="00637DBC">
        <w:tc>
          <w:tcPr>
            <w:tcW w:w="2835" w:type="dxa"/>
          </w:tcPr>
          <w:p w14:paraId="349E3202" w14:textId="059027E4" w:rsidR="00FE7B89" w:rsidRDefault="00FE7B89" w:rsidP="00143208">
            <w:pPr>
              <w:ind w:left="0" w:firstLine="0"/>
              <w:rPr>
                <w:b/>
                <w:szCs w:val="24"/>
                <w:bdr w:val="none" w:sz="0" w:space="0" w:color="auto" w:frame="1"/>
              </w:rPr>
            </w:pPr>
            <w:r>
              <w:rPr>
                <w:b/>
                <w:szCs w:val="24"/>
                <w:bdr w:val="none" w:sz="0" w:space="0" w:color="auto" w:frame="1"/>
              </w:rPr>
              <w:t>Unidade administrativa interessada</w:t>
            </w:r>
          </w:p>
        </w:tc>
        <w:tc>
          <w:tcPr>
            <w:tcW w:w="7467" w:type="dxa"/>
          </w:tcPr>
          <w:p w14:paraId="33F14986" w14:textId="2A387457" w:rsidR="00FE7B89" w:rsidRDefault="00FE7B89" w:rsidP="00AE1D46">
            <w:pPr>
              <w:ind w:left="0" w:firstLine="0"/>
              <w:rPr>
                <w:color w:val="000000"/>
                <w:sz w:val="22"/>
              </w:rPr>
            </w:pPr>
            <w:r>
              <w:rPr>
                <w:color w:val="000000"/>
                <w:sz w:val="22"/>
              </w:rPr>
              <w:t>Todas as Secretarias</w:t>
            </w:r>
            <w:r>
              <w:rPr>
                <w:szCs w:val="24"/>
              </w:rPr>
              <w:t>.</w:t>
            </w:r>
            <w:r>
              <w:rPr>
                <w:color w:val="000000"/>
                <w:sz w:val="22"/>
              </w:rPr>
              <w:t xml:space="preserve"> </w:t>
            </w:r>
          </w:p>
        </w:tc>
      </w:tr>
    </w:tbl>
    <w:p w14:paraId="59D551D7" w14:textId="77777777" w:rsidR="001E0C24" w:rsidRPr="000922EE" w:rsidRDefault="001E0C24" w:rsidP="004A0C3A">
      <w:pPr>
        <w:ind w:left="1134" w:hanging="1134"/>
        <w:rPr>
          <w:sz w:val="20"/>
          <w:bdr w:val="none" w:sz="0" w:space="0" w:color="auto" w:frame="1"/>
        </w:rPr>
      </w:pPr>
    </w:p>
    <w:p w14:paraId="0D8BEA6D" w14:textId="711B38D9" w:rsidR="004A0C3A" w:rsidRPr="000922EE" w:rsidRDefault="004A0C3A" w:rsidP="004A0C3A">
      <w:pPr>
        <w:ind w:left="0" w:firstLine="0"/>
        <w:outlineLvl w:val="0"/>
        <w:rPr>
          <w:color w:val="000000"/>
          <w:sz w:val="22"/>
        </w:rPr>
      </w:pPr>
    </w:p>
    <w:p w14:paraId="4BAD02FB" w14:textId="2D617F64" w:rsidR="004A0C3A" w:rsidRPr="000922EE" w:rsidRDefault="004A0C3A" w:rsidP="00F515D8">
      <w:pPr>
        <w:numPr>
          <w:ilvl w:val="0"/>
          <w:numId w:val="4"/>
        </w:numPr>
        <w:pBdr>
          <w:top w:val="single" w:sz="4" w:space="1" w:color="auto"/>
          <w:bottom w:val="single" w:sz="4" w:space="1" w:color="auto"/>
        </w:pBdr>
        <w:tabs>
          <w:tab w:val="clear" w:pos="705"/>
          <w:tab w:val="num" w:pos="709"/>
        </w:tabs>
        <w:ind w:left="709" w:hanging="709"/>
        <w:rPr>
          <w:b/>
          <w:sz w:val="22"/>
        </w:rPr>
      </w:pPr>
      <w:bookmarkStart w:id="1" w:name="_Ref368482459"/>
      <w:r w:rsidRPr="000922EE">
        <w:rPr>
          <w:b/>
          <w:sz w:val="22"/>
        </w:rPr>
        <w:t>DO ENCAMINHAMENTO DA PROPOSTA</w:t>
      </w:r>
      <w:r w:rsidR="003D41DF">
        <w:rPr>
          <w:b/>
          <w:sz w:val="22"/>
        </w:rPr>
        <w:t>, DOCUMENTOS DE HABILITAÇÃO</w:t>
      </w:r>
      <w:r w:rsidRPr="000922EE">
        <w:rPr>
          <w:b/>
          <w:sz w:val="22"/>
        </w:rPr>
        <w:t xml:space="preserve"> E DA SESSÃO PÚBLICA </w:t>
      </w:r>
      <w:bookmarkEnd w:id="1"/>
    </w:p>
    <w:p w14:paraId="79ED720D" w14:textId="3B79BAEA" w:rsidR="004354F7" w:rsidRDefault="004354F7" w:rsidP="00C57D88">
      <w:pPr>
        <w:pStyle w:val="Default"/>
        <w:spacing w:line="276" w:lineRule="auto"/>
        <w:ind w:left="72"/>
        <w:jc w:val="both"/>
        <w:rPr>
          <w:sz w:val="23"/>
          <w:szCs w:val="23"/>
        </w:rPr>
      </w:pPr>
      <w:r>
        <w:t xml:space="preserve">1.1 </w:t>
      </w:r>
      <w:r>
        <w:rPr>
          <w:sz w:val="23"/>
          <w:szCs w:val="23"/>
        </w:rPr>
        <w:t>O recebimento das propostas, envio dos documentos de habilitação, abertura e disputa de preços, será</w:t>
      </w:r>
      <w:r w:rsidR="000A7FB4">
        <w:rPr>
          <w:sz w:val="23"/>
          <w:szCs w:val="23"/>
        </w:rPr>
        <w:t xml:space="preserve"> e</w:t>
      </w:r>
      <w:r>
        <w:rPr>
          <w:sz w:val="23"/>
          <w:szCs w:val="23"/>
        </w:rPr>
        <w:t xml:space="preserve">xclusivamente por meio eletrônico, no endereço </w:t>
      </w:r>
      <w:r>
        <w:rPr>
          <w:b/>
          <w:bCs/>
          <w:sz w:val="23"/>
          <w:szCs w:val="23"/>
        </w:rPr>
        <w:t xml:space="preserve">https://comprasbr.com.br </w:t>
      </w:r>
    </w:p>
    <w:p w14:paraId="534C7400" w14:textId="7966B3CA" w:rsidR="004A0C3A" w:rsidRPr="000922EE" w:rsidRDefault="004A0C3A" w:rsidP="00CE17A2">
      <w:pPr>
        <w:numPr>
          <w:ilvl w:val="1"/>
          <w:numId w:val="14"/>
        </w:numPr>
        <w:tabs>
          <w:tab w:val="left" w:pos="709"/>
        </w:tabs>
        <w:spacing w:line="276" w:lineRule="auto"/>
        <w:ind w:left="709" w:hanging="709"/>
        <w:rPr>
          <w:sz w:val="22"/>
        </w:rPr>
      </w:pPr>
      <w:r w:rsidRPr="000922EE">
        <w:rPr>
          <w:sz w:val="22"/>
        </w:rPr>
        <w:t xml:space="preserve">Edital e seus Anexos poderão ser obtidos através da Internet pelos endereços eletrônicos: </w:t>
      </w:r>
      <w:hyperlink r:id="rId10" w:history="1">
        <w:r w:rsidR="0068232C" w:rsidRPr="000C5001">
          <w:rPr>
            <w:rStyle w:val="Hyperlink"/>
            <w:sz w:val="23"/>
            <w:szCs w:val="23"/>
          </w:rPr>
          <w:t>https://comprasbr.com.br/</w:t>
        </w:r>
      </w:hyperlink>
      <w:r w:rsidR="0068232C">
        <w:rPr>
          <w:b/>
          <w:color w:val="000000"/>
          <w:sz w:val="22"/>
          <w:szCs w:val="22"/>
        </w:rPr>
        <w:t xml:space="preserve"> </w:t>
      </w:r>
      <w:r w:rsidRPr="000922EE">
        <w:rPr>
          <w:b/>
          <w:sz w:val="22"/>
        </w:rPr>
        <w:t xml:space="preserve">e </w:t>
      </w:r>
      <w:hyperlink r:id="rId11" w:history="1">
        <w:r w:rsidR="00D94DCD" w:rsidRPr="00F8353F">
          <w:rPr>
            <w:rStyle w:val="Hyperlink"/>
            <w:b/>
            <w:sz w:val="22"/>
          </w:rPr>
          <w:t>www.querenciadonorte.pr.gov.br</w:t>
        </w:r>
      </w:hyperlink>
      <w:r w:rsidRPr="000922EE">
        <w:rPr>
          <w:b/>
          <w:sz w:val="22"/>
        </w:rPr>
        <w:t>.</w:t>
      </w:r>
    </w:p>
    <w:p w14:paraId="3C096F28" w14:textId="77777777" w:rsidR="004A0C3A" w:rsidRPr="000922EE" w:rsidRDefault="004A0C3A" w:rsidP="00CE17A2">
      <w:pPr>
        <w:numPr>
          <w:ilvl w:val="1"/>
          <w:numId w:val="14"/>
        </w:numPr>
        <w:tabs>
          <w:tab w:val="left" w:pos="709"/>
        </w:tabs>
        <w:spacing w:line="276" w:lineRule="auto"/>
        <w:ind w:left="709" w:hanging="709"/>
        <w:rPr>
          <w:sz w:val="22"/>
        </w:rPr>
      </w:pPr>
      <w:r w:rsidRPr="000922EE">
        <w:rPr>
          <w:sz w:val="22"/>
        </w:rPr>
        <w:t>A licitação será dividida em itens, conforme tabela do ANEXO I do edital, facultando-se ao licitante a participação em quantos itens forem de seu interesse.</w:t>
      </w:r>
    </w:p>
    <w:p w14:paraId="2841EE7B" w14:textId="77777777" w:rsidR="004A0C3A" w:rsidRPr="004F11C7" w:rsidRDefault="004A0C3A" w:rsidP="00CE17A2">
      <w:pPr>
        <w:numPr>
          <w:ilvl w:val="1"/>
          <w:numId w:val="14"/>
        </w:numPr>
        <w:tabs>
          <w:tab w:val="left" w:pos="709"/>
        </w:tabs>
        <w:spacing w:line="276" w:lineRule="auto"/>
        <w:ind w:left="709" w:hanging="709"/>
        <w:rPr>
          <w:sz w:val="22"/>
          <w:szCs w:val="22"/>
        </w:rPr>
      </w:pPr>
      <w:r w:rsidRPr="004F11C7">
        <w:rPr>
          <w:sz w:val="22"/>
          <w:szCs w:val="22"/>
        </w:rPr>
        <w:t xml:space="preserve">Em caso de </w:t>
      </w:r>
      <w:r w:rsidRPr="004F11C7">
        <w:rPr>
          <w:b/>
          <w:sz w:val="22"/>
          <w:szCs w:val="22"/>
        </w:rPr>
        <w:t>discordância</w:t>
      </w:r>
      <w:r w:rsidRPr="004F11C7">
        <w:rPr>
          <w:sz w:val="22"/>
          <w:szCs w:val="22"/>
        </w:rPr>
        <w:t xml:space="preserve"> existente entre as especificações deste objeto descrito no </w:t>
      </w:r>
      <w:r w:rsidRPr="004F11C7">
        <w:rPr>
          <w:b/>
          <w:sz w:val="22"/>
          <w:szCs w:val="22"/>
        </w:rPr>
        <w:t>Compras Governamentais</w:t>
      </w:r>
      <w:r w:rsidRPr="004F11C7">
        <w:rPr>
          <w:sz w:val="22"/>
          <w:szCs w:val="22"/>
        </w:rPr>
        <w:t xml:space="preserve"> e as especificações constantes deste </w:t>
      </w:r>
      <w:r w:rsidRPr="004F11C7">
        <w:rPr>
          <w:b/>
          <w:sz w:val="22"/>
          <w:szCs w:val="22"/>
        </w:rPr>
        <w:t>Edital</w:t>
      </w:r>
      <w:r w:rsidRPr="004F11C7">
        <w:rPr>
          <w:sz w:val="22"/>
          <w:szCs w:val="22"/>
        </w:rPr>
        <w:t xml:space="preserve">, prevalecerão as </w:t>
      </w:r>
      <w:r w:rsidRPr="004F11C7">
        <w:rPr>
          <w:b/>
          <w:sz w:val="22"/>
          <w:szCs w:val="22"/>
        </w:rPr>
        <w:t>últimas.</w:t>
      </w:r>
    </w:p>
    <w:p w14:paraId="6F442A6D" w14:textId="34060069" w:rsidR="004A0C3A" w:rsidRPr="000922EE" w:rsidRDefault="004A0C3A" w:rsidP="00CE17A2">
      <w:pPr>
        <w:numPr>
          <w:ilvl w:val="1"/>
          <w:numId w:val="14"/>
        </w:numPr>
        <w:tabs>
          <w:tab w:val="left" w:pos="709"/>
        </w:tabs>
        <w:spacing w:line="276" w:lineRule="auto"/>
        <w:ind w:left="709" w:hanging="709"/>
        <w:rPr>
          <w:sz w:val="22"/>
        </w:rPr>
      </w:pPr>
      <w:r w:rsidRPr="000922EE">
        <w:rPr>
          <w:sz w:val="22"/>
        </w:rPr>
        <w:lastRenderedPageBreak/>
        <w:t>As informações administrativas relativas a este Edital poderão ser obtidas junto ao Setor de Licitações pelo telefone nº (04</w:t>
      </w:r>
      <w:r w:rsidR="002333BF">
        <w:rPr>
          <w:sz w:val="22"/>
        </w:rPr>
        <w:t>4</w:t>
      </w:r>
      <w:r w:rsidRPr="000922EE">
        <w:rPr>
          <w:sz w:val="22"/>
        </w:rPr>
        <w:t xml:space="preserve">) </w:t>
      </w:r>
      <w:r w:rsidR="002333BF">
        <w:rPr>
          <w:sz w:val="22"/>
          <w:szCs w:val="22"/>
          <w:lang w:eastAsia="en-US"/>
        </w:rPr>
        <w:t>3462</w:t>
      </w:r>
      <w:r w:rsidR="00972F90">
        <w:rPr>
          <w:sz w:val="22"/>
          <w:szCs w:val="22"/>
          <w:lang w:eastAsia="en-US"/>
        </w:rPr>
        <w:t>-</w:t>
      </w:r>
      <w:r w:rsidR="002333BF">
        <w:rPr>
          <w:sz w:val="22"/>
          <w:szCs w:val="22"/>
          <w:lang w:eastAsia="en-US"/>
        </w:rPr>
        <w:t>1222 – ramal licitação</w:t>
      </w:r>
    </w:p>
    <w:p w14:paraId="6A830088" w14:textId="0F105ED5" w:rsidR="001E0C24" w:rsidRPr="000922EE" w:rsidRDefault="001E0C24" w:rsidP="00CE17A2">
      <w:pPr>
        <w:numPr>
          <w:ilvl w:val="1"/>
          <w:numId w:val="14"/>
        </w:numPr>
        <w:tabs>
          <w:tab w:val="left" w:pos="709"/>
        </w:tabs>
        <w:spacing w:line="276" w:lineRule="auto"/>
        <w:ind w:left="709" w:hanging="709"/>
        <w:rPr>
          <w:sz w:val="22"/>
        </w:rPr>
      </w:pPr>
      <w:r w:rsidRPr="000922EE">
        <w:rPr>
          <w:sz w:val="22"/>
        </w:rPr>
        <w:t xml:space="preserve">As questões estritamente técnicas referentes ao objeto licitado serão prestadas </w:t>
      </w:r>
      <w:r w:rsidRPr="000922EE">
        <w:rPr>
          <w:sz w:val="22"/>
          <w:szCs w:val="22"/>
        </w:rPr>
        <w:t>pela</w:t>
      </w:r>
      <w:r w:rsidR="00CD7F77">
        <w:rPr>
          <w:sz w:val="22"/>
          <w:szCs w:val="22"/>
        </w:rPr>
        <w:t xml:space="preserve"> </w:t>
      </w:r>
      <w:r w:rsidR="003C7752">
        <w:rPr>
          <w:sz w:val="22"/>
          <w:szCs w:val="22"/>
        </w:rPr>
        <w:t>Divisão de Licitação</w:t>
      </w:r>
      <w:r w:rsidR="0068232C">
        <w:rPr>
          <w:sz w:val="22"/>
        </w:rPr>
        <w:t>.</w:t>
      </w:r>
    </w:p>
    <w:p w14:paraId="14AA8966" w14:textId="2D5AF86D" w:rsidR="004A0C3A" w:rsidRPr="000922EE" w:rsidRDefault="004A0C3A" w:rsidP="00CE17A2">
      <w:pPr>
        <w:widowControl w:val="0"/>
        <w:numPr>
          <w:ilvl w:val="0"/>
          <w:numId w:val="14"/>
        </w:numPr>
        <w:pBdr>
          <w:top w:val="single" w:sz="4" w:space="1" w:color="auto"/>
          <w:bottom w:val="single" w:sz="4" w:space="1" w:color="auto"/>
        </w:pBdr>
        <w:spacing w:line="276" w:lineRule="auto"/>
        <w:ind w:left="709" w:hanging="709"/>
        <w:rPr>
          <w:sz w:val="22"/>
        </w:rPr>
      </w:pPr>
      <w:r w:rsidRPr="000922EE">
        <w:rPr>
          <w:b/>
          <w:sz w:val="22"/>
        </w:rPr>
        <w:t>DO CRITÉRIO DE JULGAMENTO</w:t>
      </w:r>
      <w:r w:rsidR="006D3BFA">
        <w:rPr>
          <w:b/>
          <w:sz w:val="22"/>
        </w:rPr>
        <w:t xml:space="preserve"> E MODO DE DISPUTA</w:t>
      </w:r>
    </w:p>
    <w:p w14:paraId="74370AA5" w14:textId="135722B9" w:rsidR="004A0C3A" w:rsidRPr="00D35C72" w:rsidRDefault="004A0C3A" w:rsidP="00CE17A2">
      <w:pPr>
        <w:numPr>
          <w:ilvl w:val="1"/>
          <w:numId w:val="14"/>
        </w:numPr>
        <w:spacing w:line="276" w:lineRule="auto"/>
        <w:ind w:left="709" w:hanging="709"/>
        <w:rPr>
          <w:color w:val="000000"/>
          <w:sz w:val="22"/>
          <w:szCs w:val="22"/>
        </w:rPr>
      </w:pPr>
      <w:r w:rsidRPr="00D35C72">
        <w:rPr>
          <w:color w:val="000000"/>
          <w:sz w:val="22"/>
        </w:rPr>
        <w:t xml:space="preserve">O critério de julgamento será o de </w:t>
      </w:r>
      <w:bookmarkStart w:id="2" w:name="_Hlk24103051"/>
      <w:r w:rsidR="00821E62" w:rsidRPr="00D35C72">
        <w:rPr>
          <w:b/>
          <w:sz w:val="22"/>
        </w:rPr>
        <w:t xml:space="preserve">MENOR </w:t>
      </w:r>
      <w:proofErr w:type="gramStart"/>
      <w:r w:rsidR="00821E62" w:rsidRPr="00D35C72">
        <w:rPr>
          <w:b/>
          <w:sz w:val="22"/>
        </w:rPr>
        <w:t xml:space="preserve">PREÇO </w:t>
      </w:r>
      <w:r w:rsidR="00233BE9" w:rsidRPr="00D35C72">
        <w:rPr>
          <w:b/>
          <w:sz w:val="22"/>
        </w:rPr>
        <w:t xml:space="preserve"> POR</w:t>
      </w:r>
      <w:proofErr w:type="gramEnd"/>
      <w:r w:rsidR="00233BE9" w:rsidRPr="00D35C72">
        <w:rPr>
          <w:b/>
          <w:sz w:val="22"/>
        </w:rPr>
        <w:t xml:space="preserve"> ITEM</w:t>
      </w:r>
      <w:bookmarkEnd w:id="2"/>
      <w:r w:rsidRPr="00D35C72">
        <w:rPr>
          <w:color w:val="000000"/>
          <w:sz w:val="22"/>
          <w:szCs w:val="22"/>
        </w:rPr>
        <w:t>,</w:t>
      </w:r>
      <w:r w:rsidRPr="00D35C72">
        <w:rPr>
          <w:color w:val="000000"/>
          <w:sz w:val="22"/>
        </w:rPr>
        <w:t xml:space="preserve"> </w:t>
      </w:r>
      <w:r w:rsidRPr="00D35C72">
        <w:rPr>
          <w:color w:val="000000"/>
          <w:sz w:val="22"/>
          <w:szCs w:val="22"/>
        </w:rPr>
        <w:t xml:space="preserve">observada às especificações técnicas constantes do </w:t>
      </w:r>
      <w:r w:rsidRPr="00D35C72">
        <w:rPr>
          <w:b/>
          <w:color w:val="000000"/>
          <w:sz w:val="22"/>
          <w:szCs w:val="22"/>
        </w:rPr>
        <w:t>Anexo I</w:t>
      </w:r>
      <w:r w:rsidRPr="00D35C72">
        <w:rPr>
          <w:color w:val="000000"/>
          <w:sz w:val="22"/>
          <w:szCs w:val="22"/>
        </w:rPr>
        <w:t xml:space="preserve"> e demais condições definidas neste Edital.</w:t>
      </w:r>
    </w:p>
    <w:p w14:paraId="7BEB65EE" w14:textId="2E4D88F8" w:rsidR="00D35C72" w:rsidRPr="00D35C72" w:rsidRDefault="00D35C72" w:rsidP="00CE17A2">
      <w:pPr>
        <w:pStyle w:val="PargrafodaLista"/>
        <w:numPr>
          <w:ilvl w:val="1"/>
          <w:numId w:val="14"/>
        </w:numPr>
        <w:autoSpaceDE w:val="0"/>
        <w:autoSpaceDN w:val="0"/>
        <w:adjustRightInd w:val="0"/>
        <w:spacing w:line="276" w:lineRule="auto"/>
        <w:ind w:left="709" w:hanging="709"/>
        <w:rPr>
          <w:sz w:val="22"/>
          <w:szCs w:val="22"/>
        </w:rPr>
      </w:pPr>
      <w:r w:rsidRPr="00D35C72">
        <w:rPr>
          <w:sz w:val="22"/>
          <w:szCs w:val="22"/>
        </w:rPr>
        <w:t>Serão admitidos a participar desta Licitação os que estejam legalmente estabelecidos na forma da Lei, para os fins do objeto pleiteado e estejam devidamente cadastrados e Credenciados no Portal de Licitações Compras BR, que atuará como órgão provedor do Sistema Eletrônico.</w:t>
      </w:r>
    </w:p>
    <w:p w14:paraId="20A50F63" w14:textId="6B4521C0" w:rsidR="00D35C72" w:rsidRPr="00D35C72" w:rsidRDefault="000A7FB4" w:rsidP="00C57D88">
      <w:pPr>
        <w:autoSpaceDE w:val="0"/>
        <w:autoSpaceDN w:val="0"/>
        <w:adjustRightInd w:val="0"/>
        <w:spacing w:line="276" w:lineRule="auto"/>
        <w:ind w:firstLine="0"/>
        <w:rPr>
          <w:sz w:val="22"/>
          <w:szCs w:val="22"/>
        </w:rPr>
      </w:pPr>
      <w:r>
        <w:rPr>
          <w:b/>
          <w:bCs/>
          <w:sz w:val="22"/>
          <w:szCs w:val="22"/>
        </w:rPr>
        <w:t>2</w:t>
      </w:r>
      <w:r w:rsidR="00D35C72" w:rsidRPr="00D35C72">
        <w:rPr>
          <w:b/>
          <w:bCs/>
          <w:sz w:val="22"/>
          <w:szCs w:val="22"/>
        </w:rPr>
        <w:t>.</w:t>
      </w:r>
      <w:r w:rsidR="00516F1E">
        <w:rPr>
          <w:b/>
          <w:bCs/>
          <w:sz w:val="22"/>
          <w:szCs w:val="22"/>
        </w:rPr>
        <w:t>3</w:t>
      </w:r>
      <w:r w:rsidR="00D35C72" w:rsidRPr="00D35C72">
        <w:rPr>
          <w:b/>
          <w:bCs/>
          <w:sz w:val="22"/>
          <w:szCs w:val="22"/>
        </w:rPr>
        <w:t xml:space="preserve">.1 – Conforme o Decreto 10.024/19 </w:t>
      </w:r>
      <w:r w:rsidR="00D35C72" w:rsidRPr="00D35C72">
        <w:rPr>
          <w:sz w:val="22"/>
          <w:szCs w:val="22"/>
        </w:rPr>
        <w:t xml:space="preserve">no Art.26: Após a divulgação do edital no sítio eletrônico, </w:t>
      </w:r>
      <w:proofErr w:type="gramStart"/>
      <w:r w:rsidR="00D35C72" w:rsidRPr="00D35C72">
        <w:rPr>
          <w:sz w:val="22"/>
          <w:szCs w:val="22"/>
        </w:rPr>
        <w:t>os  licitantes</w:t>
      </w:r>
      <w:proofErr w:type="gramEnd"/>
      <w:r w:rsidR="00D35C72" w:rsidRPr="00D35C72">
        <w:rPr>
          <w:sz w:val="22"/>
          <w:szCs w:val="22"/>
        </w:rPr>
        <w:t xml:space="preserve"> encaminharão, exclusivamente por meio do sistema, concomitantemente com os documentos de habilitação exigidos no edital, proposta com a descrição do objeto ofertado e o preço, até a data e o horário estabelecidos para abertura da sessão pública.</w:t>
      </w:r>
    </w:p>
    <w:p w14:paraId="5250390E" w14:textId="21E49942" w:rsidR="00D35C72" w:rsidRDefault="000A7FB4" w:rsidP="00C57D88">
      <w:pPr>
        <w:autoSpaceDE w:val="0"/>
        <w:autoSpaceDN w:val="0"/>
        <w:adjustRightInd w:val="0"/>
        <w:spacing w:line="276" w:lineRule="auto"/>
        <w:ind w:firstLine="0"/>
        <w:rPr>
          <w:sz w:val="22"/>
          <w:szCs w:val="22"/>
        </w:rPr>
      </w:pPr>
      <w:r>
        <w:rPr>
          <w:b/>
          <w:sz w:val="22"/>
          <w:szCs w:val="22"/>
        </w:rPr>
        <w:t>2</w:t>
      </w:r>
      <w:r w:rsidR="00D35C72" w:rsidRPr="00D35C72">
        <w:rPr>
          <w:b/>
          <w:sz w:val="22"/>
          <w:szCs w:val="22"/>
        </w:rPr>
        <w:t>.</w:t>
      </w:r>
      <w:r w:rsidR="00516F1E">
        <w:rPr>
          <w:b/>
          <w:sz w:val="22"/>
          <w:szCs w:val="22"/>
        </w:rPr>
        <w:t>3</w:t>
      </w:r>
      <w:r w:rsidR="00D35C72" w:rsidRPr="00D35C72">
        <w:rPr>
          <w:b/>
          <w:sz w:val="22"/>
          <w:szCs w:val="22"/>
        </w:rPr>
        <w:t>.2</w:t>
      </w:r>
      <w:r w:rsidR="00D35C72" w:rsidRPr="00D35C72">
        <w:rPr>
          <w:sz w:val="22"/>
          <w:szCs w:val="22"/>
        </w:rPr>
        <w:t xml:space="preserve"> - Os documentos relativos à habilitação, solicitados no </w:t>
      </w:r>
      <w:r w:rsidR="00D35C72" w:rsidRPr="00D35C72">
        <w:rPr>
          <w:b/>
          <w:bCs/>
          <w:sz w:val="22"/>
          <w:szCs w:val="22"/>
        </w:rPr>
        <w:t xml:space="preserve">ITEM </w:t>
      </w:r>
      <w:r w:rsidR="002700BE">
        <w:rPr>
          <w:b/>
          <w:bCs/>
          <w:sz w:val="22"/>
          <w:szCs w:val="22"/>
        </w:rPr>
        <w:t>09</w:t>
      </w:r>
      <w:r w:rsidR="00D35C72" w:rsidRPr="00D35C72">
        <w:rPr>
          <w:b/>
          <w:bCs/>
          <w:sz w:val="22"/>
          <w:szCs w:val="22"/>
        </w:rPr>
        <w:t xml:space="preserve"> </w:t>
      </w:r>
      <w:r w:rsidR="00D35C72" w:rsidRPr="00D35C72">
        <w:rPr>
          <w:sz w:val="22"/>
          <w:szCs w:val="22"/>
        </w:rPr>
        <w:t xml:space="preserve">do presente edital, deverão ser </w:t>
      </w:r>
      <w:r w:rsidR="00D35C72" w:rsidRPr="00D35C72">
        <w:rPr>
          <w:b/>
          <w:bCs/>
          <w:sz w:val="22"/>
          <w:szCs w:val="22"/>
        </w:rPr>
        <w:t>ANEXADOS OBRIGATÓRIAMENTE</w:t>
      </w:r>
      <w:r w:rsidR="00D35C72" w:rsidRPr="00D35C72">
        <w:rPr>
          <w:sz w:val="22"/>
          <w:szCs w:val="22"/>
        </w:rPr>
        <w:t xml:space="preserve">, juntamente com a proposta na página da </w:t>
      </w:r>
      <w:r w:rsidR="00D35C72" w:rsidRPr="00D35C72">
        <w:rPr>
          <w:b/>
          <w:bCs/>
          <w:sz w:val="22"/>
          <w:szCs w:val="22"/>
        </w:rPr>
        <w:t xml:space="preserve">PLATAFORMA/PORTAL “COMPRASBR, onde ocorrerá a sessão, </w:t>
      </w:r>
      <w:r w:rsidR="00D35C72" w:rsidRPr="00D35C72">
        <w:rPr>
          <w:sz w:val="22"/>
          <w:szCs w:val="22"/>
        </w:rPr>
        <w:t>em local próprio para inserção dos documentos.</w:t>
      </w:r>
    </w:p>
    <w:p w14:paraId="12B7D391" w14:textId="69BE8782" w:rsidR="006C5303" w:rsidRPr="00847748" w:rsidRDefault="000A7FB4" w:rsidP="00C57D88">
      <w:pPr>
        <w:autoSpaceDE w:val="0"/>
        <w:autoSpaceDN w:val="0"/>
        <w:adjustRightInd w:val="0"/>
        <w:spacing w:line="276" w:lineRule="auto"/>
        <w:ind w:firstLine="0"/>
        <w:rPr>
          <w:b/>
          <w:bCs/>
          <w:sz w:val="20"/>
        </w:rPr>
      </w:pPr>
      <w:r w:rsidRPr="00B1208B">
        <w:rPr>
          <w:b/>
          <w:color w:val="000000"/>
          <w:sz w:val="22"/>
          <w:szCs w:val="22"/>
        </w:rPr>
        <w:t>2</w:t>
      </w:r>
      <w:r w:rsidR="006C5303" w:rsidRPr="00B1208B">
        <w:rPr>
          <w:b/>
          <w:color w:val="000000"/>
          <w:sz w:val="22"/>
          <w:szCs w:val="22"/>
        </w:rPr>
        <w:t>.</w:t>
      </w:r>
      <w:r w:rsidR="00516F1E" w:rsidRPr="00B1208B">
        <w:rPr>
          <w:b/>
          <w:color w:val="000000"/>
          <w:sz w:val="22"/>
          <w:szCs w:val="22"/>
        </w:rPr>
        <w:t>3</w:t>
      </w:r>
      <w:r w:rsidR="006C5303" w:rsidRPr="00B1208B">
        <w:rPr>
          <w:b/>
          <w:color w:val="000000"/>
          <w:sz w:val="22"/>
          <w:szCs w:val="22"/>
        </w:rPr>
        <w:t>.3</w:t>
      </w:r>
      <w:r w:rsidR="006C5303">
        <w:rPr>
          <w:color w:val="000000"/>
          <w:sz w:val="22"/>
          <w:szCs w:val="22"/>
        </w:rPr>
        <w:t xml:space="preserve">. - </w:t>
      </w:r>
      <w:r w:rsidR="006C5303" w:rsidRPr="00847748">
        <w:rPr>
          <w:b/>
          <w:bCs/>
          <w:sz w:val="20"/>
        </w:rPr>
        <w:t>AS EMPRESAS QUE NÃO ANEXAREM A DOCUMENTAÇÃO NA PLATAFORMA, SERÃO CONSIDERADAS INABILITADAS.</w:t>
      </w:r>
    </w:p>
    <w:p w14:paraId="15503981" w14:textId="2CA95299" w:rsidR="00731CAB" w:rsidRPr="00847748" w:rsidRDefault="000A7FB4" w:rsidP="00C57D88">
      <w:pPr>
        <w:autoSpaceDE w:val="0"/>
        <w:autoSpaceDN w:val="0"/>
        <w:adjustRightInd w:val="0"/>
        <w:spacing w:line="276" w:lineRule="auto"/>
        <w:ind w:left="1560" w:firstLine="0"/>
        <w:rPr>
          <w:color w:val="000000"/>
          <w:sz w:val="22"/>
          <w:szCs w:val="22"/>
        </w:rPr>
      </w:pPr>
      <w:r w:rsidRPr="00847748">
        <w:rPr>
          <w:b/>
          <w:bCs/>
          <w:sz w:val="20"/>
        </w:rPr>
        <w:t>2</w:t>
      </w:r>
      <w:r w:rsidR="00731CAB" w:rsidRPr="00847748">
        <w:rPr>
          <w:b/>
          <w:bCs/>
          <w:sz w:val="20"/>
        </w:rPr>
        <w:t>.</w:t>
      </w:r>
      <w:r w:rsidR="00516F1E" w:rsidRPr="00847748">
        <w:rPr>
          <w:b/>
          <w:bCs/>
          <w:sz w:val="20"/>
        </w:rPr>
        <w:t>3</w:t>
      </w:r>
      <w:r w:rsidR="00731CAB" w:rsidRPr="00847748">
        <w:rPr>
          <w:b/>
          <w:bCs/>
          <w:sz w:val="20"/>
        </w:rPr>
        <w:t>.3.1 - Esses documentos só estarão disponíveis após o encerramento da disputa de lances do Pregão.</w:t>
      </w:r>
    </w:p>
    <w:p w14:paraId="2CAB3C2D" w14:textId="4448E378" w:rsidR="004A0C3A" w:rsidRPr="000922EE" w:rsidRDefault="004A0C3A" w:rsidP="00CE17A2">
      <w:pPr>
        <w:numPr>
          <w:ilvl w:val="0"/>
          <w:numId w:val="14"/>
        </w:numPr>
        <w:pBdr>
          <w:top w:val="single" w:sz="4" w:space="1" w:color="auto"/>
          <w:bottom w:val="single" w:sz="4" w:space="1" w:color="auto"/>
        </w:pBdr>
        <w:tabs>
          <w:tab w:val="left" w:pos="1701"/>
        </w:tabs>
        <w:spacing w:line="276" w:lineRule="auto"/>
        <w:ind w:left="709" w:hanging="709"/>
        <w:rPr>
          <w:b/>
          <w:sz w:val="22"/>
        </w:rPr>
      </w:pPr>
      <w:r w:rsidRPr="000922EE">
        <w:rPr>
          <w:b/>
          <w:sz w:val="22"/>
        </w:rPr>
        <w:t xml:space="preserve">DA IMPUGNAÇÃO </w:t>
      </w:r>
      <w:r w:rsidR="00C45635">
        <w:rPr>
          <w:b/>
          <w:sz w:val="22"/>
        </w:rPr>
        <w:t>AO EDITAL E DO PEDIDO DE ESCLARECIMENTO</w:t>
      </w:r>
    </w:p>
    <w:p w14:paraId="16A3AF1C" w14:textId="39EE2263" w:rsidR="004A0C3A" w:rsidRPr="000922EE" w:rsidRDefault="004A0C3A" w:rsidP="00CE17A2">
      <w:pPr>
        <w:numPr>
          <w:ilvl w:val="1"/>
          <w:numId w:val="14"/>
        </w:numPr>
        <w:tabs>
          <w:tab w:val="left" w:pos="0"/>
          <w:tab w:val="num" w:pos="1273"/>
        </w:tabs>
        <w:spacing w:line="276" w:lineRule="auto"/>
        <w:ind w:left="709"/>
        <w:rPr>
          <w:sz w:val="22"/>
        </w:rPr>
      </w:pPr>
      <w:r w:rsidRPr="000922EE">
        <w:rPr>
          <w:sz w:val="22"/>
        </w:rPr>
        <w:t xml:space="preserve">Qualquer pessoa, física ou jurídica, é parte legítima para solicitar esclarecimentos ou providências em relação ao presente PREGÃO, ou ainda para </w:t>
      </w:r>
      <w:r w:rsidRPr="002C7E00">
        <w:rPr>
          <w:b/>
          <w:sz w:val="22"/>
        </w:rPr>
        <w:t>impugnar este Edital,</w:t>
      </w:r>
      <w:r w:rsidRPr="000922EE">
        <w:rPr>
          <w:sz w:val="22"/>
        </w:rPr>
        <w:t xml:space="preserve"> desde que o faça com antecedência de até </w:t>
      </w:r>
      <w:r w:rsidRPr="000922EE">
        <w:rPr>
          <w:b/>
          <w:sz w:val="22"/>
        </w:rPr>
        <w:t>0</w:t>
      </w:r>
      <w:r w:rsidR="00C45635">
        <w:rPr>
          <w:b/>
          <w:sz w:val="22"/>
        </w:rPr>
        <w:t>3</w:t>
      </w:r>
      <w:r w:rsidRPr="000922EE">
        <w:rPr>
          <w:b/>
          <w:sz w:val="22"/>
        </w:rPr>
        <w:t xml:space="preserve"> (</w:t>
      </w:r>
      <w:r w:rsidR="00C45635">
        <w:rPr>
          <w:b/>
          <w:sz w:val="22"/>
        </w:rPr>
        <w:t>três</w:t>
      </w:r>
      <w:r w:rsidRPr="000922EE">
        <w:rPr>
          <w:b/>
          <w:sz w:val="22"/>
        </w:rPr>
        <w:t>) dias úteis</w:t>
      </w:r>
      <w:r w:rsidRPr="000922EE">
        <w:rPr>
          <w:sz w:val="22"/>
        </w:rPr>
        <w:t>, da data fixada para a abertura da sessão pública do certame</w:t>
      </w:r>
      <w:r w:rsidR="00C45635">
        <w:rPr>
          <w:sz w:val="22"/>
        </w:rPr>
        <w:t>.</w:t>
      </w:r>
    </w:p>
    <w:p w14:paraId="24E108BE" w14:textId="6B9D98D3" w:rsidR="004A0C3A" w:rsidRPr="000922EE" w:rsidRDefault="004A0C3A" w:rsidP="00CE17A2">
      <w:pPr>
        <w:numPr>
          <w:ilvl w:val="2"/>
          <w:numId w:val="14"/>
        </w:numPr>
        <w:tabs>
          <w:tab w:val="num" w:pos="5115"/>
        </w:tabs>
        <w:spacing w:line="276" w:lineRule="auto"/>
        <w:ind w:left="1701" w:hanging="850"/>
        <w:rPr>
          <w:sz w:val="22"/>
        </w:rPr>
      </w:pPr>
      <w:r w:rsidRPr="000922EE">
        <w:rPr>
          <w:sz w:val="22"/>
        </w:rPr>
        <w:t xml:space="preserve">As impugnações ao Edital deverão ser dirigidas a pregoeira e protocolizadas em dias úteis, das 08h00 às </w:t>
      </w:r>
      <w:r w:rsidRPr="000922EE">
        <w:rPr>
          <w:sz w:val="22"/>
          <w:szCs w:val="22"/>
        </w:rPr>
        <w:t>16h00</w:t>
      </w:r>
      <w:r w:rsidRPr="000922EE">
        <w:rPr>
          <w:sz w:val="22"/>
        </w:rPr>
        <w:t xml:space="preserve">, na Rua </w:t>
      </w:r>
      <w:r w:rsidR="0013323A">
        <w:rPr>
          <w:sz w:val="22"/>
          <w:szCs w:val="22"/>
        </w:rPr>
        <w:t>Waldemar dos Santos, 1197, CEP 87930-000</w:t>
      </w:r>
      <w:r w:rsidRPr="000922EE">
        <w:rPr>
          <w:sz w:val="22"/>
          <w:szCs w:val="22"/>
        </w:rPr>
        <w:t>, Setor de Protocolo</w:t>
      </w:r>
      <w:r w:rsidRPr="000922EE">
        <w:rPr>
          <w:sz w:val="22"/>
        </w:rPr>
        <w:t xml:space="preserve">, Centro, </w:t>
      </w:r>
      <w:r w:rsidR="00847748">
        <w:rPr>
          <w:sz w:val="22"/>
        </w:rPr>
        <w:t>Querência do Norte</w:t>
      </w:r>
      <w:r w:rsidRPr="000922EE">
        <w:rPr>
          <w:sz w:val="22"/>
        </w:rPr>
        <w:t>, ou encaminhadas através de e-mail no endereço eletrônico</w:t>
      </w:r>
      <w:r w:rsidRPr="000922EE">
        <w:rPr>
          <w:b/>
          <w:sz w:val="22"/>
        </w:rPr>
        <w:t xml:space="preserve">: </w:t>
      </w:r>
      <w:hyperlink r:id="rId12" w:history="1">
        <w:r w:rsidR="0013323A" w:rsidRPr="00B94A00">
          <w:rPr>
            <w:rStyle w:val="Hyperlink"/>
          </w:rPr>
          <w:t>licitacao@querenciadonorte.pr.gov.br</w:t>
        </w:r>
      </w:hyperlink>
      <w:r w:rsidR="0013323A">
        <w:t xml:space="preserve"> </w:t>
      </w:r>
    </w:p>
    <w:p w14:paraId="0721F724" w14:textId="3E162476" w:rsidR="00C45635" w:rsidRPr="00C45635" w:rsidRDefault="00C45635" w:rsidP="00CE17A2">
      <w:pPr>
        <w:numPr>
          <w:ilvl w:val="2"/>
          <w:numId w:val="14"/>
        </w:numPr>
        <w:tabs>
          <w:tab w:val="num" w:pos="5115"/>
        </w:tabs>
        <w:spacing w:line="276" w:lineRule="auto"/>
        <w:ind w:left="1701" w:hanging="850"/>
        <w:rPr>
          <w:sz w:val="22"/>
          <w:szCs w:val="22"/>
        </w:rPr>
      </w:pPr>
      <w:r w:rsidRPr="00C45635">
        <w:rPr>
          <w:color w:val="000000"/>
          <w:sz w:val="22"/>
          <w:szCs w:val="22"/>
        </w:rPr>
        <w:t xml:space="preserve">Caberá ao Pregoeiro, auxiliado pelos responsáveis pela elaboração deste Edital e seus anexos, decidir sobre a impugnação no prazo de até </w:t>
      </w:r>
      <w:r>
        <w:rPr>
          <w:color w:val="000000"/>
          <w:sz w:val="22"/>
          <w:szCs w:val="22"/>
        </w:rPr>
        <w:t>02 (</w:t>
      </w:r>
      <w:r w:rsidRPr="00C45635">
        <w:rPr>
          <w:color w:val="000000"/>
          <w:sz w:val="22"/>
          <w:szCs w:val="22"/>
        </w:rPr>
        <w:t>dois</w:t>
      </w:r>
      <w:r>
        <w:rPr>
          <w:color w:val="000000"/>
          <w:sz w:val="22"/>
          <w:szCs w:val="22"/>
        </w:rPr>
        <w:t>)</w:t>
      </w:r>
      <w:r w:rsidRPr="00C45635">
        <w:rPr>
          <w:color w:val="000000"/>
          <w:sz w:val="22"/>
          <w:szCs w:val="22"/>
        </w:rPr>
        <w:t xml:space="preserve"> dias úteis contados da data de recebimento da impugnação</w:t>
      </w:r>
      <w:r>
        <w:rPr>
          <w:color w:val="000000"/>
          <w:sz w:val="22"/>
          <w:szCs w:val="22"/>
        </w:rPr>
        <w:t>.</w:t>
      </w:r>
    </w:p>
    <w:p w14:paraId="2764CAF5" w14:textId="0002D13E" w:rsidR="004A0C3A" w:rsidRPr="000922EE" w:rsidRDefault="004A0C3A" w:rsidP="00CE17A2">
      <w:pPr>
        <w:numPr>
          <w:ilvl w:val="2"/>
          <w:numId w:val="14"/>
        </w:numPr>
        <w:tabs>
          <w:tab w:val="num" w:pos="5115"/>
        </w:tabs>
        <w:spacing w:line="276" w:lineRule="auto"/>
        <w:ind w:left="1701" w:hanging="850"/>
        <w:rPr>
          <w:sz w:val="22"/>
        </w:rPr>
      </w:pPr>
      <w:r w:rsidRPr="000922EE">
        <w:rPr>
          <w:sz w:val="22"/>
        </w:rPr>
        <w:t>A pregoeira deverá decidir sobre a impugnação antes da abertura do certame.</w:t>
      </w:r>
    </w:p>
    <w:p w14:paraId="5F4FB9A3" w14:textId="77777777" w:rsidR="004A0C3A" w:rsidRPr="000922EE" w:rsidRDefault="004A0C3A" w:rsidP="00CE17A2">
      <w:pPr>
        <w:numPr>
          <w:ilvl w:val="2"/>
          <w:numId w:val="14"/>
        </w:numPr>
        <w:tabs>
          <w:tab w:val="num" w:pos="5115"/>
        </w:tabs>
        <w:spacing w:line="276" w:lineRule="auto"/>
        <w:ind w:left="1701" w:hanging="850"/>
        <w:rPr>
          <w:sz w:val="22"/>
        </w:rPr>
      </w:pPr>
      <w:r w:rsidRPr="000922EE">
        <w:rPr>
          <w:sz w:val="22"/>
        </w:rPr>
        <w:t xml:space="preserve">Quando o acolhimento da impugnação implicar alteração do Edital capaz de afetar a formulação das propostas, será designada nova data para a realização deste PREGÃO. </w:t>
      </w:r>
    </w:p>
    <w:p w14:paraId="3C86E643" w14:textId="77777777" w:rsidR="004A0C3A" w:rsidRPr="00C45635" w:rsidRDefault="004A0C3A" w:rsidP="00CE17A2">
      <w:pPr>
        <w:numPr>
          <w:ilvl w:val="1"/>
          <w:numId w:val="14"/>
        </w:numPr>
        <w:tabs>
          <w:tab w:val="num" w:pos="1273"/>
        </w:tabs>
        <w:spacing w:line="276" w:lineRule="auto"/>
        <w:ind w:left="709"/>
        <w:rPr>
          <w:sz w:val="22"/>
        </w:rPr>
      </w:pPr>
      <w:r w:rsidRPr="000922EE">
        <w:rPr>
          <w:sz w:val="22"/>
        </w:rPr>
        <w:t xml:space="preserve">A impugnação deverá, obrigatoriamente, estar acompanhada de CPF ou RG, em se tratando de pessoa </w:t>
      </w:r>
      <w:r w:rsidRPr="00C45635">
        <w:rPr>
          <w:sz w:val="22"/>
        </w:rPr>
        <w:t>física, e de CNPJ, em se tratando de pessoa jurídica (por documento original ou cópia autenticada), bem como do respectivo ato constitutivo e procuração, na hipótese de procurador, que comprove que o signatário, efetivamente, representa e possui poderes de representação da impugnante.</w:t>
      </w:r>
    </w:p>
    <w:p w14:paraId="0E4313EA" w14:textId="23CB3672" w:rsidR="004A0C3A" w:rsidRPr="00C45635" w:rsidRDefault="00C45635" w:rsidP="00CE17A2">
      <w:pPr>
        <w:numPr>
          <w:ilvl w:val="1"/>
          <w:numId w:val="14"/>
        </w:numPr>
        <w:tabs>
          <w:tab w:val="num" w:pos="1273"/>
        </w:tabs>
        <w:spacing w:line="276" w:lineRule="auto"/>
        <w:ind w:left="709"/>
        <w:rPr>
          <w:sz w:val="22"/>
          <w:szCs w:val="22"/>
        </w:rPr>
      </w:pPr>
      <w:r w:rsidRPr="00C45635">
        <w:rPr>
          <w:color w:val="000000"/>
          <w:sz w:val="22"/>
          <w:szCs w:val="22"/>
        </w:rPr>
        <w:t xml:space="preserve">Os pedidos de </w:t>
      </w:r>
      <w:r w:rsidRPr="002C7E00">
        <w:rPr>
          <w:b/>
          <w:color w:val="000000"/>
          <w:sz w:val="22"/>
          <w:szCs w:val="22"/>
        </w:rPr>
        <w:t>esclarecimentos</w:t>
      </w:r>
      <w:r w:rsidRPr="00C45635">
        <w:rPr>
          <w:color w:val="000000"/>
          <w:sz w:val="22"/>
          <w:szCs w:val="22"/>
        </w:rPr>
        <w:t xml:space="preserve"> referentes a este processo licitatório deverão ser enviados ao Pregoeiro, </w:t>
      </w:r>
      <w:r w:rsidRPr="002C7E00">
        <w:rPr>
          <w:b/>
          <w:color w:val="000000"/>
          <w:sz w:val="22"/>
          <w:szCs w:val="22"/>
        </w:rPr>
        <w:t>até 03 (três) dias úteis anteriores</w:t>
      </w:r>
      <w:r w:rsidRPr="00C45635">
        <w:rPr>
          <w:color w:val="000000"/>
          <w:sz w:val="22"/>
          <w:szCs w:val="22"/>
        </w:rPr>
        <w:t xml:space="preserve"> à data designada para abertura da sessão pública, </w:t>
      </w:r>
      <w:r w:rsidRPr="00C45635">
        <w:rPr>
          <w:bCs/>
          <w:sz w:val="22"/>
          <w:szCs w:val="22"/>
          <w:lang w:eastAsia="en-US"/>
        </w:rPr>
        <w:t>exclusivamente por meio eletrônico via internet</w:t>
      </w:r>
      <w:r w:rsidR="004A0C3A" w:rsidRPr="00C45635">
        <w:rPr>
          <w:sz w:val="22"/>
          <w:szCs w:val="22"/>
        </w:rPr>
        <w:t>, endereçados</w:t>
      </w:r>
      <w:r w:rsidR="009676D9" w:rsidRPr="00C45635">
        <w:rPr>
          <w:sz w:val="22"/>
          <w:szCs w:val="22"/>
        </w:rPr>
        <w:t xml:space="preserve"> exclusivamente</w:t>
      </w:r>
      <w:r w:rsidR="004A0C3A" w:rsidRPr="00C45635">
        <w:rPr>
          <w:sz w:val="22"/>
          <w:szCs w:val="22"/>
        </w:rPr>
        <w:t xml:space="preserve"> ao e-mail: </w:t>
      </w:r>
      <w:hyperlink r:id="rId13" w:history="1">
        <w:r w:rsidR="00FC535F" w:rsidRPr="00B94A00">
          <w:rPr>
            <w:rStyle w:val="Hyperlink"/>
            <w:b/>
            <w:sz w:val="22"/>
            <w:szCs w:val="22"/>
          </w:rPr>
          <w:t>licitacao@querenciadonorte.pr.gov.br</w:t>
        </w:r>
      </w:hyperlink>
      <w:r w:rsidR="004A0C3A" w:rsidRPr="00C45635">
        <w:rPr>
          <w:sz w:val="22"/>
          <w:szCs w:val="22"/>
        </w:rPr>
        <w:t xml:space="preserve">. </w:t>
      </w:r>
    </w:p>
    <w:p w14:paraId="5F4673E4" w14:textId="6F6329BE" w:rsidR="00C45635" w:rsidRPr="00C45635" w:rsidRDefault="00C45635" w:rsidP="00CE17A2">
      <w:pPr>
        <w:numPr>
          <w:ilvl w:val="2"/>
          <w:numId w:val="14"/>
        </w:numPr>
        <w:spacing w:line="276" w:lineRule="auto"/>
        <w:ind w:left="1701" w:hanging="850"/>
        <w:rPr>
          <w:sz w:val="22"/>
          <w:szCs w:val="22"/>
        </w:rPr>
      </w:pPr>
      <w:r w:rsidRPr="00C45635">
        <w:rPr>
          <w:color w:val="000000"/>
          <w:sz w:val="22"/>
          <w:szCs w:val="22"/>
        </w:rPr>
        <w:t>O pregoeiro responderá aos pedidos de esclarecimentos no prazo de dois dias úteis, contado da data de recebimento do pedido, e poderá requisitar subsídios formais aos responsáveis pela elaboração do edital e dos anexos.</w:t>
      </w:r>
    </w:p>
    <w:p w14:paraId="4CD53AB0" w14:textId="6E053BE7" w:rsidR="00C45635" w:rsidRPr="00C45635" w:rsidRDefault="00C45635" w:rsidP="00CE17A2">
      <w:pPr>
        <w:numPr>
          <w:ilvl w:val="1"/>
          <w:numId w:val="14"/>
        </w:numPr>
        <w:tabs>
          <w:tab w:val="num" w:pos="1273"/>
        </w:tabs>
        <w:spacing w:line="276" w:lineRule="auto"/>
        <w:ind w:left="709"/>
        <w:rPr>
          <w:sz w:val="22"/>
          <w:szCs w:val="22"/>
        </w:rPr>
      </w:pPr>
      <w:r w:rsidRPr="00C45635">
        <w:rPr>
          <w:color w:val="000000"/>
          <w:sz w:val="22"/>
          <w:szCs w:val="22"/>
        </w:rPr>
        <w:lastRenderedPageBreak/>
        <w:t>As impugnações e pedidos de esclarecimentos não suspendem os prazos previstos no certame</w:t>
      </w:r>
      <w:r w:rsidRPr="00C45635">
        <w:rPr>
          <w:sz w:val="22"/>
          <w:szCs w:val="22"/>
        </w:rPr>
        <w:t xml:space="preserve">. </w:t>
      </w:r>
    </w:p>
    <w:p w14:paraId="4B24AC14" w14:textId="1045A4E3" w:rsidR="00C45635" w:rsidRPr="00C45635" w:rsidRDefault="00C45635" w:rsidP="00CE17A2">
      <w:pPr>
        <w:numPr>
          <w:ilvl w:val="2"/>
          <w:numId w:val="14"/>
        </w:numPr>
        <w:spacing w:line="276" w:lineRule="auto"/>
        <w:ind w:left="709" w:hanging="709"/>
        <w:rPr>
          <w:sz w:val="22"/>
          <w:szCs w:val="22"/>
        </w:rPr>
      </w:pPr>
      <w:r w:rsidRPr="00C45635">
        <w:rPr>
          <w:color w:val="000000"/>
          <w:sz w:val="22"/>
          <w:szCs w:val="22"/>
        </w:rPr>
        <w:t>A concessão de efeito suspensivo à impugnação é medida excepcional e deverá ser motivada pelo pregoeiro, nos autos do processo de licitação.</w:t>
      </w:r>
    </w:p>
    <w:p w14:paraId="58EA64C3" w14:textId="0718AFFD" w:rsidR="00C45635" w:rsidRPr="00C45635" w:rsidRDefault="00C45635" w:rsidP="00CE17A2">
      <w:pPr>
        <w:numPr>
          <w:ilvl w:val="2"/>
          <w:numId w:val="14"/>
        </w:numPr>
        <w:spacing w:line="276" w:lineRule="auto"/>
        <w:ind w:left="1701" w:hanging="850"/>
        <w:rPr>
          <w:sz w:val="22"/>
          <w:szCs w:val="22"/>
        </w:rPr>
      </w:pPr>
      <w:r w:rsidRPr="00C45635">
        <w:rPr>
          <w:color w:val="000000"/>
          <w:sz w:val="22"/>
          <w:szCs w:val="22"/>
        </w:rPr>
        <w:t>As respostas aos pedidos de esclarecimentos serão divulgadas pelo sistema e vincularão os participantes e a administração</w:t>
      </w:r>
      <w:r>
        <w:rPr>
          <w:color w:val="000000"/>
          <w:sz w:val="22"/>
          <w:szCs w:val="22"/>
        </w:rPr>
        <w:t>.</w:t>
      </w:r>
    </w:p>
    <w:p w14:paraId="787617E1" w14:textId="74353BF2" w:rsidR="004A0C3A" w:rsidRPr="000922EE" w:rsidRDefault="0055553A" w:rsidP="00CE17A2">
      <w:pPr>
        <w:numPr>
          <w:ilvl w:val="0"/>
          <w:numId w:val="14"/>
        </w:numPr>
        <w:pBdr>
          <w:top w:val="single" w:sz="4" w:space="1" w:color="auto"/>
          <w:bottom w:val="single" w:sz="4" w:space="1" w:color="auto"/>
        </w:pBdr>
        <w:spacing w:line="276" w:lineRule="auto"/>
        <w:ind w:left="851" w:hanging="851"/>
        <w:rPr>
          <w:b/>
          <w:sz w:val="22"/>
        </w:rPr>
      </w:pPr>
      <w:r>
        <w:rPr>
          <w:b/>
          <w:sz w:val="22"/>
        </w:rPr>
        <w:t>D</w:t>
      </w:r>
      <w:r w:rsidR="00B1208B">
        <w:rPr>
          <w:b/>
          <w:sz w:val="22"/>
        </w:rPr>
        <w:t>O</w:t>
      </w:r>
      <w:r>
        <w:rPr>
          <w:b/>
          <w:sz w:val="22"/>
        </w:rPr>
        <w:t xml:space="preserve"> REGULAMENTO OPERACIONAL DO CERTAME E </w:t>
      </w:r>
      <w:r w:rsidR="004A0C3A" w:rsidRPr="000922EE">
        <w:rPr>
          <w:b/>
          <w:sz w:val="22"/>
        </w:rPr>
        <w:t>DAS CONDIÇÕES PARA PARTICIPAÇÃO</w:t>
      </w:r>
      <w:r w:rsidR="00F1282F">
        <w:rPr>
          <w:b/>
          <w:sz w:val="22"/>
        </w:rPr>
        <w:t xml:space="preserve"> NO PREGÃO</w:t>
      </w:r>
    </w:p>
    <w:p w14:paraId="15F55D30" w14:textId="77777777" w:rsidR="00C00F89" w:rsidRPr="00C00F89" w:rsidRDefault="0055553A" w:rsidP="00C57D88">
      <w:pPr>
        <w:spacing w:before="37" w:line="276" w:lineRule="auto"/>
        <w:ind w:left="100" w:right="77" w:hanging="100"/>
        <w:jc w:val="left"/>
        <w:rPr>
          <w:rFonts w:eastAsia="Arial"/>
          <w:sz w:val="22"/>
          <w:szCs w:val="22"/>
        </w:rPr>
      </w:pPr>
      <w:r w:rsidRPr="00C00F89">
        <w:rPr>
          <w:rFonts w:eastAsia="Arial"/>
          <w:b/>
          <w:sz w:val="22"/>
          <w:szCs w:val="22"/>
          <w:u w:val="thick" w:color="000000"/>
        </w:rPr>
        <w:t>4.1. Do Pregoeiro:</w:t>
      </w:r>
      <w:r w:rsidR="00C00F89">
        <w:rPr>
          <w:rFonts w:eastAsia="Arial"/>
          <w:b/>
          <w:sz w:val="22"/>
          <w:szCs w:val="22"/>
          <w:u w:val="thick" w:color="000000"/>
        </w:rPr>
        <w:t xml:space="preserve"> </w:t>
      </w:r>
      <w:r w:rsidR="00C00F89" w:rsidRPr="00C00F89">
        <w:rPr>
          <w:rFonts w:eastAsia="Arial"/>
          <w:sz w:val="22"/>
          <w:szCs w:val="22"/>
        </w:rPr>
        <w:t>certame será conduzido pelo Pregoeiro, com o auxílio da equipe de apoio, que terá, em especial, as seguintes atribuições:</w:t>
      </w:r>
    </w:p>
    <w:p w14:paraId="622691F9" w14:textId="77777777" w:rsidR="00B1208B" w:rsidRDefault="0055553A" w:rsidP="00C57D88">
      <w:pPr>
        <w:spacing w:before="4" w:line="276" w:lineRule="auto"/>
        <w:ind w:left="0" w:firstLine="0"/>
        <w:rPr>
          <w:rFonts w:eastAsia="Arial"/>
          <w:sz w:val="22"/>
          <w:szCs w:val="22"/>
        </w:rPr>
      </w:pPr>
      <w:r w:rsidRPr="00C00F89">
        <w:rPr>
          <w:rFonts w:eastAsia="Arial"/>
          <w:sz w:val="22"/>
          <w:szCs w:val="22"/>
        </w:rPr>
        <w:t xml:space="preserve">a)   conduzir a sessão </w:t>
      </w:r>
      <w:proofErr w:type="spellStart"/>
      <w:r w:rsidRPr="00C00F89">
        <w:rPr>
          <w:rFonts w:eastAsia="Arial"/>
          <w:sz w:val="22"/>
          <w:szCs w:val="22"/>
        </w:rPr>
        <w:t>publica</w:t>
      </w:r>
      <w:proofErr w:type="spellEnd"/>
      <w:r w:rsidRPr="00C00F89">
        <w:rPr>
          <w:rFonts w:eastAsia="Arial"/>
          <w:sz w:val="22"/>
          <w:szCs w:val="22"/>
        </w:rPr>
        <w:t xml:space="preserve">; </w:t>
      </w:r>
    </w:p>
    <w:p w14:paraId="3B64451A" w14:textId="7CBAE29B" w:rsidR="0055553A" w:rsidRPr="00C00F89" w:rsidRDefault="0055553A" w:rsidP="00C57D88">
      <w:pPr>
        <w:spacing w:before="4" w:line="276" w:lineRule="auto"/>
        <w:ind w:left="0" w:firstLine="0"/>
        <w:rPr>
          <w:rFonts w:eastAsia="Arial"/>
          <w:sz w:val="22"/>
          <w:szCs w:val="22"/>
        </w:rPr>
      </w:pPr>
      <w:r w:rsidRPr="00C00F89">
        <w:rPr>
          <w:rFonts w:eastAsia="Arial"/>
          <w:sz w:val="22"/>
          <w:szCs w:val="22"/>
        </w:rPr>
        <w:t xml:space="preserve">b)   </w:t>
      </w:r>
      <w:proofErr w:type="gramStart"/>
      <w:r w:rsidRPr="00C00F89">
        <w:rPr>
          <w:rFonts w:eastAsia="Arial"/>
          <w:sz w:val="22"/>
          <w:szCs w:val="22"/>
        </w:rPr>
        <w:t>receber,  examinar</w:t>
      </w:r>
      <w:proofErr w:type="gramEnd"/>
      <w:r w:rsidRPr="00C00F89">
        <w:rPr>
          <w:rFonts w:eastAsia="Arial"/>
          <w:sz w:val="22"/>
          <w:szCs w:val="22"/>
        </w:rPr>
        <w:t xml:space="preserve">  e  decidir  as  impugnações  e  os  pedidos  de   esclarecimento  ao edital   e   aos   seus   anexos,   além   de   poder   requisitar   subsídios   formais   aos responsáveis pela elaboração desses documentos;</w:t>
      </w:r>
    </w:p>
    <w:p w14:paraId="10BBBC48" w14:textId="77777777" w:rsidR="0055553A" w:rsidRPr="00C00F89" w:rsidRDefault="0055553A" w:rsidP="00C57D88">
      <w:pPr>
        <w:spacing w:before="6" w:line="276" w:lineRule="auto"/>
        <w:ind w:left="0" w:right="82" w:firstLine="0"/>
        <w:jc w:val="left"/>
        <w:rPr>
          <w:rFonts w:eastAsia="Arial"/>
          <w:sz w:val="22"/>
          <w:szCs w:val="22"/>
        </w:rPr>
      </w:pPr>
      <w:r w:rsidRPr="00C00F89">
        <w:rPr>
          <w:rFonts w:eastAsia="Arial"/>
          <w:sz w:val="22"/>
          <w:szCs w:val="22"/>
        </w:rPr>
        <w:t xml:space="preserve">c)   </w:t>
      </w:r>
      <w:proofErr w:type="gramStart"/>
      <w:r w:rsidRPr="00C00F89">
        <w:rPr>
          <w:rFonts w:eastAsia="Arial"/>
          <w:sz w:val="22"/>
          <w:szCs w:val="22"/>
        </w:rPr>
        <w:t>verificar  a</w:t>
      </w:r>
      <w:proofErr w:type="gramEnd"/>
      <w:r w:rsidRPr="00C00F89">
        <w:rPr>
          <w:rFonts w:eastAsia="Arial"/>
          <w:sz w:val="22"/>
          <w:szCs w:val="22"/>
        </w:rPr>
        <w:t xml:space="preserve">  conformidade  da  proposta  em  relação  aos  requisitos  estabelecidos  no edital;</w:t>
      </w:r>
    </w:p>
    <w:p w14:paraId="0D32D4BA" w14:textId="77777777" w:rsidR="0055553A" w:rsidRPr="00C00F89" w:rsidRDefault="0055553A" w:rsidP="00C57D88">
      <w:pPr>
        <w:spacing w:line="276" w:lineRule="auto"/>
        <w:ind w:left="0" w:firstLine="0"/>
        <w:jc w:val="left"/>
        <w:rPr>
          <w:rFonts w:eastAsia="Arial"/>
          <w:sz w:val="22"/>
          <w:szCs w:val="22"/>
        </w:rPr>
      </w:pPr>
      <w:r w:rsidRPr="00C00F89">
        <w:rPr>
          <w:rFonts w:eastAsia="Arial"/>
          <w:sz w:val="22"/>
          <w:szCs w:val="22"/>
        </w:rPr>
        <w:t>d)   coordenar a sessão pública e o envio de lances;</w:t>
      </w:r>
    </w:p>
    <w:p w14:paraId="72178A61" w14:textId="77777777" w:rsidR="0055553A" w:rsidRPr="00C00F89" w:rsidRDefault="0055553A" w:rsidP="00C57D88">
      <w:pPr>
        <w:spacing w:before="1" w:line="276" w:lineRule="auto"/>
        <w:ind w:left="0" w:firstLine="0"/>
        <w:jc w:val="left"/>
        <w:rPr>
          <w:rFonts w:eastAsia="Arial"/>
          <w:sz w:val="22"/>
          <w:szCs w:val="22"/>
        </w:rPr>
      </w:pPr>
      <w:r w:rsidRPr="00C00F89">
        <w:rPr>
          <w:rFonts w:eastAsia="Arial"/>
          <w:sz w:val="22"/>
          <w:szCs w:val="22"/>
        </w:rPr>
        <w:t>e)   verificar e julgar as condições de habilitação;</w:t>
      </w:r>
    </w:p>
    <w:p w14:paraId="3B458FC8" w14:textId="42951626" w:rsidR="0055553A" w:rsidRPr="00C00F89" w:rsidRDefault="0055553A" w:rsidP="00C57D88">
      <w:pPr>
        <w:tabs>
          <w:tab w:val="left" w:pos="820"/>
        </w:tabs>
        <w:spacing w:before="2" w:line="276" w:lineRule="auto"/>
        <w:ind w:left="0" w:right="74" w:firstLine="0"/>
        <w:rPr>
          <w:rFonts w:eastAsia="Arial"/>
          <w:sz w:val="22"/>
          <w:szCs w:val="22"/>
        </w:rPr>
      </w:pPr>
      <w:r w:rsidRPr="00C00F89">
        <w:rPr>
          <w:rFonts w:eastAsia="Arial"/>
          <w:sz w:val="22"/>
          <w:szCs w:val="22"/>
        </w:rPr>
        <w:t xml:space="preserve">f)    sanear erros ou falhas que não alterem a substância das propostas, dos documentos de habilitação </w:t>
      </w:r>
    </w:p>
    <w:p w14:paraId="0C24AEE4" w14:textId="55F23E13" w:rsidR="0055553A" w:rsidRPr="00C00F89" w:rsidRDefault="0055553A" w:rsidP="00C57D88">
      <w:pPr>
        <w:tabs>
          <w:tab w:val="left" w:pos="820"/>
        </w:tabs>
        <w:spacing w:before="2" w:line="276" w:lineRule="auto"/>
        <w:ind w:left="0" w:right="74" w:firstLine="0"/>
        <w:jc w:val="left"/>
        <w:rPr>
          <w:rFonts w:eastAsia="Arial"/>
          <w:sz w:val="22"/>
          <w:szCs w:val="22"/>
        </w:rPr>
      </w:pPr>
      <w:r w:rsidRPr="00C00F89">
        <w:rPr>
          <w:rFonts w:eastAsia="Arial"/>
          <w:sz w:val="22"/>
          <w:szCs w:val="22"/>
        </w:rPr>
        <w:t xml:space="preserve">e sua </w:t>
      </w:r>
      <w:proofErr w:type="gramStart"/>
      <w:r w:rsidRPr="00C00F89">
        <w:rPr>
          <w:rFonts w:eastAsia="Arial"/>
          <w:sz w:val="22"/>
          <w:szCs w:val="22"/>
        </w:rPr>
        <w:t>validade</w:t>
      </w:r>
      <w:r w:rsidR="00457FE1">
        <w:rPr>
          <w:rFonts w:eastAsia="Arial"/>
          <w:sz w:val="22"/>
          <w:szCs w:val="22"/>
        </w:rPr>
        <w:t xml:space="preserve"> </w:t>
      </w:r>
      <w:r w:rsidRPr="00C00F89">
        <w:rPr>
          <w:rFonts w:eastAsia="Arial"/>
          <w:sz w:val="22"/>
          <w:szCs w:val="22"/>
        </w:rPr>
        <w:t xml:space="preserve"> jurídica</w:t>
      </w:r>
      <w:proofErr w:type="gramEnd"/>
      <w:r w:rsidRPr="00C00F89">
        <w:rPr>
          <w:rFonts w:eastAsia="Arial"/>
          <w:sz w:val="22"/>
          <w:szCs w:val="22"/>
        </w:rPr>
        <w:t>;</w:t>
      </w:r>
    </w:p>
    <w:p w14:paraId="602A7C70" w14:textId="70DC52A0" w:rsidR="0055553A" w:rsidRPr="00C00F89" w:rsidRDefault="0055553A" w:rsidP="00C57D88">
      <w:pPr>
        <w:spacing w:line="276" w:lineRule="auto"/>
        <w:ind w:left="0" w:firstLine="0"/>
        <w:jc w:val="left"/>
        <w:rPr>
          <w:rFonts w:eastAsia="Arial"/>
          <w:sz w:val="22"/>
          <w:szCs w:val="22"/>
        </w:rPr>
      </w:pPr>
      <w:r w:rsidRPr="00C00F89">
        <w:rPr>
          <w:rFonts w:eastAsia="Arial"/>
          <w:sz w:val="22"/>
          <w:szCs w:val="22"/>
        </w:rPr>
        <w:t xml:space="preserve">g)   </w:t>
      </w:r>
      <w:proofErr w:type="gramStart"/>
      <w:r w:rsidRPr="00C00F89">
        <w:rPr>
          <w:rFonts w:eastAsia="Arial"/>
          <w:sz w:val="22"/>
          <w:szCs w:val="22"/>
        </w:rPr>
        <w:t>receber,  examinar</w:t>
      </w:r>
      <w:proofErr w:type="gramEnd"/>
      <w:r w:rsidRPr="00C00F89">
        <w:rPr>
          <w:rFonts w:eastAsia="Arial"/>
          <w:sz w:val="22"/>
          <w:szCs w:val="22"/>
        </w:rPr>
        <w:t xml:space="preserve">  e decidir  os  recursos  e encaminhá-los  à  autoridade competente quando mantiver sua decisão;</w:t>
      </w:r>
    </w:p>
    <w:p w14:paraId="58F4B006" w14:textId="77777777" w:rsidR="0055553A" w:rsidRPr="00C00F89" w:rsidRDefault="0055553A" w:rsidP="00C57D88">
      <w:pPr>
        <w:spacing w:before="1" w:line="276" w:lineRule="auto"/>
        <w:ind w:left="0" w:firstLine="0"/>
        <w:jc w:val="left"/>
        <w:rPr>
          <w:rFonts w:eastAsia="Arial"/>
          <w:sz w:val="22"/>
          <w:szCs w:val="22"/>
        </w:rPr>
      </w:pPr>
      <w:r w:rsidRPr="00C00F89">
        <w:rPr>
          <w:rFonts w:eastAsia="Arial"/>
          <w:sz w:val="22"/>
          <w:szCs w:val="22"/>
        </w:rPr>
        <w:t>h)   indicar o vencedor do certame;</w:t>
      </w:r>
    </w:p>
    <w:p w14:paraId="3E11C021" w14:textId="77777777" w:rsidR="0055553A" w:rsidRPr="00C00F89" w:rsidRDefault="0055553A" w:rsidP="00C57D88">
      <w:pPr>
        <w:spacing w:line="276" w:lineRule="auto"/>
        <w:ind w:left="0" w:firstLine="0"/>
        <w:jc w:val="left"/>
        <w:rPr>
          <w:rFonts w:eastAsia="Arial"/>
          <w:sz w:val="22"/>
          <w:szCs w:val="22"/>
        </w:rPr>
      </w:pPr>
      <w:r w:rsidRPr="00C00F89">
        <w:rPr>
          <w:rFonts w:eastAsia="Arial"/>
          <w:sz w:val="22"/>
          <w:szCs w:val="22"/>
        </w:rPr>
        <w:t>i)    adjudicar o objeto, quando não houver recurso;</w:t>
      </w:r>
    </w:p>
    <w:p w14:paraId="4A0485AF" w14:textId="77777777" w:rsidR="0055553A" w:rsidRPr="00C00F89" w:rsidRDefault="0055553A" w:rsidP="00C57D88">
      <w:pPr>
        <w:spacing w:before="1" w:line="276" w:lineRule="auto"/>
        <w:ind w:left="0" w:firstLine="0"/>
        <w:jc w:val="left"/>
        <w:rPr>
          <w:rFonts w:eastAsia="Arial"/>
          <w:sz w:val="22"/>
          <w:szCs w:val="22"/>
        </w:rPr>
      </w:pPr>
      <w:r w:rsidRPr="00C00F89">
        <w:rPr>
          <w:rFonts w:eastAsia="Arial"/>
          <w:sz w:val="22"/>
          <w:szCs w:val="22"/>
        </w:rPr>
        <w:t>j)    conduzir os trabalhos da equipe de apoio; e</w:t>
      </w:r>
    </w:p>
    <w:p w14:paraId="2A89604B" w14:textId="0D4CD672" w:rsidR="0055553A" w:rsidRPr="00C00F89" w:rsidRDefault="0055553A" w:rsidP="00C57D88">
      <w:pPr>
        <w:spacing w:before="2" w:line="276" w:lineRule="auto"/>
        <w:ind w:left="0" w:right="77" w:firstLine="0"/>
        <w:rPr>
          <w:rFonts w:eastAsia="Arial"/>
          <w:sz w:val="22"/>
          <w:szCs w:val="22"/>
        </w:rPr>
      </w:pPr>
      <w:r w:rsidRPr="00C00F89">
        <w:rPr>
          <w:rFonts w:eastAsia="Arial"/>
          <w:sz w:val="22"/>
          <w:szCs w:val="22"/>
        </w:rPr>
        <w:t>k)   encaminhar o processo devidamente instruído à autoridade competente e propor a sua Homologação.</w:t>
      </w:r>
    </w:p>
    <w:p w14:paraId="733FEF4A" w14:textId="2DA1A3E3" w:rsidR="0055553A" w:rsidRPr="00B1208B" w:rsidRDefault="00C00F89" w:rsidP="00C57D88">
      <w:pPr>
        <w:spacing w:line="276" w:lineRule="auto"/>
        <w:ind w:left="426" w:right="7061" w:firstLine="0"/>
        <w:rPr>
          <w:rFonts w:eastAsia="Arial"/>
          <w:sz w:val="22"/>
          <w:szCs w:val="22"/>
        </w:rPr>
      </w:pPr>
      <w:r w:rsidRPr="00B1208B">
        <w:rPr>
          <w:rFonts w:eastAsia="Arial"/>
          <w:b/>
          <w:sz w:val="22"/>
          <w:szCs w:val="22"/>
        </w:rPr>
        <w:t xml:space="preserve">4.1.1 </w:t>
      </w:r>
      <w:r w:rsidR="0055553A" w:rsidRPr="00B1208B">
        <w:rPr>
          <w:rFonts w:eastAsia="Arial"/>
          <w:b/>
          <w:sz w:val="22"/>
          <w:szCs w:val="22"/>
        </w:rPr>
        <w:t>Da equipe de apoio:</w:t>
      </w:r>
    </w:p>
    <w:p w14:paraId="76CBE61C" w14:textId="77777777" w:rsidR="0055553A" w:rsidRPr="00C00F89" w:rsidRDefault="0055553A" w:rsidP="00C57D88">
      <w:pPr>
        <w:spacing w:before="2" w:line="276" w:lineRule="auto"/>
        <w:ind w:left="426" w:firstLine="0"/>
        <w:rPr>
          <w:rFonts w:eastAsia="Arial"/>
          <w:sz w:val="22"/>
          <w:szCs w:val="22"/>
        </w:rPr>
      </w:pPr>
      <w:r w:rsidRPr="00C00F89">
        <w:rPr>
          <w:rFonts w:eastAsia="Arial"/>
          <w:sz w:val="22"/>
          <w:szCs w:val="22"/>
        </w:rPr>
        <w:t>a)   caberá à equipe de apoio auxiliar o pregoeiro nas etapas do processo licitatório.</w:t>
      </w:r>
    </w:p>
    <w:p w14:paraId="6797AA04" w14:textId="5B0D11F8" w:rsidR="0055553A" w:rsidRPr="00C00F89" w:rsidRDefault="00C00F89" w:rsidP="00C57D88">
      <w:pPr>
        <w:spacing w:line="276" w:lineRule="auto"/>
        <w:ind w:left="0" w:right="7892" w:firstLine="0"/>
        <w:rPr>
          <w:rFonts w:eastAsia="Arial"/>
          <w:sz w:val="22"/>
          <w:szCs w:val="22"/>
        </w:rPr>
      </w:pPr>
      <w:r w:rsidRPr="00C00F89">
        <w:rPr>
          <w:rFonts w:eastAsia="Arial"/>
          <w:b/>
          <w:sz w:val="22"/>
          <w:szCs w:val="22"/>
          <w:u w:val="thick" w:color="000000"/>
        </w:rPr>
        <w:t xml:space="preserve">4.2 </w:t>
      </w:r>
      <w:r w:rsidR="0055553A" w:rsidRPr="00C00F89">
        <w:rPr>
          <w:rFonts w:eastAsia="Arial"/>
          <w:b/>
          <w:sz w:val="22"/>
          <w:szCs w:val="22"/>
          <w:u w:val="thick" w:color="000000"/>
        </w:rPr>
        <w:t>Do licitante:</w:t>
      </w:r>
    </w:p>
    <w:p w14:paraId="40624327" w14:textId="77777777" w:rsidR="0055553A" w:rsidRPr="00C00F89" w:rsidRDefault="0055553A" w:rsidP="00C57D88">
      <w:pPr>
        <w:spacing w:before="4" w:line="276" w:lineRule="auto"/>
        <w:ind w:left="0" w:right="1672" w:firstLine="0"/>
        <w:rPr>
          <w:rFonts w:eastAsia="Arial"/>
          <w:sz w:val="22"/>
          <w:szCs w:val="22"/>
        </w:rPr>
      </w:pPr>
      <w:r w:rsidRPr="00C00F89">
        <w:rPr>
          <w:rFonts w:eastAsia="Arial"/>
          <w:sz w:val="22"/>
          <w:szCs w:val="22"/>
        </w:rPr>
        <w:t>Caberá ao licitante interessado em participar do pregão, na forma eletrônica:</w:t>
      </w:r>
    </w:p>
    <w:p w14:paraId="14B717FF" w14:textId="77777777" w:rsidR="0055553A" w:rsidRPr="00C00F89" w:rsidRDefault="0055553A" w:rsidP="00C57D88">
      <w:pPr>
        <w:spacing w:before="3" w:line="276" w:lineRule="auto"/>
        <w:ind w:left="0" w:right="78" w:firstLine="0"/>
        <w:rPr>
          <w:rFonts w:eastAsia="Arial"/>
          <w:sz w:val="22"/>
          <w:szCs w:val="22"/>
        </w:rPr>
      </w:pPr>
      <w:r w:rsidRPr="00C00F89">
        <w:rPr>
          <w:rFonts w:eastAsia="Arial"/>
          <w:sz w:val="22"/>
          <w:szCs w:val="22"/>
        </w:rPr>
        <w:t>a)   credenciar-</w:t>
      </w:r>
      <w:proofErr w:type="gramStart"/>
      <w:r w:rsidRPr="00C00F89">
        <w:rPr>
          <w:rFonts w:eastAsia="Arial"/>
          <w:sz w:val="22"/>
          <w:szCs w:val="22"/>
        </w:rPr>
        <w:t>se  previamente</w:t>
      </w:r>
      <w:proofErr w:type="gramEnd"/>
      <w:r w:rsidRPr="00C00F89">
        <w:rPr>
          <w:rFonts w:eastAsia="Arial"/>
          <w:sz w:val="22"/>
          <w:szCs w:val="22"/>
        </w:rPr>
        <w:t xml:space="preserve">  de  que  trata  o  §2°  do  art.  5</w:t>
      </w:r>
      <w:proofErr w:type="gramStart"/>
      <w:r w:rsidRPr="00C00F89">
        <w:rPr>
          <w:rFonts w:eastAsia="Arial"/>
          <w:sz w:val="22"/>
          <w:szCs w:val="22"/>
        </w:rPr>
        <w:t>º,  no</w:t>
      </w:r>
      <w:proofErr w:type="gramEnd"/>
      <w:r w:rsidRPr="00C00F89">
        <w:rPr>
          <w:rFonts w:eastAsia="Arial"/>
          <w:sz w:val="22"/>
          <w:szCs w:val="22"/>
        </w:rPr>
        <w:t xml:space="preserve">  sistema  eletrônico utilizado no certame;</w:t>
      </w:r>
    </w:p>
    <w:p w14:paraId="4F204988" w14:textId="77777777" w:rsidR="0055553A" w:rsidRPr="00C00F89" w:rsidRDefault="0055553A" w:rsidP="00C57D88">
      <w:pPr>
        <w:spacing w:before="2" w:line="276" w:lineRule="auto"/>
        <w:ind w:left="0" w:right="77" w:firstLine="0"/>
        <w:rPr>
          <w:rFonts w:eastAsia="Arial"/>
          <w:sz w:val="22"/>
          <w:szCs w:val="22"/>
        </w:rPr>
      </w:pPr>
      <w:r w:rsidRPr="00C00F89">
        <w:rPr>
          <w:rFonts w:eastAsia="Arial"/>
          <w:sz w:val="22"/>
          <w:szCs w:val="22"/>
        </w:rPr>
        <w:t xml:space="preserve">b)   </w:t>
      </w:r>
      <w:proofErr w:type="gramStart"/>
      <w:r w:rsidRPr="00C00F89">
        <w:rPr>
          <w:rFonts w:eastAsia="Arial"/>
          <w:sz w:val="22"/>
          <w:szCs w:val="22"/>
        </w:rPr>
        <w:t>remeter,  no</w:t>
      </w:r>
      <w:proofErr w:type="gramEnd"/>
      <w:r w:rsidRPr="00C00F89">
        <w:rPr>
          <w:rFonts w:eastAsia="Arial"/>
          <w:sz w:val="22"/>
          <w:szCs w:val="22"/>
        </w:rPr>
        <w:t xml:space="preserve">  prazo  estabelecido,  exclusivamente  via  sistema,  os  documentos  de habilitação e a proposta e, quando necessário, os documentos complementares;</w:t>
      </w:r>
    </w:p>
    <w:p w14:paraId="24B1D394" w14:textId="77777777" w:rsidR="0055553A" w:rsidRPr="00C00F89" w:rsidRDefault="0055553A" w:rsidP="00C57D88">
      <w:pPr>
        <w:spacing w:before="2" w:line="276" w:lineRule="auto"/>
        <w:ind w:left="0" w:right="77" w:firstLine="0"/>
        <w:rPr>
          <w:rFonts w:eastAsia="Arial"/>
          <w:sz w:val="22"/>
          <w:szCs w:val="22"/>
        </w:rPr>
      </w:pPr>
      <w:r w:rsidRPr="00C00F89">
        <w:rPr>
          <w:rFonts w:eastAsia="Arial"/>
          <w:sz w:val="22"/>
          <w:szCs w:val="22"/>
        </w:rPr>
        <w:t xml:space="preserve">c)   responsabilizar-se formalmente pelas transações efetuadas </w:t>
      </w:r>
      <w:proofErr w:type="gramStart"/>
      <w:r w:rsidRPr="00C00F89">
        <w:rPr>
          <w:rFonts w:eastAsia="Arial"/>
          <w:sz w:val="22"/>
          <w:szCs w:val="22"/>
        </w:rPr>
        <w:t>em  seu</w:t>
      </w:r>
      <w:proofErr w:type="gramEnd"/>
      <w:r w:rsidRPr="00C00F89">
        <w:rPr>
          <w:rFonts w:eastAsia="Arial"/>
          <w:sz w:val="22"/>
          <w:szCs w:val="22"/>
        </w:rPr>
        <w:t xml:space="preserve"> nome,  assumir como   firmes   e   verdadeiras   suas   propostas   e   seus   lances,   inclusive   os   atos praticados  diretamente  ou  por  seu  representante,  excluída  a  responsabilidade  do</w:t>
      </w:r>
    </w:p>
    <w:p w14:paraId="550EA131" w14:textId="77777777" w:rsidR="0055553A" w:rsidRPr="00C00F89" w:rsidRDefault="0055553A" w:rsidP="00C57D88">
      <w:pPr>
        <w:spacing w:before="2" w:line="276" w:lineRule="auto"/>
        <w:ind w:left="0" w:right="80" w:firstLine="0"/>
        <w:rPr>
          <w:rFonts w:eastAsia="Arial"/>
          <w:sz w:val="22"/>
          <w:szCs w:val="22"/>
        </w:rPr>
      </w:pPr>
      <w:r w:rsidRPr="00C00F89">
        <w:rPr>
          <w:rFonts w:eastAsia="Arial"/>
          <w:sz w:val="22"/>
          <w:szCs w:val="22"/>
        </w:rPr>
        <w:t>provedor do sistema ou do órgão ou entidade promotora da licitação por eventuais danos decorrentes de uso indevido da senha, ainda que por terceiros;</w:t>
      </w:r>
    </w:p>
    <w:p w14:paraId="2D4AB922" w14:textId="77777777" w:rsidR="0055553A" w:rsidRPr="00C00F89" w:rsidRDefault="0055553A" w:rsidP="00C57D88">
      <w:pPr>
        <w:spacing w:before="2" w:line="276" w:lineRule="auto"/>
        <w:ind w:left="0" w:right="78" w:firstLine="0"/>
        <w:rPr>
          <w:rFonts w:eastAsia="Arial"/>
          <w:sz w:val="22"/>
          <w:szCs w:val="22"/>
        </w:rPr>
      </w:pPr>
      <w:r w:rsidRPr="00C00F89">
        <w:rPr>
          <w:rFonts w:eastAsia="Arial"/>
          <w:sz w:val="22"/>
          <w:szCs w:val="22"/>
        </w:rPr>
        <w:t xml:space="preserve">d)   </w:t>
      </w:r>
      <w:proofErr w:type="gramStart"/>
      <w:r w:rsidRPr="00C00F89">
        <w:rPr>
          <w:rFonts w:eastAsia="Arial"/>
          <w:sz w:val="22"/>
          <w:szCs w:val="22"/>
        </w:rPr>
        <w:t>acompanhar  as</w:t>
      </w:r>
      <w:proofErr w:type="gramEnd"/>
      <w:r w:rsidRPr="00C00F89">
        <w:rPr>
          <w:rFonts w:eastAsia="Arial"/>
          <w:sz w:val="22"/>
          <w:szCs w:val="22"/>
        </w:rPr>
        <w:t xml:space="preserve">  operações  no  sistema  eletrônico  durante  o  processo  licitatório  e responsabilizar-se    pelo    ônus    decorrente    da    perda    de    negócios    diante    a inobservância de mensagens emitidas pelo sistema ou de sua desconexão;</w:t>
      </w:r>
    </w:p>
    <w:p w14:paraId="26AD0925" w14:textId="77777777" w:rsidR="0055553A" w:rsidRPr="00C00F89" w:rsidRDefault="0055553A" w:rsidP="00C57D88">
      <w:pPr>
        <w:spacing w:before="2" w:line="276" w:lineRule="auto"/>
        <w:ind w:left="0" w:right="76" w:firstLine="0"/>
        <w:rPr>
          <w:rFonts w:eastAsia="Arial"/>
          <w:sz w:val="22"/>
          <w:szCs w:val="22"/>
        </w:rPr>
      </w:pPr>
      <w:r w:rsidRPr="00C00F89">
        <w:rPr>
          <w:rFonts w:eastAsia="Arial"/>
          <w:sz w:val="22"/>
          <w:szCs w:val="22"/>
        </w:rPr>
        <w:t xml:space="preserve">e)   </w:t>
      </w:r>
      <w:proofErr w:type="gramStart"/>
      <w:r w:rsidRPr="00C00F89">
        <w:rPr>
          <w:rFonts w:eastAsia="Arial"/>
          <w:sz w:val="22"/>
          <w:szCs w:val="22"/>
        </w:rPr>
        <w:t>comunicar  imediatamente</w:t>
      </w:r>
      <w:proofErr w:type="gramEnd"/>
      <w:r w:rsidRPr="00C00F89">
        <w:rPr>
          <w:rFonts w:eastAsia="Arial"/>
          <w:sz w:val="22"/>
          <w:szCs w:val="22"/>
        </w:rPr>
        <w:t xml:space="preserve">  ao  provedor  do  sistema  qualquer  acontecimento  que possa  comprometer  o  sigilo  ou  a  inviabilidade  do  uso  da  senha,  para  imediato</w:t>
      </w:r>
    </w:p>
    <w:p w14:paraId="5744A855" w14:textId="77777777" w:rsidR="0055553A" w:rsidRPr="00C00F89" w:rsidRDefault="0055553A" w:rsidP="00C57D88">
      <w:pPr>
        <w:spacing w:line="276" w:lineRule="auto"/>
        <w:ind w:left="0" w:firstLine="0"/>
        <w:rPr>
          <w:rFonts w:eastAsia="Arial"/>
          <w:sz w:val="22"/>
          <w:szCs w:val="22"/>
        </w:rPr>
      </w:pPr>
      <w:r w:rsidRPr="00C00F89">
        <w:rPr>
          <w:rFonts w:eastAsia="Arial"/>
          <w:sz w:val="22"/>
          <w:szCs w:val="22"/>
        </w:rPr>
        <w:t>bloqueio de acesso;</w:t>
      </w:r>
    </w:p>
    <w:p w14:paraId="7FFAA130" w14:textId="2E5ED94B" w:rsidR="0055553A" w:rsidRPr="00C00F89" w:rsidRDefault="00C00F89" w:rsidP="00C57D88">
      <w:pPr>
        <w:spacing w:before="2" w:line="276" w:lineRule="auto"/>
        <w:ind w:left="0" w:right="77" w:firstLine="0"/>
        <w:rPr>
          <w:rFonts w:eastAsia="Arial"/>
          <w:sz w:val="22"/>
          <w:szCs w:val="22"/>
        </w:rPr>
      </w:pPr>
      <w:r w:rsidRPr="00C00F89">
        <w:rPr>
          <w:rFonts w:eastAsia="Arial"/>
          <w:sz w:val="22"/>
          <w:szCs w:val="22"/>
        </w:rPr>
        <w:t xml:space="preserve">f) </w:t>
      </w:r>
      <w:r w:rsidR="0055553A" w:rsidRPr="00C00F89">
        <w:rPr>
          <w:rFonts w:eastAsia="Arial"/>
          <w:sz w:val="22"/>
          <w:szCs w:val="22"/>
        </w:rPr>
        <w:t>utilizar a chave de identificação e a senha de acesso para participar do pregão na forma eletrônica; e</w:t>
      </w:r>
    </w:p>
    <w:p w14:paraId="4D06A63F" w14:textId="77777777" w:rsidR="0055553A" w:rsidRPr="00C00F89" w:rsidRDefault="0055553A" w:rsidP="00C57D88">
      <w:pPr>
        <w:spacing w:line="276" w:lineRule="auto"/>
        <w:ind w:left="0" w:firstLine="0"/>
        <w:rPr>
          <w:rFonts w:eastAsia="Arial"/>
          <w:sz w:val="22"/>
          <w:szCs w:val="22"/>
        </w:rPr>
      </w:pPr>
      <w:r w:rsidRPr="00C00F89">
        <w:rPr>
          <w:rFonts w:eastAsia="Arial"/>
          <w:sz w:val="22"/>
          <w:szCs w:val="22"/>
        </w:rPr>
        <w:t xml:space="preserve">g)   </w:t>
      </w:r>
      <w:proofErr w:type="gramStart"/>
      <w:r w:rsidRPr="00C00F89">
        <w:rPr>
          <w:rFonts w:eastAsia="Arial"/>
          <w:sz w:val="22"/>
          <w:szCs w:val="22"/>
        </w:rPr>
        <w:t>solicitar  o</w:t>
      </w:r>
      <w:proofErr w:type="gramEnd"/>
      <w:r w:rsidRPr="00C00F89">
        <w:rPr>
          <w:rFonts w:eastAsia="Arial"/>
          <w:sz w:val="22"/>
          <w:szCs w:val="22"/>
        </w:rPr>
        <w:t xml:space="preserve">  cancelamento  da  chave  de  identificação  ou  da  senha  de  acesso  por</w:t>
      </w:r>
    </w:p>
    <w:p w14:paraId="1324A9D0" w14:textId="77777777" w:rsidR="0055553A" w:rsidRPr="00C00F89" w:rsidRDefault="0055553A" w:rsidP="00C57D88">
      <w:pPr>
        <w:spacing w:line="276" w:lineRule="auto"/>
        <w:ind w:left="0" w:firstLine="0"/>
        <w:rPr>
          <w:rFonts w:eastAsia="Arial"/>
          <w:sz w:val="22"/>
          <w:szCs w:val="22"/>
        </w:rPr>
      </w:pPr>
      <w:r w:rsidRPr="00C00F89">
        <w:rPr>
          <w:rFonts w:eastAsia="Arial"/>
          <w:sz w:val="22"/>
          <w:szCs w:val="22"/>
        </w:rPr>
        <w:t>interesse próprio.</w:t>
      </w:r>
    </w:p>
    <w:p w14:paraId="2DCE17FC" w14:textId="54D61C1A" w:rsidR="0055553A" w:rsidRDefault="00C00F89" w:rsidP="00C57D88">
      <w:pPr>
        <w:spacing w:line="276" w:lineRule="auto"/>
        <w:ind w:left="0" w:right="7407" w:firstLine="0"/>
        <w:rPr>
          <w:rFonts w:ascii="Arial" w:eastAsia="Arial" w:hAnsi="Arial" w:cs="Arial"/>
          <w:sz w:val="22"/>
          <w:szCs w:val="22"/>
        </w:rPr>
      </w:pPr>
      <w:r>
        <w:rPr>
          <w:rFonts w:ascii="Arial" w:eastAsia="Arial" w:hAnsi="Arial" w:cs="Arial"/>
          <w:b/>
          <w:sz w:val="22"/>
          <w:szCs w:val="22"/>
        </w:rPr>
        <w:lastRenderedPageBreak/>
        <w:t xml:space="preserve">4.3 </w:t>
      </w:r>
      <w:r w:rsidR="0055553A">
        <w:rPr>
          <w:rFonts w:ascii="Arial" w:eastAsia="Arial" w:hAnsi="Arial" w:cs="Arial"/>
          <w:b/>
          <w:sz w:val="22"/>
          <w:szCs w:val="22"/>
        </w:rPr>
        <w:t>PARTICIPAÇÃO:</w:t>
      </w:r>
    </w:p>
    <w:p w14:paraId="3FF1A97A" w14:textId="60B1C91A" w:rsidR="00C00F89" w:rsidRPr="00AA052D" w:rsidRDefault="00C00F89" w:rsidP="00C57D88">
      <w:pPr>
        <w:autoSpaceDE w:val="0"/>
        <w:autoSpaceDN w:val="0"/>
        <w:adjustRightInd w:val="0"/>
        <w:spacing w:line="276" w:lineRule="auto"/>
        <w:ind w:left="0" w:firstLine="0"/>
        <w:rPr>
          <w:sz w:val="22"/>
          <w:szCs w:val="22"/>
        </w:rPr>
      </w:pPr>
      <w:r>
        <w:rPr>
          <w:sz w:val="22"/>
          <w:szCs w:val="22"/>
        </w:rPr>
        <w:t>4</w:t>
      </w:r>
      <w:r w:rsidRPr="00AA052D">
        <w:rPr>
          <w:sz w:val="22"/>
          <w:szCs w:val="22"/>
        </w:rPr>
        <w:t>.</w:t>
      </w:r>
      <w:r>
        <w:rPr>
          <w:sz w:val="22"/>
          <w:szCs w:val="22"/>
        </w:rPr>
        <w:t>3.1</w:t>
      </w:r>
      <w:r w:rsidRPr="00AA052D">
        <w:rPr>
          <w:sz w:val="22"/>
          <w:szCs w:val="22"/>
        </w:rPr>
        <w:t xml:space="preserve"> Poderão participar desta </w:t>
      </w:r>
      <w:proofErr w:type="gramStart"/>
      <w:r w:rsidRPr="00AA052D">
        <w:rPr>
          <w:sz w:val="22"/>
          <w:szCs w:val="22"/>
        </w:rPr>
        <w:t>licitação</w:t>
      </w:r>
      <w:r w:rsidR="00847748">
        <w:rPr>
          <w:sz w:val="22"/>
          <w:szCs w:val="22"/>
        </w:rPr>
        <w:t xml:space="preserve"> </w:t>
      </w:r>
      <w:r w:rsidRPr="00AA052D">
        <w:rPr>
          <w:sz w:val="22"/>
          <w:szCs w:val="22"/>
        </w:rPr>
        <w:t xml:space="preserve"> empresas</w:t>
      </w:r>
      <w:proofErr w:type="gramEnd"/>
      <w:r w:rsidRPr="00AA052D">
        <w:rPr>
          <w:sz w:val="22"/>
          <w:szCs w:val="22"/>
        </w:rPr>
        <w:t>, regularmente estabelecidas no País, que sejam especializadas e credenciadas no objeto desta licitação e que satisfaçam todas as exigências, especificações e normas contidas neste Edital e seus Anexos.</w:t>
      </w:r>
    </w:p>
    <w:p w14:paraId="14D423C8" w14:textId="5CD29132" w:rsidR="0055553A" w:rsidRPr="00B1208B" w:rsidRDefault="00C00F89" w:rsidP="00C57D88">
      <w:pPr>
        <w:spacing w:line="276" w:lineRule="auto"/>
        <w:ind w:left="0" w:right="74" w:firstLine="0"/>
        <w:rPr>
          <w:rFonts w:eastAsia="Arial"/>
          <w:sz w:val="22"/>
          <w:szCs w:val="22"/>
        </w:rPr>
      </w:pPr>
      <w:r w:rsidRPr="00B1208B">
        <w:rPr>
          <w:rFonts w:eastAsia="Arial"/>
          <w:sz w:val="22"/>
          <w:szCs w:val="22"/>
        </w:rPr>
        <w:t>4.3.2</w:t>
      </w:r>
      <w:r w:rsidR="0055553A" w:rsidRPr="00B1208B">
        <w:rPr>
          <w:rFonts w:eastAsia="Arial"/>
          <w:sz w:val="22"/>
          <w:szCs w:val="22"/>
        </w:rPr>
        <w:t xml:space="preserve">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14:paraId="7EE9275A" w14:textId="0D85A4E2" w:rsidR="00C00F89" w:rsidRPr="00B1208B" w:rsidRDefault="00C00F89" w:rsidP="00C57D88">
      <w:pPr>
        <w:spacing w:line="276" w:lineRule="auto"/>
        <w:ind w:left="0" w:right="74" w:firstLine="0"/>
        <w:rPr>
          <w:rFonts w:eastAsia="Arial"/>
          <w:sz w:val="22"/>
          <w:szCs w:val="22"/>
        </w:rPr>
      </w:pPr>
      <w:proofErr w:type="gramStart"/>
      <w:r w:rsidRPr="00B1208B">
        <w:rPr>
          <w:rFonts w:eastAsia="Arial"/>
          <w:sz w:val="22"/>
          <w:szCs w:val="22"/>
        </w:rPr>
        <w:t>4.3.3  A</w:t>
      </w:r>
      <w:proofErr w:type="gramEnd"/>
      <w:r w:rsidRPr="00B1208B">
        <w:rPr>
          <w:rFonts w:eastAsia="Arial"/>
          <w:sz w:val="22"/>
          <w:szCs w:val="22"/>
        </w:rPr>
        <w:t xml:space="preserve"> participação no Pregão, na forma Eletrônica se dará por meio da digitação da senha pessoal e intransferível do representante credenciado (operador da empresa) e subsequente encaminhamento  da  proposta  de  preços,  exclusivamente  por  meio  do  sistema  eletrônico, observada data e horário limite estabelecido.</w:t>
      </w:r>
    </w:p>
    <w:p w14:paraId="48B3F5A5" w14:textId="62C285AF" w:rsidR="00731CAB" w:rsidRPr="00AA052D" w:rsidRDefault="00C00F89" w:rsidP="00C57D88">
      <w:pPr>
        <w:tabs>
          <w:tab w:val="left" w:pos="9254"/>
        </w:tabs>
        <w:autoSpaceDE w:val="0"/>
        <w:autoSpaceDN w:val="0"/>
        <w:adjustRightInd w:val="0"/>
        <w:spacing w:line="276" w:lineRule="auto"/>
        <w:ind w:left="0" w:firstLine="0"/>
        <w:rPr>
          <w:sz w:val="22"/>
          <w:szCs w:val="22"/>
        </w:rPr>
      </w:pPr>
      <w:r>
        <w:rPr>
          <w:sz w:val="22"/>
          <w:szCs w:val="22"/>
        </w:rPr>
        <w:t>4</w:t>
      </w:r>
      <w:r w:rsidR="00731CAB" w:rsidRPr="00AA052D">
        <w:rPr>
          <w:sz w:val="22"/>
          <w:szCs w:val="22"/>
        </w:rPr>
        <w:t>.</w:t>
      </w:r>
      <w:r>
        <w:rPr>
          <w:sz w:val="22"/>
          <w:szCs w:val="22"/>
        </w:rPr>
        <w:t>3.4</w:t>
      </w:r>
      <w:r w:rsidR="00731CAB" w:rsidRPr="00AA052D">
        <w:rPr>
          <w:sz w:val="22"/>
          <w:szCs w:val="22"/>
        </w:rPr>
        <w:t xml:space="preserve"> Não poderão participar da licitação as empresas que estiverem em: concurso </w:t>
      </w:r>
      <w:proofErr w:type="gramStart"/>
      <w:r w:rsidR="00731CAB" w:rsidRPr="00AA052D">
        <w:rPr>
          <w:sz w:val="22"/>
          <w:szCs w:val="22"/>
        </w:rPr>
        <w:t>de  credores</w:t>
      </w:r>
      <w:proofErr w:type="gramEnd"/>
      <w:r w:rsidR="00731CAB" w:rsidRPr="00AA052D">
        <w:rPr>
          <w:sz w:val="22"/>
          <w:szCs w:val="22"/>
        </w:rPr>
        <w:t xml:space="preserve">, dissolução, liquidação ou que tenha sido declarada inidônea por órgão ou entidade da administração pública direta ou indireta, federal, estadual, municipal ou Distrito Federal ou que </w:t>
      </w:r>
      <w:proofErr w:type="spellStart"/>
      <w:r w:rsidR="00731CAB" w:rsidRPr="00AA052D">
        <w:rPr>
          <w:sz w:val="22"/>
          <w:szCs w:val="22"/>
        </w:rPr>
        <w:t>esteja</w:t>
      </w:r>
      <w:proofErr w:type="spellEnd"/>
      <w:r w:rsidR="00731CAB" w:rsidRPr="00AA052D">
        <w:rPr>
          <w:sz w:val="22"/>
          <w:szCs w:val="22"/>
        </w:rPr>
        <w:t xml:space="preserve"> cumprindo período de suspensão no âmbito da Administração Municipal.</w:t>
      </w:r>
    </w:p>
    <w:p w14:paraId="22B1B678" w14:textId="133D7739" w:rsidR="00731CAB" w:rsidRPr="00AA052D" w:rsidRDefault="00C00F89" w:rsidP="00C57D88">
      <w:pPr>
        <w:tabs>
          <w:tab w:val="left" w:pos="9254"/>
        </w:tabs>
        <w:autoSpaceDE w:val="0"/>
        <w:autoSpaceDN w:val="0"/>
        <w:adjustRightInd w:val="0"/>
        <w:spacing w:line="276" w:lineRule="auto"/>
        <w:ind w:left="1134" w:firstLine="0"/>
        <w:rPr>
          <w:sz w:val="22"/>
          <w:szCs w:val="22"/>
        </w:rPr>
      </w:pPr>
      <w:r>
        <w:rPr>
          <w:sz w:val="22"/>
          <w:szCs w:val="22"/>
        </w:rPr>
        <w:t>4</w:t>
      </w:r>
      <w:r w:rsidR="00731CAB" w:rsidRPr="00AA052D">
        <w:rPr>
          <w:sz w:val="22"/>
          <w:szCs w:val="22"/>
        </w:rPr>
        <w:t>.</w:t>
      </w:r>
      <w:r>
        <w:rPr>
          <w:sz w:val="22"/>
          <w:szCs w:val="22"/>
        </w:rPr>
        <w:t>3.4.</w:t>
      </w:r>
      <w:r w:rsidR="00731CAB" w:rsidRPr="00AA052D">
        <w:rPr>
          <w:sz w:val="22"/>
          <w:szCs w:val="22"/>
        </w:rPr>
        <w:t>1 Caso a empresa apresente CND de falência e concordata ou CND de recuperação judicial ou extrajudicial, estas deverão ser expedidas pelo distribuidor da sede da pessoa jurídica;</w:t>
      </w:r>
    </w:p>
    <w:p w14:paraId="75D14BE6" w14:textId="58B5F9F4" w:rsidR="00731CAB" w:rsidRPr="00AA052D" w:rsidRDefault="00C00F89" w:rsidP="00C57D88">
      <w:pPr>
        <w:autoSpaceDE w:val="0"/>
        <w:autoSpaceDN w:val="0"/>
        <w:adjustRightInd w:val="0"/>
        <w:spacing w:line="276" w:lineRule="auto"/>
        <w:ind w:left="1134" w:firstLine="0"/>
        <w:rPr>
          <w:sz w:val="22"/>
          <w:szCs w:val="22"/>
        </w:rPr>
      </w:pPr>
      <w:r>
        <w:rPr>
          <w:sz w:val="22"/>
          <w:szCs w:val="22"/>
        </w:rPr>
        <w:t>4</w:t>
      </w:r>
      <w:r w:rsidR="00731CAB" w:rsidRPr="00AA052D">
        <w:rPr>
          <w:sz w:val="22"/>
          <w:szCs w:val="22"/>
        </w:rPr>
        <w:t>.</w:t>
      </w:r>
      <w:r>
        <w:rPr>
          <w:sz w:val="22"/>
          <w:szCs w:val="22"/>
        </w:rPr>
        <w:t>3.</w:t>
      </w:r>
      <w:r w:rsidR="00731CAB" w:rsidRPr="00AA052D">
        <w:rPr>
          <w:sz w:val="22"/>
          <w:szCs w:val="22"/>
        </w:rPr>
        <w:t>4.2 Nas hipóteses em que a certidão encaminhada for positiva, deve o licitante apresentar comprovante da homologação/deferimento pelo juízo competente do plano de recuperação judicial/extrajudicial em vigor;</w:t>
      </w:r>
    </w:p>
    <w:p w14:paraId="0CE1755B" w14:textId="5DB60695" w:rsidR="00731CAB" w:rsidRPr="00AA052D" w:rsidRDefault="00C00F89" w:rsidP="00C57D88">
      <w:pPr>
        <w:autoSpaceDE w:val="0"/>
        <w:autoSpaceDN w:val="0"/>
        <w:adjustRightInd w:val="0"/>
        <w:spacing w:line="276" w:lineRule="auto"/>
        <w:ind w:left="0" w:firstLine="0"/>
        <w:rPr>
          <w:color w:val="FF0000"/>
          <w:sz w:val="22"/>
        </w:rPr>
      </w:pPr>
      <w:r>
        <w:rPr>
          <w:sz w:val="22"/>
          <w:szCs w:val="22"/>
        </w:rPr>
        <w:t>4.3.</w:t>
      </w:r>
      <w:r w:rsidR="00731CAB" w:rsidRPr="00AA052D">
        <w:rPr>
          <w:sz w:val="22"/>
          <w:szCs w:val="22"/>
        </w:rPr>
        <w:t xml:space="preserve">5 A microempresa ou empresa de pequeno porte, além da apresentação da declaração constante no </w:t>
      </w:r>
      <w:r w:rsidR="00731CAB" w:rsidRPr="00AA052D">
        <w:rPr>
          <w:b/>
          <w:bCs/>
          <w:sz w:val="22"/>
          <w:szCs w:val="22"/>
        </w:rPr>
        <w:t xml:space="preserve">ANEXO 04 </w:t>
      </w:r>
      <w:r w:rsidR="00731CAB" w:rsidRPr="00AA052D">
        <w:rPr>
          <w:sz w:val="22"/>
          <w:szCs w:val="22"/>
        </w:rPr>
        <w:t>para fins de habilitação, deverá, quando do cadastramento da proposta inicial de preço a ser digitado no sistema, informar o seu regime de tributação para fazer valer o direito de prioridade do desempate Art. 44 e 45 da LC 123/2006.</w:t>
      </w:r>
    </w:p>
    <w:p w14:paraId="73B1A100" w14:textId="65C7BCDA" w:rsidR="004A0C3A" w:rsidRPr="00C00F89" w:rsidRDefault="00C00F89" w:rsidP="00C57D88">
      <w:pPr>
        <w:autoSpaceDE w:val="0"/>
        <w:autoSpaceDN w:val="0"/>
        <w:adjustRightInd w:val="0"/>
        <w:spacing w:line="276" w:lineRule="auto"/>
        <w:ind w:left="0" w:firstLine="0"/>
        <w:rPr>
          <w:sz w:val="22"/>
        </w:rPr>
      </w:pPr>
      <w:r w:rsidRPr="00C00F89">
        <w:rPr>
          <w:sz w:val="22"/>
        </w:rPr>
        <w:t xml:space="preserve">4.3.6 </w:t>
      </w:r>
      <w:r w:rsidR="00731CAB" w:rsidRPr="00C00F89">
        <w:rPr>
          <w:sz w:val="22"/>
        </w:rPr>
        <w:t>Ser</w:t>
      </w:r>
      <w:r>
        <w:rPr>
          <w:sz w:val="22"/>
        </w:rPr>
        <w:t>á</w:t>
      </w:r>
      <w:r w:rsidR="00731CAB" w:rsidRPr="00C00F89">
        <w:rPr>
          <w:sz w:val="22"/>
        </w:rPr>
        <w:t xml:space="preserve"> </w:t>
      </w:r>
      <w:r w:rsidR="004A0C3A" w:rsidRPr="00C00F89">
        <w:rPr>
          <w:sz w:val="22"/>
        </w:rPr>
        <w:t>vedada a participação de empresas</w:t>
      </w:r>
      <w:r w:rsidR="004A0C3A" w:rsidRPr="00C00F89">
        <w:rPr>
          <w:sz w:val="22"/>
          <w:szCs w:val="22"/>
        </w:rPr>
        <w:t>:</w:t>
      </w:r>
    </w:p>
    <w:p w14:paraId="72BB0CBF" w14:textId="77777777" w:rsidR="008D4C08" w:rsidRPr="00C00F89" w:rsidRDefault="008D4C08" w:rsidP="00C57D88">
      <w:pPr>
        <w:pStyle w:val="Recuodecorpodetexto3"/>
        <w:numPr>
          <w:ilvl w:val="0"/>
          <w:numId w:val="5"/>
        </w:numPr>
        <w:tabs>
          <w:tab w:val="left" w:pos="540"/>
        </w:tabs>
        <w:spacing w:line="276" w:lineRule="auto"/>
        <w:rPr>
          <w:rFonts w:ascii="Times New Roman" w:hAnsi="Times New Roman"/>
        </w:rPr>
      </w:pPr>
      <w:r w:rsidRPr="00C00F89">
        <w:rPr>
          <w:rFonts w:ascii="Times New Roman" w:hAnsi="Times New Roman"/>
          <w:bCs/>
        </w:rPr>
        <w:t>proibidos de participar de licitações e celebrar contratos administrativos, na forma da legislação vigente</w:t>
      </w:r>
      <w:r w:rsidRPr="00C00F89">
        <w:rPr>
          <w:rFonts w:ascii="Times New Roman" w:hAnsi="Times New Roman"/>
        </w:rPr>
        <w:t>;</w:t>
      </w:r>
    </w:p>
    <w:p w14:paraId="44EB6BB7" w14:textId="77777777" w:rsidR="008D4C08" w:rsidRPr="000922EE" w:rsidRDefault="008D4C08" w:rsidP="00C57D88">
      <w:pPr>
        <w:pStyle w:val="Recuodecorpodetexto3"/>
        <w:numPr>
          <w:ilvl w:val="0"/>
          <w:numId w:val="5"/>
        </w:numPr>
        <w:tabs>
          <w:tab w:val="left" w:pos="540"/>
        </w:tabs>
        <w:spacing w:line="276" w:lineRule="auto"/>
        <w:rPr>
          <w:rFonts w:ascii="Times New Roman" w:hAnsi="Times New Roman"/>
        </w:rPr>
      </w:pPr>
      <w:r w:rsidRPr="000922EE">
        <w:rPr>
          <w:rFonts w:ascii="Times New Roman" w:hAnsi="Times New Roman"/>
          <w:bCs/>
        </w:rPr>
        <w:t>estrangeiros que não tenham representação legal no Brasil com poderes expressos para receber citação e responder administrativa ou judicialmente</w:t>
      </w:r>
      <w:r w:rsidRPr="000922EE">
        <w:rPr>
          <w:rFonts w:ascii="Times New Roman" w:hAnsi="Times New Roman"/>
        </w:rPr>
        <w:t>;</w:t>
      </w:r>
    </w:p>
    <w:p w14:paraId="355E90A8" w14:textId="77777777" w:rsidR="008D4C08" w:rsidRPr="000922EE" w:rsidRDefault="008D4C08" w:rsidP="00C57D88">
      <w:pPr>
        <w:pStyle w:val="Recuodecorpodetexto3"/>
        <w:numPr>
          <w:ilvl w:val="0"/>
          <w:numId w:val="5"/>
        </w:numPr>
        <w:tabs>
          <w:tab w:val="left" w:pos="540"/>
        </w:tabs>
        <w:spacing w:line="276" w:lineRule="auto"/>
        <w:rPr>
          <w:rFonts w:ascii="Times New Roman" w:hAnsi="Times New Roman"/>
        </w:rPr>
      </w:pPr>
      <w:r w:rsidRPr="000922EE">
        <w:rPr>
          <w:rFonts w:ascii="Times New Roman" w:hAnsi="Times New Roman"/>
        </w:rPr>
        <w:t>enquadradas nas disposições no artigo 9º da Lei Federal nº 8.666/93 e suas alterações posteriores, ou ainda,</w:t>
      </w:r>
    </w:p>
    <w:p w14:paraId="43D361CC" w14:textId="77777777" w:rsidR="008D4C08" w:rsidRPr="000922EE" w:rsidRDefault="008D4C08" w:rsidP="00C57D88">
      <w:pPr>
        <w:pStyle w:val="Recuodecorpodetexto3"/>
        <w:numPr>
          <w:ilvl w:val="0"/>
          <w:numId w:val="5"/>
        </w:numPr>
        <w:tabs>
          <w:tab w:val="left" w:pos="540"/>
        </w:tabs>
        <w:spacing w:line="276" w:lineRule="auto"/>
        <w:rPr>
          <w:rFonts w:ascii="Times New Roman" w:hAnsi="Times New Roman"/>
        </w:rPr>
      </w:pPr>
      <w:r w:rsidRPr="000922EE">
        <w:rPr>
          <w:rFonts w:ascii="Times New Roman" w:hAnsi="Times New Roman"/>
        </w:rPr>
        <w:t>que estejam sob falência, concurso de credores, em processo de dissolução ou liquidação.</w:t>
      </w:r>
    </w:p>
    <w:p w14:paraId="1840AE77" w14:textId="476411F4" w:rsidR="004A0C3A" w:rsidRPr="00B1208B" w:rsidRDefault="004A0C3A" w:rsidP="00CE17A2">
      <w:pPr>
        <w:pStyle w:val="PargrafodaLista"/>
        <w:numPr>
          <w:ilvl w:val="2"/>
          <w:numId w:val="15"/>
        </w:numPr>
        <w:autoSpaceDE w:val="0"/>
        <w:autoSpaceDN w:val="0"/>
        <w:adjustRightInd w:val="0"/>
        <w:spacing w:line="276" w:lineRule="auto"/>
        <w:ind w:left="709" w:hanging="709"/>
        <w:rPr>
          <w:sz w:val="22"/>
        </w:rPr>
      </w:pPr>
      <w:r w:rsidRPr="00B1208B">
        <w:rPr>
          <w:sz w:val="22"/>
        </w:rPr>
        <w:t>Como requisito para participação neste Pregão, o licitante assinalará “sim” ou “não”, em campo próprio do sistema eletrônico, relativo às seguintes declarações:</w:t>
      </w:r>
    </w:p>
    <w:p w14:paraId="1BB66B88" w14:textId="5FAC02A5" w:rsidR="004A0C3A" w:rsidRPr="000922EE" w:rsidRDefault="00B1208B" w:rsidP="00C57D88">
      <w:pPr>
        <w:pStyle w:val="Recuodecorpodetexto3"/>
        <w:spacing w:line="276" w:lineRule="auto"/>
        <w:ind w:left="850" w:firstLine="0"/>
        <w:rPr>
          <w:rFonts w:ascii="Times New Roman" w:hAnsi="Times New Roman"/>
        </w:rPr>
      </w:pPr>
      <w:r>
        <w:rPr>
          <w:rFonts w:ascii="Times New Roman" w:hAnsi="Times New Roman"/>
        </w:rPr>
        <w:t xml:space="preserve">4.3.7.1 </w:t>
      </w:r>
      <w:r w:rsidR="004A0C3A" w:rsidRPr="000922EE">
        <w:rPr>
          <w:rFonts w:ascii="Times New Roman" w:hAnsi="Times New Roman"/>
        </w:rPr>
        <w:t>Que cumpre os requisitos estabelecidos no artigo 3º da Lei Complementar n.º 123, de 2006, estando apta a usufruir do tratamento favorecido estabelecido em seus artigos 42 a 49;</w:t>
      </w:r>
    </w:p>
    <w:p w14:paraId="23FF2FCB" w14:textId="6FECB307" w:rsidR="004A0C3A" w:rsidRPr="000922EE" w:rsidRDefault="00B1208B" w:rsidP="00C57D88">
      <w:pPr>
        <w:pStyle w:val="Recuodecorpodetexto3"/>
        <w:spacing w:line="276" w:lineRule="auto"/>
        <w:ind w:left="850" w:firstLine="0"/>
        <w:rPr>
          <w:rFonts w:ascii="Times New Roman" w:hAnsi="Times New Roman"/>
        </w:rPr>
      </w:pPr>
      <w:r>
        <w:rPr>
          <w:rFonts w:ascii="Times New Roman" w:hAnsi="Times New Roman"/>
        </w:rPr>
        <w:t xml:space="preserve">4.3.7.2 </w:t>
      </w:r>
      <w:r w:rsidR="004A0C3A" w:rsidRPr="000922EE">
        <w:rPr>
          <w:rFonts w:ascii="Times New Roman" w:hAnsi="Times New Roman"/>
        </w:rPr>
        <w:t>Que está ciente e concorda com as condições contidas no Edital e seus anexos, bem como de que cumpre plenamente os requisitos de habilitação definidos neste Edital;</w:t>
      </w:r>
    </w:p>
    <w:p w14:paraId="1B7C79F7" w14:textId="2FCF7D61" w:rsidR="004A0C3A" w:rsidRPr="000922EE" w:rsidRDefault="00B1208B" w:rsidP="00C57D88">
      <w:pPr>
        <w:pStyle w:val="Recuodecorpodetexto3"/>
        <w:spacing w:line="276" w:lineRule="auto"/>
        <w:ind w:left="850" w:firstLine="0"/>
        <w:rPr>
          <w:rFonts w:ascii="Times New Roman" w:hAnsi="Times New Roman"/>
        </w:rPr>
      </w:pPr>
      <w:proofErr w:type="gramStart"/>
      <w:r>
        <w:rPr>
          <w:rFonts w:ascii="Times New Roman" w:hAnsi="Times New Roman"/>
        </w:rPr>
        <w:t xml:space="preserve">4.3.7.3 </w:t>
      </w:r>
      <w:r w:rsidR="004A0C3A" w:rsidRPr="000922EE">
        <w:rPr>
          <w:rFonts w:ascii="Times New Roman" w:hAnsi="Times New Roman"/>
        </w:rPr>
        <w:t xml:space="preserve"> inexistem</w:t>
      </w:r>
      <w:proofErr w:type="gramEnd"/>
      <w:r w:rsidR="004A0C3A" w:rsidRPr="000922EE">
        <w:rPr>
          <w:rFonts w:ascii="Times New Roman" w:hAnsi="Times New Roman"/>
        </w:rPr>
        <w:t xml:space="preserve"> fatos impeditivos para sua habilitação no certame, ciente da obrigatoriedade de declarar ocorrências posteriores;</w:t>
      </w:r>
    </w:p>
    <w:p w14:paraId="2240D22E" w14:textId="4609D033" w:rsidR="004A0C3A" w:rsidRPr="000922EE" w:rsidRDefault="00B1208B" w:rsidP="00C57D88">
      <w:pPr>
        <w:pStyle w:val="Recuodecorpodetexto3"/>
        <w:spacing w:line="276" w:lineRule="auto"/>
        <w:ind w:left="850" w:firstLine="0"/>
        <w:rPr>
          <w:rFonts w:ascii="Times New Roman" w:hAnsi="Times New Roman"/>
        </w:rPr>
      </w:pPr>
      <w:r>
        <w:rPr>
          <w:rFonts w:ascii="Times New Roman" w:hAnsi="Times New Roman"/>
        </w:rPr>
        <w:t xml:space="preserve">4.3.7.4 </w:t>
      </w:r>
      <w:r w:rsidR="004A0C3A" w:rsidRPr="000922EE">
        <w:rPr>
          <w:rFonts w:ascii="Times New Roman" w:hAnsi="Times New Roman"/>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4C6866CB" w14:textId="018505D4" w:rsidR="004A0C3A" w:rsidRPr="000922EE" w:rsidRDefault="00B1208B" w:rsidP="00C57D88">
      <w:pPr>
        <w:pStyle w:val="Recuodecorpodetexto3"/>
        <w:spacing w:line="276" w:lineRule="auto"/>
        <w:ind w:left="850" w:firstLine="0"/>
        <w:rPr>
          <w:rFonts w:ascii="Times New Roman" w:hAnsi="Times New Roman"/>
        </w:rPr>
      </w:pPr>
      <w:r>
        <w:rPr>
          <w:rFonts w:ascii="Times New Roman" w:hAnsi="Times New Roman"/>
        </w:rPr>
        <w:t xml:space="preserve">4.3.7.5 </w:t>
      </w:r>
      <w:r w:rsidR="004A0C3A" w:rsidRPr="000922EE">
        <w:rPr>
          <w:rFonts w:ascii="Times New Roman" w:hAnsi="Times New Roman"/>
        </w:rPr>
        <w:t>Que a proposta foi elaborada de forma independente;</w:t>
      </w:r>
    </w:p>
    <w:p w14:paraId="10A1BBB4" w14:textId="673D4C90" w:rsidR="004A0C3A" w:rsidRPr="000922EE" w:rsidRDefault="00B1208B" w:rsidP="00C57D88">
      <w:pPr>
        <w:pStyle w:val="Recuodecorpodetexto3"/>
        <w:spacing w:line="276" w:lineRule="auto"/>
        <w:ind w:left="850" w:firstLine="0"/>
        <w:rPr>
          <w:rFonts w:ascii="Times New Roman" w:hAnsi="Times New Roman"/>
        </w:rPr>
      </w:pPr>
      <w:r>
        <w:rPr>
          <w:rFonts w:ascii="Times New Roman" w:hAnsi="Times New Roman"/>
        </w:rPr>
        <w:t xml:space="preserve">4.3.7.6 </w:t>
      </w:r>
      <w:r w:rsidR="004A0C3A" w:rsidRPr="000922EE">
        <w:rPr>
          <w:rFonts w:ascii="Times New Roman" w:hAnsi="Times New Roman"/>
        </w:rPr>
        <w:t>Que não possui, em sua cadeia produtiva, empregados executando trabalho degradante ou forçado, observando o disposto nos incisos III e IV do artigo 1º e no inciso III do artigo 5º da Constituição Federal.</w:t>
      </w:r>
    </w:p>
    <w:p w14:paraId="579D6025" w14:textId="77777777" w:rsidR="004A0C3A" w:rsidRPr="000922EE" w:rsidRDefault="004A0C3A" w:rsidP="00CE17A2">
      <w:pPr>
        <w:numPr>
          <w:ilvl w:val="0"/>
          <w:numId w:val="15"/>
        </w:numPr>
        <w:pBdr>
          <w:top w:val="single" w:sz="4" w:space="1" w:color="auto"/>
          <w:bottom w:val="single" w:sz="4" w:space="1" w:color="auto"/>
        </w:pBdr>
        <w:spacing w:line="276" w:lineRule="auto"/>
        <w:ind w:left="709" w:hanging="709"/>
        <w:rPr>
          <w:sz w:val="22"/>
        </w:rPr>
      </w:pPr>
      <w:r w:rsidRPr="000922EE">
        <w:rPr>
          <w:b/>
          <w:sz w:val="22"/>
        </w:rPr>
        <w:lastRenderedPageBreak/>
        <w:t>DO CREDENCIAMENTO</w:t>
      </w:r>
    </w:p>
    <w:p w14:paraId="3FBE5D09" w14:textId="77777777" w:rsidR="007734F5" w:rsidRPr="000922EE" w:rsidRDefault="007734F5" w:rsidP="00C57D88">
      <w:pPr>
        <w:tabs>
          <w:tab w:val="num" w:pos="1074"/>
        </w:tabs>
        <w:spacing w:line="276" w:lineRule="auto"/>
        <w:ind w:left="705" w:firstLine="0"/>
        <w:rPr>
          <w:sz w:val="22"/>
        </w:rPr>
      </w:pPr>
    </w:p>
    <w:p w14:paraId="28231A5B" w14:textId="1C27DD7F" w:rsidR="00B1208B" w:rsidRDefault="00B1208B" w:rsidP="00C57D88">
      <w:pPr>
        <w:pStyle w:val="Default"/>
        <w:spacing w:line="276" w:lineRule="auto"/>
        <w:jc w:val="both"/>
        <w:rPr>
          <w:sz w:val="23"/>
          <w:szCs w:val="23"/>
        </w:rPr>
      </w:pPr>
      <w:r>
        <w:rPr>
          <w:b/>
          <w:bCs/>
          <w:sz w:val="23"/>
          <w:szCs w:val="23"/>
        </w:rPr>
        <w:t xml:space="preserve">5.1. </w:t>
      </w:r>
      <w:r>
        <w:rPr>
          <w:sz w:val="23"/>
          <w:szCs w:val="23"/>
        </w:rPr>
        <w:t xml:space="preserve">Para participar do pregão, o licitante deverá se credenciar no Portal de Licitações através do site “http://comprasbr.com.br”. </w:t>
      </w:r>
    </w:p>
    <w:p w14:paraId="65B6DD70" w14:textId="1C6658B8" w:rsidR="00B1208B" w:rsidRDefault="00B1208B" w:rsidP="00C57D88">
      <w:pPr>
        <w:pStyle w:val="Default"/>
        <w:spacing w:line="276" w:lineRule="auto"/>
        <w:jc w:val="both"/>
        <w:rPr>
          <w:sz w:val="23"/>
          <w:szCs w:val="23"/>
        </w:rPr>
      </w:pPr>
      <w:r>
        <w:rPr>
          <w:b/>
          <w:bCs/>
          <w:sz w:val="23"/>
          <w:szCs w:val="23"/>
        </w:rPr>
        <w:t>5.2</w:t>
      </w:r>
      <w:r>
        <w:rPr>
          <w:sz w:val="23"/>
          <w:szCs w:val="23"/>
        </w:rPr>
        <w:t xml:space="preserve">. O credenciamento dar-se-á pela atribuição de chave de identificação e de senha, pessoal e intransferível, para acesso ao sistema eletrônico. </w:t>
      </w:r>
    </w:p>
    <w:p w14:paraId="3359FD5C" w14:textId="72B60C05" w:rsidR="00B1208B" w:rsidRDefault="00B1208B" w:rsidP="00C57D88">
      <w:pPr>
        <w:pStyle w:val="Default"/>
        <w:spacing w:line="276" w:lineRule="auto"/>
        <w:jc w:val="both"/>
        <w:rPr>
          <w:sz w:val="23"/>
          <w:szCs w:val="23"/>
        </w:rPr>
      </w:pPr>
      <w:r>
        <w:rPr>
          <w:b/>
          <w:bCs/>
          <w:sz w:val="23"/>
          <w:szCs w:val="23"/>
        </w:rPr>
        <w:t>5.3</w:t>
      </w:r>
      <w:r>
        <w:rPr>
          <w:sz w:val="23"/>
          <w:szCs w:val="23"/>
        </w:rPr>
        <w:t xml:space="preserve">. O uso da senha de acesso ao sistema eletrônico é de exclusiva responsabilidade da licitante, incluindo qualquer transação efetuada diretamente, ou por seu representante, não cabendo ao provedor do sistema ou ao Município de Querência do Norte, responsabilidade por eventuais danos decorrentes de uso indevido da senha, ainda que por terceiros. </w:t>
      </w:r>
    </w:p>
    <w:p w14:paraId="2C06D967" w14:textId="4E4396D1" w:rsidR="00084727" w:rsidRDefault="00B1208B" w:rsidP="00C57D88">
      <w:pPr>
        <w:pStyle w:val="NormalWeb"/>
        <w:spacing w:before="0" w:after="0" w:line="276" w:lineRule="auto"/>
        <w:ind w:left="0" w:firstLine="0"/>
        <w:rPr>
          <w:sz w:val="23"/>
          <w:szCs w:val="23"/>
        </w:rPr>
      </w:pPr>
      <w:r>
        <w:rPr>
          <w:b/>
          <w:bCs/>
          <w:sz w:val="23"/>
          <w:szCs w:val="23"/>
        </w:rPr>
        <w:t>5.4</w:t>
      </w:r>
      <w:r>
        <w:rPr>
          <w:sz w:val="23"/>
          <w:szCs w:val="23"/>
        </w:rPr>
        <w:t>. O credenciamento junto ao provedor do sistema implica a responsabilidade legal da licitante ou seu representante legal e a presunção de sua capacidade técnica para realização das transações inerentes ao pregão eletrônico.</w:t>
      </w:r>
    </w:p>
    <w:p w14:paraId="607DF2C6" w14:textId="77777777" w:rsidR="00906FE8" w:rsidRPr="000922EE" w:rsidRDefault="00906FE8" w:rsidP="00CE17A2">
      <w:pPr>
        <w:numPr>
          <w:ilvl w:val="0"/>
          <w:numId w:val="15"/>
        </w:numPr>
        <w:pBdr>
          <w:top w:val="single" w:sz="4" w:space="1" w:color="auto"/>
          <w:bottom w:val="single" w:sz="4" w:space="1" w:color="auto"/>
        </w:pBdr>
        <w:spacing w:line="276" w:lineRule="auto"/>
        <w:ind w:left="709" w:hanging="709"/>
        <w:rPr>
          <w:sz w:val="22"/>
        </w:rPr>
      </w:pPr>
      <w:r>
        <w:rPr>
          <w:b/>
          <w:sz w:val="22"/>
        </w:rPr>
        <w:t>DA APRESENTAÇÃO DA PRO</w:t>
      </w:r>
      <w:r w:rsidRPr="000922EE">
        <w:rPr>
          <w:b/>
          <w:sz w:val="22"/>
        </w:rPr>
        <w:t>POSTA</w:t>
      </w:r>
      <w:r>
        <w:rPr>
          <w:b/>
          <w:sz w:val="22"/>
        </w:rPr>
        <w:t xml:space="preserve"> E DOS DOCUMENTOS DE HABILITAÇÃO</w:t>
      </w:r>
    </w:p>
    <w:p w14:paraId="199C3F90" w14:textId="444B3EF9" w:rsidR="00906FE8" w:rsidRPr="00E737AB" w:rsidRDefault="005710E6" w:rsidP="00C57D88">
      <w:pPr>
        <w:pStyle w:val="Textoembloco"/>
        <w:spacing w:line="276" w:lineRule="auto"/>
        <w:ind w:left="0" w:firstLine="0"/>
        <w:rPr>
          <w:sz w:val="22"/>
          <w:szCs w:val="22"/>
        </w:rPr>
      </w:pPr>
      <w:r>
        <w:rPr>
          <w:color w:val="000000" w:themeColor="text1"/>
          <w:sz w:val="22"/>
          <w:szCs w:val="22"/>
          <w:u w:val="single"/>
        </w:rPr>
        <w:t xml:space="preserve">6.1 </w:t>
      </w:r>
      <w:r w:rsidR="00906FE8" w:rsidRPr="00B279CB">
        <w:rPr>
          <w:color w:val="000000" w:themeColor="text1"/>
          <w:sz w:val="22"/>
          <w:szCs w:val="22"/>
          <w:u w:val="single"/>
        </w:rPr>
        <w:t xml:space="preserve">Os licitantes </w:t>
      </w:r>
      <w:r w:rsidR="00906FE8" w:rsidRPr="00B279CB">
        <w:rPr>
          <w:color w:val="000000"/>
          <w:sz w:val="22"/>
          <w:szCs w:val="22"/>
          <w:u w:val="single"/>
        </w:rPr>
        <w:t xml:space="preserve">encaminharão, exclusivamente por meio do sistema, </w:t>
      </w:r>
      <w:r w:rsidR="00906FE8" w:rsidRPr="00B279CB">
        <w:rPr>
          <w:b/>
          <w:bCs/>
          <w:color w:val="000000"/>
          <w:sz w:val="22"/>
          <w:szCs w:val="22"/>
          <w:u w:val="single"/>
        </w:rPr>
        <w:t xml:space="preserve">concomitantemente com os documentos de habilitação </w:t>
      </w:r>
      <w:r w:rsidR="00906FE8" w:rsidRPr="00B279CB">
        <w:rPr>
          <w:b/>
          <w:bCs/>
          <w:sz w:val="22"/>
          <w:szCs w:val="22"/>
          <w:u w:val="single"/>
        </w:rPr>
        <w:t xml:space="preserve">exigidos no item </w:t>
      </w:r>
      <w:r w:rsidR="002700BE">
        <w:rPr>
          <w:b/>
          <w:bCs/>
          <w:sz w:val="22"/>
          <w:szCs w:val="22"/>
          <w:u w:val="single"/>
        </w:rPr>
        <w:t>09</w:t>
      </w:r>
      <w:r w:rsidR="00906FE8" w:rsidRPr="00B279CB">
        <w:rPr>
          <w:b/>
          <w:bCs/>
          <w:sz w:val="22"/>
          <w:szCs w:val="22"/>
          <w:u w:val="single"/>
        </w:rPr>
        <w:t xml:space="preserve"> do edital,</w:t>
      </w:r>
      <w:r w:rsidR="00906FE8" w:rsidRPr="006D3BFA">
        <w:rPr>
          <w:sz w:val="22"/>
          <w:szCs w:val="22"/>
        </w:rPr>
        <w:t xml:space="preserve"> </w:t>
      </w:r>
      <w:r w:rsidR="00906FE8" w:rsidRPr="00E737AB">
        <w:rPr>
          <w:color w:val="000000"/>
          <w:sz w:val="22"/>
          <w:szCs w:val="22"/>
        </w:rPr>
        <w:t>proposta com a descrição do objeto ofertado e o preço, até a data e o horário estabelecidos para abertura da sessão pública</w:t>
      </w:r>
      <w:r w:rsidR="00906FE8" w:rsidRPr="00E737AB">
        <w:rPr>
          <w:color w:val="000000" w:themeColor="text1"/>
          <w:sz w:val="22"/>
          <w:szCs w:val="22"/>
        </w:rPr>
        <w:t>, quando, então, encerrar-se-á automaticamente a etapa de envio dessa documentação</w:t>
      </w:r>
      <w:r w:rsidR="00906FE8" w:rsidRPr="00E737AB">
        <w:rPr>
          <w:sz w:val="22"/>
          <w:szCs w:val="22"/>
        </w:rPr>
        <w:t>.</w:t>
      </w:r>
    </w:p>
    <w:p w14:paraId="0772B55D" w14:textId="151BEFCC" w:rsidR="00906FE8" w:rsidRPr="00E737AB" w:rsidRDefault="005710E6" w:rsidP="00C57D88">
      <w:pPr>
        <w:pStyle w:val="Textoembloco"/>
        <w:spacing w:line="276" w:lineRule="auto"/>
        <w:ind w:left="0" w:firstLine="0"/>
        <w:rPr>
          <w:sz w:val="22"/>
          <w:szCs w:val="22"/>
        </w:rPr>
      </w:pPr>
      <w:r>
        <w:rPr>
          <w:color w:val="000000"/>
          <w:sz w:val="22"/>
          <w:szCs w:val="22"/>
        </w:rPr>
        <w:t xml:space="preserve">6.2 </w:t>
      </w:r>
      <w:r w:rsidR="00906FE8" w:rsidRPr="00E737AB">
        <w:rPr>
          <w:color w:val="000000"/>
          <w:sz w:val="22"/>
          <w:szCs w:val="22"/>
        </w:rPr>
        <w:t xml:space="preserve">O envio da proposta, acompanhada dos documentos de habilitação exigidos </w:t>
      </w:r>
      <w:r w:rsidR="00906FE8">
        <w:rPr>
          <w:color w:val="000000"/>
          <w:sz w:val="22"/>
          <w:szCs w:val="22"/>
        </w:rPr>
        <w:t>no item 10 deste</w:t>
      </w:r>
      <w:r w:rsidR="00906FE8" w:rsidRPr="00E737AB">
        <w:rPr>
          <w:color w:val="000000"/>
          <w:sz w:val="22"/>
          <w:szCs w:val="22"/>
        </w:rPr>
        <w:t xml:space="preserve"> Edital, ocorrerá por meio de chave de acesso e senha</w:t>
      </w:r>
      <w:r w:rsidR="00906FE8" w:rsidRPr="00E737AB">
        <w:rPr>
          <w:sz w:val="22"/>
          <w:szCs w:val="22"/>
        </w:rPr>
        <w:t>.</w:t>
      </w:r>
    </w:p>
    <w:p w14:paraId="7ACF0C43" w14:textId="6BCB1CA1" w:rsidR="00906FE8" w:rsidRPr="008B6E01" w:rsidRDefault="005710E6" w:rsidP="00C57D88">
      <w:pPr>
        <w:pStyle w:val="Textoembloco"/>
        <w:spacing w:line="276" w:lineRule="auto"/>
        <w:ind w:left="0" w:firstLine="0"/>
        <w:rPr>
          <w:sz w:val="22"/>
          <w:szCs w:val="22"/>
        </w:rPr>
      </w:pPr>
      <w:r>
        <w:rPr>
          <w:sz w:val="22"/>
          <w:szCs w:val="22"/>
        </w:rPr>
        <w:t xml:space="preserve">6.3 </w:t>
      </w:r>
      <w:r w:rsidR="00906FE8" w:rsidRPr="008B6E01">
        <w:rPr>
          <w:sz w:val="22"/>
          <w:szCs w:val="22"/>
        </w:rPr>
        <w:t xml:space="preserve">Até a abertura da sessão pública, os licitantes poderão retirar ou substituir </w:t>
      </w:r>
      <w:r w:rsidR="00906FE8" w:rsidRPr="008B6E01">
        <w:rPr>
          <w:color w:val="000000"/>
          <w:sz w:val="22"/>
          <w:szCs w:val="22"/>
        </w:rPr>
        <w:t>a proposta e os documentos de habilitação anteriormente inseridos no sistema;</w:t>
      </w:r>
    </w:p>
    <w:p w14:paraId="197FDECC" w14:textId="6A163D2E" w:rsidR="00906FE8" w:rsidRPr="008B6E01" w:rsidRDefault="005710E6" w:rsidP="00C57D88">
      <w:pPr>
        <w:pStyle w:val="Textoembloco"/>
        <w:spacing w:line="276" w:lineRule="auto"/>
        <w:ind w:left="0" w:firstLine="0"/>
        <w:rPr>
          <w:sz w:val="22"/>
          <w:szCs w:val="22"/>
        </w:rPr>
      </w:pPr>
      <w:r>
        <w:rPr>
          <w:rFonts w:eastAsia="Arial"/>
          <w:sz w:val="22"/>
          <w:szCs w:val="22"/>
        </w:rPr>
        <w:t xml:space="preserve">6.4 </w:t>
      </w:r>
      <w:r w:rsidR="00906FE8" w:rsidRPr="008B6E01">
        <w:rPr>
          <w:rFonts w:eastAsia="Arial"/>
          <w:sz w:val="22"/>
          <w:szCs w:val="22"/>
        </w:rPr>
        <w:t>As Microempresas e Empresas de Pequeno Porte deverão encaminhar a documentação de habilitação, ainda que haja alguma restrição de regularidade fiscal e trabalhista, nos termos do art. 43, § 1º da LC nº 123, de 2006.</w:t>
      </w:r>
    </w:p>
    <w:p w14:paraId="74B5278A" w14:textId="7235EEBE" w:rsidR="00906FE8" w:rsidRPr="008B6E01" w:rsidRDefault="005710E6" w:rsidP="00C57D88">
      <w:pPr>
        <w:pStyle w:val="Textoembloco"/>
        <w:spacing w:line="276" w:lineRule="auto"/>
        <w:ind w:left="0" w:firstLine="0"/>
        <w:rPr>
          <w:sz w:val="22"/>
          <w:szCs w:val="22"/>
        </w:rPr>
      </w:pPr>
      <w:r>
        <w:rPr>
          <w:sz w:val="22"/>
          <w:szCs w:val="22"/>
        </w:rPr>
        <w:t xml:space="preserve">6.5 </w:t>
      </w:r>
      <w:r w:rsidR="00906FE8" w:rsidRPr="008B6E01">
        <w:rPr>
          <w:sz w:val="22"/>
          <w:szCs w:val="22"/>
        </w:rPr>
        <w:t>Os preços e os produtos/serviços propostos são de exclusiva responsabilidade da licitante, assumindo como firmes e verdadeiras suas propostas e lances, não lhe assistindo o direito de pleitear qualquer alteração, sob alegação de erro, omissão ou qualquer outro pretexto.</w:t>
      </w:r>
    </w:p>
    <w:p w14:paraId="6F13CB48" w14:textId="1A14D17B" w:rsidR="00906FE8" w:rsidRPr="008B6E01" w:rsidRDefault="005710E6" w:rsidP="00C57D88">
      <w:pPr>
        <w:pStyle w:val="Textoembloco"/>
        <w:spacing w:line="276" w:lineRule="auto"/>
        <w:ind w:left="0" w:firstLine="0"/>
        <w:rPr>
          <w:sz w:val="22"/>
          <w:szCs w:val="22"/>
        </w:rPr>
      </w:pPr>
      <w:r>
        <w:rPr>
          <w:sz w:val="22"/>
          <w:szCs w:val="22"/>
        </w:rPr>
        <w:t xml:space="preserve">6.6 </w:t>
      </w:r>
      <w:r w:rsidR="00906FE8" w:rsidRPr="008B6E01">
        <w:rPr>
          <w:sz w:val="22"/>
          <w:szCs w:val="22"/>
        </w:rPr>
        <w:t xml:space="preserve">Ao oferecer sua proposta no sistema eletrônico, o licitante deverá observar rigorosamente a descrição dos itens e considerar as condições estabelecidas no Edital e seus anexos, </w:t>
      </w:r>
      <w:r w:rsidR="00906FE8" w:rsidRPr="008B6E01">
        <w:rPr>
          <w:b/>
          <w:bCs/>
          <w:sz w:val="22"/>
          <w:szCs w:val="22"/>
        </w:rPr>
        <w:t>descrevendo detalhadamente as características do objeto</w:t>
      </w:r>
      <w:r w:rsidR="008E0B06">
        <w:rPr>
          <w:b/>
          <w:bCs/>
          <w:sz w:val="22"/>
          <w:szCs w:val="22"/>
        </w:rPr>
        <w:t>/serviço</w:t>
      </w:r>
      <w:r w:rsidR="00906FE8" w:rsidRPr="008B6E01">
        <w:rPr>
          <w:b/>
          <w:bCs/>
          <w:sz w:val="22"/>
          <w:szCs w:val="22"/>
        </w:rPr>
        <w:t xml:space="preserve"> cotado, informando marca/fabricante (se for o caso) em campo próprio do sistema, preço unitário por item, com até duas casas decimais após a vírgula.</w:t>
      </w:r>
    </w:p>
    <w:p w14:paraId="3ECBF225" w14:textId="2BB52916" w:rsidR="00906FE8" w:rsidRPr="008B6E01" w:rsidRDefault="005710E6" w:rsidP="00C57D88">
      <w:pPr>
        <w:pStyle w:val="Textoembloco"/>
        <w:spacing w:line="276" w:lineRule="auto"/>
        <w:ind w:left="0" w:firstLine="0"/>
        <w:rPr>
          <w:sz w:val="22"/>
          <w:szCs w:val="22"/>
        </w:rPr>
      </w:pPr>
      <w:r>
        <w:rPr>
          <w:sz w:val="22"/>
          <w:szCs w:val="22"/>
        </w:rPr>
        <w:t xml:space="preserve">6.7 </w:t>
      </w:r>
      <w:r w:rsidR="00906FE8" w:rsidRPr="008B6E01">
        <w:rPr>
          <w:sz w:val="22"/>
          <w:szCs w:val="22"/>
        </w:rPr>
        <w:t>A validade da proposta será de no mínimo 60 (sessenta) dias, contados a partir da data da sessão pública do Pregão.</w:t>
      </w:r>
    </w:p>
    <w:p w14:paraId="17088BEE" w14:textId="5FF5FCD1" w:rsidR="00906FE8" w:rsidRPr="008B6E01" w:rsidRDefault="005710E6" w:rsidP="00C57D88">
      <w:pPr>
        <w:pStyle w:val="Textoembloco"/>
        <w:spacing w:line="276" w:lineRule="auto"/>
        <w:ind w:left="0" w:firstLine="0"/>
        <w:rPr>
          <w:sz w:val="22"/>
          <w:szCs w:val="22"/>
        </w:rPr>
      </w:pPr>
      <w:r>
        <w:rPr>
          <w:sz w:val="22"/>
          <w:szCs w:val="22"/>
        </w:rPr>
        <w:t xml:space="preserve">6.8 </w:t>
      </w:r>
      <w:r w:rsidR="00906FE8" w:rsidRPr="008B6E01">
        <w:rPr>
          <w:sz w:val="22"/>
          <w:szCs w:val="22"/>
        </w:rPr>
        <w:t xml:space="preserve">Nos valores propostos deverão estar inclusos todos os custos operacionais, encargos previdenciários, trabalhistas, tributários, comerciais, tributos, fretes e carretos, inclusive ICMS e quaisquer outros que incidam direta ou indiretamente no fornecimento dos bens ou da prestação de serviços, de forma que o objeto do certame não tenha ônus para o Município de </w:t>
      </w:r>
      <w:r w:rsidR="00585180">
        <w:rPr>
          <w:sz w:val="22"/>
          <w:szCs w:val="22"/>
        </w:rPr>
        <w:t>Querência do Norte - Paraná</w:t>
      </w:r>
      <w:r w:rsidR="00906FE8" w:rsidRPr="008B6E01">
        <w:rPr>
          <w:sz w:val="22"/>
          <w:szCs w:val="22"/>
        </w:rPr>
        <w:t>.</w:t>
      </w:r>
    </w:p>
    <w:p w14:paraId="43CD8A62" w14:textId="7AF0D73B" w:rsidR="00906FE8" w:rsidRPr="008B6E01" w:rsidRDefault="005710E6" w:rsidP="00C57D88">
      <w:pPr>
        <w:pStyle w:val="Textoembloco"/>
        <w:spacing w:line="276" w:lineRule="auto"/>
        <w:ind w:left="0" w:firstLine="0"/>
        <w:rPr>
          <w:sz w:val="22"/>
          <w:szCs w:val="22"/>
        </w:rPr>
      </w:pPr>
      <w:r>
        <w:rPr>
          <w:color w:val="000000"/>
          <w:sz w:val="22"/>
          <w:szCs w:val="22"/>
        </w:rPr>
        <w:t xml:space="preserve">6.9 </w:t>
      </w:r>
      <w:r w:rsidR="00906FE8" w:rsidRPr="008B6E01">
        <w:rPr>
          <w:color w:val="000000"/>
          <w:sz w:val="22"/>
          <w:szCs w:val="22"/>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D5E6CB5" w14:textId="7208B9C6" w:rsidR="00906FE8" w:rsidRPr="008B6E01" w:rsidRDefault="005710E6" w:rsidP="00C57D88">
      <w:pPr>
        <w:pStyle w:val="Textoembloco"/>
        <w:spacing w:line="276" w:lineRule="auto"/>
        <w:ind w:left="0" w:firstLine="0"/>
        <w:rPr>
          <w:sz w:val="22"/>
          <w:szCs w:val="22"/>
        </w:rPr>
      </w:pPr>
      <w:r>
        <w:rPr>
          <w:color w:val="000000"/>
          <w:sz w:val="22"/>
          <w:szCs w:val="22"/>
        </w:rPr>
        <w:t xml:space="preserve">6.10 </w:t>
      </w:r>
      <w:r w:rsidR="00906FE8" w:rsidRPr="008B6E01">
        <w:rPr>
          <w:color w:val="000000"/>
          <w:sz w:val="22"/>
          <w:szCs w:val="22"/>
        </w:rPr>
        <w:t xml:space="preserve">Não </w:t>
      </w:r>
      <w:r w:rsidRPr="008B6E01">
        <w:rPr>
          <w:color w:val="000000"/>
          <w:sz w:val="22"/>
          <w:szCs w:val="22"/>
        </w:rPr>
        <w:t>serão</w:t>
      </w:r>
      <w:r w:rsidR="00906FE8" w:rsidRPr="008B6E01">
        <w:rPr>
          <w:color w:val="000000"/>
          <w:sz w:val="22"/>
          <w:szCs w:val="22"/>
        </w:rPr>
        <w:t xml:space="preserve"> estabelecida</w:t>
      </w:r>
      <w:r>
        <w:rPr>
          <w:color w:val="000000"/>
          <w:sz w:val="22"/>
          <w:szCs w:val="22"/>
        </w:rPr>
        <w:t>s</w:t>
      </w:r>
      <w:r w:rsidR="00906FE8" w:rsidRPr="008B6E01">
        <w:rPr>
          <w:color w:val="000000"/>
          <w:sz w:val="22"/>
          <w:szCs w:val="22"/>
        </w:rPr>
        <w:t>, nessa etapa do certame, ordem de classificação entre as propostas apresentadas, o que somente ocorrerá após a realização dos procedimentos de negociação e julgamento da proposta.</w:t>
      </w:r>
    </w:p>
    <w:p w14:paraId="275FEA9E" w14:textId="6F4243D7" w:rsidR="00906FE8" w:rsidRPr="002369A2" w:rsidRDefault="005710E6" w:rsidP="00C57D88">
      <w:pPr>
        <w:pStyle w:val="Textoembloco"/>
        <w:spacing w:line="276" w:lineRule="auto"/>
        <w:ind w:left="0" w:firstLine="0"/>
        <w:rPr>
          <w:sz w:val="22"/>
          <w:szCs w:val="22"/>
        </w:rPr>
      </w:pPr>
      <w:r>
        <w:rPr>
          <w:color w:val="000000" w:themeColor="text1"/>
          <w:sz w:val="22"/>
          <w:szCs w:val="22"/>
        </w:rPr>
        <w:t xml:space="preserve">6.11 </w:t>
      </w:r>
      <w:r w:rsidR="00906FE8" w:rsidRPr="008B6E01">
        <w:rPr>
          <w:color w:val="000000" w:themeColor="text1"/>
          <w:sz w:val="22"/>
          <w:szCs w:val="22"/>
        </w:rPr>
        <w:t>Os documentos que compõem a proposta</w:t>
      </w:r>
      <w:r w:rsidR="00906FE8" w:rsidRPr="00777F32">
        <w:rPr>
          <w:color w:val="000000" w:themeColor="text1"/>
          <w:sz w:val="22"/>
          <w:szCs w:val="22"/>
        </w:rPr>
        <w:t xml:space="preserve"> e a habilitação do licitante melhor classificado somente </w:t>
      </w:r>
      <w:r w:rsidR="00906FE8" w:rsidRPr="00777F32">
        <w:rPr>
          <w:color w:val="000000"/>
          <w:sz w:val="22"/>
          <w:szCs w:val="22"/>
        </w:rPr>
        <w:t>serão</w:t>
      </w:r>
      <w:r w:rsidR="00906FE8" w:rsidRPr="00777F32">
        <w:rPr>
          <w:color w:val="000000" w:themeColor="text1"/>
          <w:sz w:val="22"/>
          <w:szCs w:val="22"/>
        </w:rPr>
        <w:t xml:space="preserve"> disponibilizados para avaliação do pregoeiro e para acesso público após o encerramento do envio de lances.</w:t>
      </w:r>
    </w:p>
    <w:p w14:paraId="2C7E0A86" w14:textId="77777777" w:rsidR="00084727" w:rsidRPr="000922EE" w:rsidRDefault="00084727" w:rsidP="00C57D88">
      <w:pPr>
        <w:pStyle w:val="PargrafodaLista"/>
        <w:spacing w:line="276" w:lineRule="auto"/>
        <w:rPr>
          <w:sz w:val="22"/>
        </w:rPr>
      </w:pPr>
    </w:p>
    <w:p w14:paraId="0884AC08" w14:textId="71D613CE" w:rsidR="004A0C3A" w:rsidRPr="000922EE" w:rsidRDefault="004A0C3A" w:rsidP="00CE17A2">
      <w:pPr>
        <w:pStyle w:val="PargrafodaLista"/>
        <w:numPr>
          <w:ilvl w:val="0"/>
          <w:numId w:val="15"/>
        </w:numPr>
        <w:pBdr>
          <w:top w:val="single" w:sz="4" w:space="1" w:color="auto"/>
          <w:bottom w:val="single" w:sz="4" w:space="1" w:color="auto"/>
        </w:pBdr>
        <w:spacing w:line="276" w:lineRule="auto"/>
        <w:ind w:left="709" w:hanging="709"/>
        <w:rPr>
          <w:sz w:val="22"/>
        </w:rPr>
      </w:pPr>
      <w:r w:rsidRPr="000922EE">
        <w:rPr>
          <w:b/>
          <w:sz w:val="22"/>
        </w:rPr>
        <w:t>DA ABERTURA DA SESSÃO PÚBLICA</w:t>
      </w:r>
      <w:r w:rsidR="00E737AB">
        <w:rPr>
          <w:b/>
          <w:sz w:val="22"/>
        </w:rPr>
        <w:t>, CLASSIFICAÇÃO DAS PROPOSTAS E FORMULAÇÃO DE LANCES</w:t>
      </w:r>
      <w:r w:rsidR="00061B82">
        <w:rPr>
          <w:b/>
          <w:sz w:val="22"/>
        </w:rPr>
        <w:t>.</w:t>
      </w:r>
    </w:p>
    <w:p w14:paraId="580F30E9" w14:textId="4387EC81" w:rsidR="00C94801" w:rsidRPr="005710E6" w:rsidRDefault="00C94801" w:rsidP="00CE17A2">
      <w:pPr>
        <w:pStyle w:val="PargrafodaLista"/>
        <w:widowControl w:val="0"/>
        <w:numPr>
          <w:ilvl w:val="1"/>
          <w:numId w:val="16"/>
        </w:numPr>
        <w:spacing w:line="276" w:lineRule="auto"/>
        <w:ind w:left="426" w:hanging="426"/>
        <w:rPr>
          <w:sz w:val="22"/>
          <w:szCs w:val="22"/>
        </w:rPr>
      </w:pPr>
      <w:r w:rsidRPr="005710E6">
        <w:rPr>
          <w:sz w:val="22"/>
          <w:szCs w:val="22"/>
        </w:rPr>
        <w:t xml:space="preserve">No dia </w:t>
      </w:r>
      <w:sdt>
        <w:sdtPr>
          <w:rPr>
            <w:b/>
            <w:sz w:val="22"/>
            <w:szCs w:val="22"/>
            <w:highlight w:val="yellow"/>
          </w:rPr>
          <w:alias w:val="Comentários"/>
          <w:tag w:val=""/>
          <w:id w:val="1278836"/>
          <w:placeholder>
            <w:docPart w:val="70C57DFD502B4A028D823649482E328E"/>
          </w:placeholder>
          <w:dataBinding w:prefixMappings="xmlns:ns0='http://purl.org/dc/elements/1.1/' xmlns:ns1='http://schemas.openxmlformats.org/package/2006/metadata/core-properties' " w:xpath="/ns1:coreProperties[1]/ns0:description[1]" w:storeItemID="{6C3C8BC8-F283-45AE-878A-BAB7291924A1}"/>
          <w:text w:multiLine="1"/>
        </w:sdtPr>
        <w:sdtContent>
          <w:r w:rsidR="00B26302">
            <w:rPr>
              <w:b/>
              <w:sz w:val="22"/>
              <w:szCs w:val="22"/>
              <w:highlight w:val="yellow"/>
            </w:rPr>
            <w:t>10 de novembro de 2021 - 09 HORAS</w:t>
          </w:r>
        </w:sdtContent>
      </w:sdt>
      <w:r w:rsidRPr="005710E6">
        <w:rPr>
          <w:sz w:val="22"/>
          <w:szCs w:val="22"/>
        </w:rPr>
        <w:t>, horário de Brasília-DF, a sessão pública na internet será aberta por comando da Pregoeira, com a divulgação das propostas eletrônicas recebidas e início da etapa de lances.</w:t>
      </w:r>
    </w:p>
    <w:p w14:paraId="3DAC022F" w14:textId="77777777" w:rsidR="00C94801" w:rsidRPr="00777F32" w:rsidRDefault="00C94801" w:rsidP="00CE17A2">
      <w:pPr>
        <w:widowControl w:val="0"/>
        <w:numPr>
          <w:ilvl w:val="1"/>
          <w:numId w:val="16"/>
        </w:numPr>
        <w:spacing w:line="276" w:lineRule="auto"/>
        <w:ind w:left="426" w:hanging="426"/>
        <w:rPr>
          <w:sz w:val="22"/>
          <w:szCs w:val="22"/>
        </w:rPr>
      </w:pPr>
      <w:r w:rsidRPr="00777F32">
        <w:rPr>
          <w:color w:val="000000"/>
          <w:sz w:val="22"/>
          <w:szCs w:val="22"/>
          <w:lang w:eastAsia="en-US"/>
        </w:rPr>
        <w:t>O</w:t>
      </w:r>
      <w:r w:rsidRPr="00777F32">
        <w:rPr>
          <w:color w:val="000000"/>
          <w:sz w:val="22"/>
          <w:szCs w:val="22"/>
        </w:rPr>
        <w:t xml:space="preserve"> Pregoeiro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4C33CF67" w14:textId="77777777" w:rsidR="00C94801" w:rsidRPr="00777F32" w:rsidRDefault="00C94801" w:rsidP="00CE17A2">
      <w:pPr>
        <w:widowControl w:val="0"/>
        <w:numPr>
          <w:ilvl w:val="2"/>
          <w:numId w:val="16"/>
        </w:numPr>
        <w:spacing w:line="276" w:lineRule="auto"/>
        <w:ind w:left="1701" w:hanging="567"/>
        <w:rPr>
          <w:sz w:val="22"/>
          <w:szCs w:val="22"/>
        </w:rPr>
      </w:pPr>
      <w:r w:rsidRPr="00777F32">
        <w:rPr>
          <w:color w:val="000000"/>
          <w:sz w:val="22"/>
          <w:szCs w:val="22"/>
          <w:lang w:eastAsia="en-US"/>
        </w:rPr>
        <w:t>Também será desclassificada a proposta que identifique o licitante.</w:t>
      </w:r>
    </w:p>
    <w:p w14:paraId="7AA89248" w14:textId="77777777" w:rsidR="00C94801" w:rsidRPr="00777F32" w:rsidRDefault="00C94801" w:rsidP="00CE17A2">
      <w:pPr>
        <w:widowControl w:val="0"/>
        <w:numPr>
          <w:ilvl w:val="2"/>
          <w:numId w:val="16"/>
        </w:numPr>
        <w:spacing w:line="276" w:lineRule="auto"/>
        <w:ind w:left="1701" w:hanging="567"/>
        <w:rPr>
          <w:sz w:val="22"/>
          <w:szCs w:val="22"/>
        </w:rPr>
      </w:pPr>
      <w:r w:rsidRPr="00777F32">
        <w:rPr>
          <w:color w:val="000000"/>
          <w:sz w:val="22"/>
          <w:szCs w:val="22"/>
        </w:rPr>
        <w:t>A desclassificação será sempre fundamentada e registrada no sistema, com acompanhamento em tempo real por todos os participantes.</w:t>
      </w:r>
    </w:p>
    <w:p w14:paraId="3000DBA1" w14:textId="77777777" w:rsidR="00C94801" w:rsidRPr="00777F32" w:rsidRDefault="00C94801" w:rsidP="00CE17A2">
      <w:pPr>
        <w:widowControl w:val="0"/>
        <w:numPr>
          <w:ilvl w:val="2"/>
          <w:numId w:val="16"/>
        </w:numPr>
        <w:spacing w:line="276" w:lineRule="auto"/>
        <w:ind w:left="1701" w:hanging="567"/>
        <w:rPr>
          <w:sz w:val="22"/>
          <w:szCs w:val="22"/>
        </w:rPr>
      </w:pPr>
      <w:r w:rsidRPr="00777F32">
        <w:rPr>
          <w:color w:val="000000"/>
          <w:sz w:val="22"/>
          <w:szCs w:val="22"/>
        </w:rPr>
        <w:t>A não desclassificação da proposta não impede o seu julgamento definitivo em sentido contrário, levado a efeito na fase de aceitação.</w:t>
      </w:r>
    </w:p>
    <w:p w14:paraId="28955481" w14:textId="77777777" w:rsidR="00C94801" w:rsidRPr="00777F32" w:rsidRDefault="00C94801" w:rsidP="00CE17A2">
      <w:pPr>
        <w:widowControl w:val="0"/>
        <w:numPr>
          <w:ilvl w:val="1"/>
          <w:numId w:val="16"/>
        </w:numPr>
        <w:spacing w:line="276" w:lineRule="auto"/>
        <w:ind w:left="709"/>
        <w:rPr>
          <w:sz w:val="22"/>
          <w:szCs w:val="22"/>
        </w:rPr>
      </w:pPr>
      <w:r w:rsidRPr="00777F32">
        <w:rPr>
          <w:color w:val="000000"/>
          <w:sz w:val="22"/>
          <w:szCs w:val="22"/>
        </w:rPr>
        <w:t>O sistema ordenará automaticamente as propostas classificadas, sendo que somente estas participarão da fase de lances.</w:t>
      </w:r>
    </w:p>
    <w:p w14:paraId="02E44C9B" w14:textId="77777777" w:rsidR="00C94801" w:rsidRPr="00777F32" w:rsidRDefault="00C94801" w:rsidP="00CE17A2">
      <w:pPr>
        <w:widowControl w:val="0"/>
        <w:numPr>
          <w:ilvl w:val="1"/>
          <w:numId w:val="16"/>
        </w:numPr>
        <w:spacing w:line="276" w:lineRule="auto"/>
        <w:ind w:left="709"/>
        <w:rPr>
          <w:sz w:val="22"/>
          <w:szCs w:val="22"/>
        </w:rPr>
      </w:pPr>
      <w:r w:rsidRPr="00777F32">
        <w:rPr>
          <w:color w:val="000000"/>
          <w:sz w:val="22"/>
          <w:szCs w:val="22"/>
        </w:rPr>
        <w:t>O sistema disponibilizará campo próprio para troca de mensagens entre o Pregoeiro e os licitantes.</w:t>
      </w:r>
    </w:p>
    <w:p w14:paraId="4F1B5437" w14:textId="77777777" w:rsidR="00C94801" w:rsidRPr="00777F32" w:rsidRDefault="00C94801" w:rsidP="00CE17A2">
      <w:pPr>
        <w:widowControl w:val="0"/>
        <w:numPr>
          <w:ilvl w:val="1"/>
          <w:numId w:val="16"/>
        </w:numPr>
        <w:spacing w:line="276" w:lineRule="auto"/>
        <w:ind w:left="709"/>
        <w:rPr>
          <w:sz w:val="22"/>
          <w:szCs w:val="22"/>
        </w:rPr>
      </w:pPr>
      <w:r w:rsidRPr="00777F32">
        <w:rPr>
          <w:color w:val="000000"/>
          <w:sz w:val="22"/>
          <w:szCs w:val="22"/>
        </w:rPr>
        <w:t xml:space="preserve">Iniciada a etapa competitiva, os licitantes deverão encaminhar lances </w:t>
      </w:r>
      <w:r w:rsidRPr="00777F32">
        <w:rPr>
          <w:color w:val="000000"/>
          <w:sz w:val="22"/>
          <w:szCs w:val="22"/>
          <w:lang w:eastAsia="en-US"/>
        </w:rPr>
        <w:t>exclusivamente por meio do sistema eletrônico, sendo imediatamente</w:t>
      </w:r>
      <w:r w:rsidRPr="00777F32">
        <w:rPr>
          <w:color w:val="000000"/>
          <w:sz w:val="22"/>
          <w:szCs w:val="22"/>
        </w:rPr>
        <w:t xml:space="preserve"> informados do seu recebimento e do valor consignado no registro.</w:t>
      </w:r>
    </w:p>
    <w:p w14:paraId="085F20F6" w14:textId="77777777" w:rsidR="00C94801" w:rsidRPr="00777F32" w:rsidRDefault="00C94801" w:rsidP="00CE17A2">
      <w:pPr>
        <w:widowControl w:val="0"/>
        <w:numPr>
          <w:ilvl w:val="2"/>
          <w:numId w:val="16"/>
        </w:numPr>
        <w:spacing w:line="276" w:lineRule="auto"/>
        <w:ind w:left="1701" w:hanging="567"/>
        <w:rPr>
          <w:sz w:val="22"/>
          <w:szCs w:val="22"/>
        </w:rPr>
      </w:pPr>
      <w:r w:rsidRPr="00777F32">
        <w:rPr>
          <w:sz w:val="22"/>
          <w:szCs w:val="22"/>
        </w:rPr>
        <w:t>O lance deverá ser ofertado pelo valor total/unitário do item.</w:t>
      </w:r>
    </w:p>
    <w:p w14:paraId="0662AEAF" w14:textId="77777777" w:rsidR="00C94801" w:rsidRPr="00777F32" w:rsidRDefault="00C94801" w:rsidP="00CE17A2">
      <w:pPr>
        <w:widowControl w:val="0"/>
        <w:numPr>
          <w:ilvl w:val="1"/>
          <w:numId w:val="16"/>
        </w:numPr>
        <w:spacing w:line="276" w:lineRule="auto"/>
        <w:ind w:left="709"/>
        <w:rPr>
          <w:sz w:val="22"/>
          <w:szCs w:val="22"/>
        </w:rPr>
      </w:pPr>
      <w:r w:rsidRPr="00777F32">
        <w:rPr>
          <w:color w:val="000000"/>
          <w:sz w:val="22"/>
          <w:szCs w:val="22"/>
        </w:rPr>
        <w:t>Os licitantes poderão oferecer lances sucessivos, observando o horário fixado para abertura da sessão e as regras estabelecidas no Edital.</w:t>
      </w:r>
    </w:p>
    <w:p w14:paraId="721D3B31" w14:textId="77777777" w:rsidR="00C94801" w:rsidRDefault="00C94801" w:rsidP="00CE17A2">
      <w:pPr>
        <w:widowControl w:val="0"/>
        <w:numPr>
          <w:ilvl w:val="1"/>
          <w:numId w:val="16"/>
        </w:numPr>
        <w:spacing w:line="276" w:lineRule="auto"/>
        <w:ind w:left="709"/>
        <w:rPr>
          <w:sz w:val="22"/>
          <w:szCs w:val="22"/>
        </w:rPr>
      </w:pPr>
      <w:r w:rsidRPr="00777F32">
        <w:rPr>
          <w:sz w:val="22"/>
          <w:szCs w:val="22"/>
        </w:rPr>
        <w:t>O licitante somente poderá oferecer lance de valor inferior ao último por ele ofertado e registrado pelo sistema</w:t>
      </w:r>
      <w:r>
        <w:rPr>
          <w:sz w:val="22"/>
          <w:szCs w:val="22"/>
        </w:rPr>
        <w:t>.</w:t>
      </w:r>
    </w:p>
    <w:p w14:paraId="4277923A" w14:textId="77777777" w:rsidR="0095049D" w:rsidRPr="0095049D" w:rsidRDefault="0095049D" w:rsidP="00CE17A2">
      <w:pPr>
        <w:widowControl w:val="0"/>
        <w:numPr>
          <w:ilvl w:val="1"/>
          <w:numId w:val="16"/>
        </w:numPr>
        <w:shd w:val="clear" w:color="auto" w:fill="92D050"/>
        <w:spacing w:line="276" w:lineRule="auto"/>
        <w:ind w:left="709"/>
        <w:rPr>
          <w:b/>
          <w:bCs/>
          <w:sz w:val="22"/>
          <w:szCs w:val="22"/>
        </w:rPr>
      </w:pPr>
      <w:r w:rsidRPr="0095049D">
        <w:rPr>
          <w:sz w:val="22"/>
          <w:szCs w:val="22"/>
        </w:rPr>
        <w:t>O intervalo mínimo de diferença de valores entre os lances, que incidirá tanto em relação aos lances intermediários quanto em relação à proposta que cobrir a melhor oferta deverá ser de:</w:t>
      </w:r>
    </w:p>
    <w:p w14:paraId="0D1D17B1" w14:textId="77777777" w:rsidR="00955FDF" w:rsidRDefault="00955FDF" w:rsidP="00C57D88">
      <w:pPr>
        <w:widowControl w:val="0"/>
        <w:shd w:val="clear" w:color="auto" w:fill="92D050"/>
        <w:spacing w:line="276" w:lineRule="auto"/>
        <w:ind w:firstLine="0"/>
        <w:rPr>
          <w:b/>
          <w:bCs/>
          <w:sz w:val="22"/>
          <w:szCs w:val="22"/>
        </w:rPr>
      </w:pPr>
    </w:p>
    <w:p w14:paraId="5F0B68C3" w14:textId="29322FE2" w:rsidR="002B52A1" w:rsidRPr="009130F4" w:rsidRDefault="007D4D38" w:rsidP="00C57D88">
      <w:pPr>
        <w:widowControl w:val="0"/>
        <w:shd w:val="clear" w:color="auto" w:fill="92D050"/>
        <w:spacing w:line="276" w:lineRule="auto"/>
        <w:ind w:firstLine="0"/>
        <w:rPr>
          <w:b/>
          <w:bCs/>
          <w:sz w:val="22"/>
          <w:szCs w:val="22"/>
        </w:rPr>
      </w:pPr>
      <w:r>
        <w:rPr>
          <w:b/>
          <w:bCs/>
          <w:sz w:val="22"/>
          <w:szCs w:val="22"/>
        </w:rPr>
        <w:t>TODOS OS LOTES</w:t>
      </w:r>
      <w:r w:rsidR="002B52A1" w:rsidRPr="009130F4">
        <w:rPr>
          <w:b/>
          <w:bCs/>
          <w:sz w:val="22"/>
          <w:szCs w:val="22"/>
        </w:rPr>
        <w:t xml:space="preserve"> – lances mínimos de </w:t>
      </w:r>
      <w:r w:rsidR="0095049D" w:rsidRPr="009130F4">
        <w:rPr>
          <w:b/>
          <w:bCs/>
          <w:sz w:val="22"/>
          <w:szCs w:val="22"/>
        </w:rPr>
        <w:t xml:space="preserve">R$ </w:t>
      </w:r>
      <w:r>
        <w:rPr>
          <w:b/>
          <w:bCs/>
          <w:sz w:val="22"/>
          <w:szCs w:val="22"/>
        </w:rPr>
        <w:t>0,</w:t>
      </w:r>
      <w:r w:rsidR="00FF342D">
        <w:rPr>
          <w:b/>
          <w:bCs/>
          <w:sz w:val="22"/>
          <w:szCs w:val="22"/>
        </w:rPr>
        <w:t>10</w:t>
      </w:r>
      <w:r w:rsidR="0095049D" w:rsidRPr="009130F4">
        <w:rPr>
          <w:b/>
          <w:bCs/>
          <w:sz w:val="22"/>
          <w:szCs w:val="22"/>
        </w:rPr>
        <w:t xml:space="preserve"> </w:t>
      </w:r>
      <w:proofErr w:type="gramStart"/>
      <w:r w:rsidR="0095049D" w:rsidRPr="009130F4">
        <w:rPr>
          <w:b/>
          <w:bCs/>
          <w:sz w:val="22"/>
          <w:szCs w:val="22"/>
        </w:rPr>
        <w:t>(</w:t>
      </w:r>
      <w:r>
        <w:rPr>
          <w:b/>
          <w:bCs/>
          <w:sz w:val="22"/>
          <w:szCs w:val="22"/>
        </w:rPr>
        <w:t xml:space="preserve"> </w:t>
      </w:r>
      <w:r w:rsidR="00FF342D">
        <w:rPr>
          <w:b/>
          <w:bCs/>
          <w:sz w:val="22"/>
          <w:szCs w:val="22"/>
        </w:rPr>
        <w:t>DEZ</w:t>
      </w:r>
      <w:proofErr w:type="gramEnd"/>
      <w:r>
        <w:rPr>
          <w:b/>
          <w:bCs/>
          <w:sz w:val="22"/>
          <w:szCs w:val="22"/>
        </w:rPr>
        <w:t xml:space="preserve"> CENTAVOS</w:t>
      </w:r>
      <w:r w:rsidR="0095049D" w:rsidRPr="009130F4">
        <w:rPr>
          <w:b/>
          <w:bCs/>
          <w:sz w:val="22"/>
          <w:szCs w:val="22"/>
        </w:rPr>
        <w:t>)</w:t>
      </w:r>
      <w:r w:rsidR="002B52A1" w:rsidRPr="009130F4">
        <w:rPr>
          <w:b/>
          <w:bCs/>
          <w:sz w:val="22"/>
          <w:szCs w:val="22"/>
        </w:rPr>
        <w:t xml:space="preserve">; </w:t>
      </w:r>
    </w:p>
    <w:p w14:paraId="75FBFDC0" w14:textId="190E3D1E" w:rsidR="00636C90" w:rsidRPr="005C0569" w:rsidRDefault="00636C90" w:rsidP="00CE17A2">
      <w:pPr>
        <w:numPr>
          <w:ilvl w:val="1"/>
          <w:numId w:val="16"/>
        </w:numPr>
        <w:autoSpaceDE w:val="0"/>
        <w:autoSpaceDN w:val="0"/>
        <w:adjustRightInd w:val="0"/>
        <w:rPr>
          <w:sz w:val="22"/>
          <w:szCs w:val="22"/>
          <w:lang w:val="x-none"/>
        </w:rPr>
      </w:pPr>
      <w:r w:rsidRPr="005C0569">
        <w:rPr>
          <w:color w:val="000000"/>
          <w:sz w:val="22"/>
          <w:szCs w:val="22"/>
          <w:lang w:val="x-none"/>
        </w:rPr>
        <w:t xml:space="preserve">Será utilizado o </w:t>
      </w:r>
      <w:r w:rsidRPr="005C0569">
        <w:rPr>
          <w:sz w:val="22"/>
          <w:szCs w:val="22"/>
          <w:lang w:val="x-none"/>
        </w:rPr>
        <w:t>modo de disputa</w:t>
      </w:r>
      <w:r w:rsidRPr="005C0569">
        <w:rPr>
          <w:b/>
          <w:bCs/>
          <w:sz w:val="22"/>
          <w:szCs w:val="22"/>
          <w:lang w:val="x-none"/>
        </w:rPr>
        <w:t xml:space="preserve"> “ABERTO”</w:t>
      </w:r>
      <w:r w:rsidRPr="005C0569">
        <w:rPr>
          <w:sz w:val="22"/>
          <w:szCs w:val="22"/>
          <w:lang w:val="x-none"/>
        </w:rPr>
        <w:t>,</w:t>
      </w:r>
      <w:r>
        <w:rPr>
          <w:sz w:val="22"/>
          <w:szCs w:val="22"/>
        </w:rPr>
        <w:t xml:space="preserve"> </w:t>
      </w:r>
      <w:r w:rsidRPr="005C0569">
        <w:rPr>
          <w:sz w:val="22"/>
          <w:szCs w:val="22"/>
          <w:lang w:val="x-none"/>
        </w:rPr>
        <w:t>onde os licitantes apresentarão lances públicos e sucessivos, a etapa de envio de lances na sessão pública durará dez minutos e, após isso, será prorrogada automaticamente pelo sistema quando houver lance ofertado nos últimos dois minutos do período de duração da sessão pública.</w:t>
      </w:r>
    </w:p>
    <w:p w14:paraId="5F4299AC" w14:textId="1B86B350" w:rsidR="00636C90" w:rsidRPr="005C0569" w:rsidRDefault="00636C90" w:rsidP="00636C90">
      <w:pPr>
        <w:autoSpaceDE w:val="0"/>
        <w:autoSpaceDN w:val="0"/>
        <w:adjustRightInd w:val="0"/>
        <w:ind w:left="705" w:firstLine="570"/>
        <w:rPr>
          <w:sz w:val="22"/>
          <w:szCs w:val="22"/>
          <w:lang w:val="x-none"/>
        </w:rPr>
      </w:pPr>
      <w:r>
        <w:rPr>
          <w:sz w:val="22"/>
          <w:szCs w:val="22"/>
        </w:rPr>
        <w:t xml:space="preserve">7.9.1 - </w:t>
      </w:r>
      <w:r w:rsidRPr="005C0569">
        <w:rPr>
          <w:sz w:val="22"/>
          <w:szCs w:val="22"/>
          <w:lang w:val="x-none"/>
        </w:rPr>
        <w:t>A prorrogação automática da etapa de envio de lances, de que trata o caput, será de dois minutos e ocorrerá sucessivamente sempre que houver lances enviados nesse período de prorrogação, inclusive quando se tratar de lances intermediários</w:t>
      </w:r>
    </w:p>
    <w:p w14:paraId="14DA491A" w14:textId="42567A55" w:rsidR="00C94801" w:rsidRDefault="00C94801" w:rsidP="00CE17A2">
      <w:pPr>
        <w:widowControl w:val="0"/>
        <w:numPr>
          <w:ilvl w:val="1"/>
          <w:numId w:val="16"/>
        </w:numPr>
        <w:spacing w:line="276" w:lineRule="auto"/>
        <w:ind w:left="709"/>
        <w:rPr>
          <w:sz w:val="22"/>
          <w:szCs w:val="22"/>
        </w:rPr>
      </w:pPr>
      <w:r w:rsidRPr="00963464">
        <w:rPr>
          <w:sz w:val="22"/>
          <w:szCs w:val="22"/>
        </w:rPr>
        <w:t>Após o término dos prazos estabelecidos nos itens anteriores, o sistema ordenará os lances segundo a ordem crescente de valores</w:t>
      </w:r>
      <w:r w:rsidRPr="00777F32">
        <w:rPr>
          <w:sz w:val="22"/>
          <w:szCs w:val="22"/>
        </w:rPr>
        <w:t>.</w:t>
      </w:r>
    </w:p>
    <w:p w14:paraId="37420CD8" w14:textId="719EFAC7" w:rsidR="00C94801" w:rsidRDefault="008B71B4" w:rsidP="00CE17A2">
      <w:pPr>
        <w:widowControl w:val="0"/>
        <w:numPr>
          <w:ilvl w:val="1"/>
          <w:numId w:val="17"/>
        </w:numPr>
        <w:spacing w:line="276" w:lineRule="auto"/>
        <w:ind w:left="709"/>
        <w:rPr>
          <w:sz w:val="22"/>
          <w:szCs w:val="22"/>
        </w:rPr>
      </w:pPr>
      <w:r>
        <w:t>Encerrada a fase competitiva sem a prorrogação automática pelo sistema, a(o) pregoeira(o) poderá, assessorado pela equipe de apoio, justificadamente, admitir o reinício da sessão pública de lances, em prol da consecução do melhor preço ou, quando for o caso, maior desconto.</w:t>
      </w:r>
    </w:p>
    <w:p w14:paraId="470F7497" w14:textId="7EEA766E" w:rsidR="00C94801" w:rsidRPr="00777F32" w:rsidRDefault="00C94801" w:rsidP="00CE17A2">
      <w:pPr>
        <w:pStyle w:val="Textoembloco"/>
        <w:numPr>
          <w:ilvl w:val="1"/>
          <w:numId w:val="17"/>
        </w:numPr>
        <w:spacing w:line="276" w:lineRule="auto"/>
        <w:ind w:left="709"/>
        <w:rPr>
          <w:sz w:val="22"/>
          <w:szCs w:val="22"/>
        </w:rPr>
      </w:pPr>
      <w:r w:rsidRPr="00777F32">
        <w:rPr>
          <w:sz w:val="22"/>
          <w:szCs w:val="22"/>
        </w:rPr>
        <w:t>Em caso de falha no sistema, os lances em desacordo com os subitens anteriores deverão ser desconsiderados pelo pregoeiro.</w:t>
      </w:r>
    </w:p>
    <w:p w14:paraId="7D3749F3" w14:textId="77777777" w:rsidR="00C94801" w:rsidRPr="00777F32" w:rsidRDefault="00C94801" w:rsidP="00CE17A2">
      <w:pPr>
        <w:pStyle w:val="Textoembloco"/>
        <w:numPr>
          <w:ilvl w:val="1"/>
          <w:numId w:val="17"/>
        </w:numPr>
        <w:spacing w:line="276" w:lineRule="auto"/>
        <w:ind w:left="0" w:firstLine="0"/>
        <w:rPr>
          <w:sz w:val="22"/>
          <w:szCs w:val="22"/>
        </w:rPr>
      </w:pPr>
      <w:r w:rsidRPr="00777F32">
        <w:rPr>
          <w:sz w:val="22"/>
          <w:szCs w:val="22"/>
        </w:rPr>
        <w:t>Na hipótese do subitem anterior, a ocorrência será registrada em campo próprio do sistema.</w:t>
      </w:r>
    </w:p>
    <w:p w14:paraId="6A894E84" w14:textId="77777777" w:rsidR="00C94801" w:rsidRPr="00777F32" w:rsidRDefault="00C94801" w:rsidP="00CE17A2">
      <w:pPr>
        <w:pStyle w:val="Textoembloco"/>
        <w:numPr>
          <w:ilvl w:val="1"/>
          <w:numId w:val="17"/>
        </w:numPr>
        <w:spacing w:line="276" w:lineRule="auto"/>
        <w:ind w:left="709"/>
        <w:rPr>
          <w:sz w:val="22"/>
          <w:szCs w:val="22"/>
        </w:rPr>
      </w:pPr>
      <w:r w:rsidRPr="00777F32">
        <w:rPr>
          <w:color w:val="000000"/>
          <w:sz w:val="22"/>
          <w:szCs w:val="22"/>
        </w:rPr>
        <w:t>Não serão aceitos dois ou mais lances de mesmo valor, prevalecendo aquele que for recebido e registrado em primeiro lugar.</w:t>
      </w:r>
    </w:p>
    <w:p w14:paraId="04D1529A" w14:textId="77777777" w:rsidR="00C94801" w:rsidRPr="00777F32" w:rsidRDefault="00C94801" w:rsidP="00CE17A2">
      <w:pPr>
        <w:pStyle w:val="Textoembloco"/>
        <w:numPr>
          <w:ilvl w:val="1"/>
          <w:numId w:val="17"/>
        </w:numPr>
        <w:spacing w:line="276" w:lineRule="auto"/>
        <w:ind w:left="709"/>
        <w:rPr>
          <w:sz w:val="22"/>
          <w:szCs w:val="22"/>
        </w:rPr>
      </w:pPr>
      <w:r w:rsidRPr="00777F32">
        <w:rPr>
          <w:color w:val="000000"/>
          <w:sz w:val="22"/>
          <w:szCs w:val="22"/>
        </w:rPr>
        <w:t>Durante o transcurso da sessão pública, os licitantes serão informados, em tempo real, do valor do menor lance registrado, vedada a identificação do licitante.</w:t>
      </w:r>
    </w:p>
    <w:p w14:paraId="476CC3B0" w14:textId="77777777" w:rsidR="00C94801" w:rsidRPr="00777F32" w:rsidRDefault="00C94801" w:rsidP="00CE17A2">
      <w:pPr>
        <w:pStyle w:val="Textoembloco"/>
        <w:numPr>
          <w:ilvl w:val="1"/>
          <w:numId w:val="17"/>
        </w:numPr>
        <w:spacing w:line="276" w:lineRule="auto"/>
        <w:ind w:left="709"/>
        <w:rPr>
          <w:sz w:val="22"/>
          <w:szCs w:val="22"/>
        </w:rPr>
      </w:pPr>
      <w:r w:rsidRPr="00777F32">
        <w:rPr>
          <w:color w:val="000000"/>
          <w:sz w:val="22"/>
          <w:szCs w:val="22"/>
        </w:rPr>
        <w:lastRenderedPageBreak/>
        <w:t>No caso de desconexão com o Pregoeiro, no decorrer da etapa competitiva do Pregão, o sistema eletrônico poderá permanecer acessível aos licitantes para a recepção dos lances.</w:t>
      </w:r>
    </w:p>
    <w:p w14:paraId="2B22129A" w14:textId="3183382B" w:rsidR="00C94801" w:rsidRPr="00B279CB" w:rsidRDefault="00C94801" w:rsidP="00CE17A2">
      <w:pPr>
        <w:pStyle w:val="Textoembloco"/>
        <w:numPr>
          <w:ilvl w:val="1"/>
          <w:numId w:val="17"/>
        </w:numPr>
        <w:spacing w:line="276" w:lineRule="auto"/>
        <w:ind w:left="709"/>
        <w:rPr>
          <w:sz w:val="22"/>
          <w:szCs w:val="22"/>
        </w:rPr>
      </w:pPr>
      <w:r w:rsidRPr="00777F32">
        <w:rPr>
          <w:color w:val="000000"/>
          <w:sz w:val="22"/>
          <w:szCs w:val="22"/>
        </w:rPr>
        <w:t xml:space="preserve">Quando a desconexão do sistema eletrônico para o pregoeiro persistir por tempo superior a dez minutos, a sessão pública será suspensa e reiniciada somente </w:t>
      </w:r>
      <w:r w:rsidR="002F34F9" w:rsidRPr="00777F32">
        <w:rPr>
          <w:color w:val="000000"/>
          <w:sz w:val="22"/>
          <w:szCs w:val="22"/>
        </w:rPr>
        <w:t>depois de</w:t>
      </w:r>
      <w:r w:rsidRPr="00777F32">
        <w:rPr>
          <w:color w:val="000000"/>
          <w:sz w:val="22"/>
          <w:szCs w:val="22"/>
        </w:rPr>
        <w:t xml:space="preserve"> decorridas vinte e quatro horas da comunicação do fato pelo Pregoeiro aos participantes, no sítio eletrônico utilizado para divulgação.</w:t>
      </w:r>
    </w:p>
    <w:p w14:paraId="3B42DBCD" w14:textId="77777777" w:rsidR="00C94801" w:rsidRPr="00963464" w:rsidRDefault="00C94801" w:rsidP="00CE17A2">
      <w:pPr>
        <w:pStyle w:val="Textoembloco"/>
        <w:numPr>
          <w:ilvl w:val="1"/>
          <w:numId w:val="17"/>
        </w:numPr>
        <w:spacing w:line="276" w:lineRule="auto"/>
        <w:ind w:left="709"/>
        <w:rPr>
          <w:sz w:val="22"/>
          <w:szCs w:val="22"/>
        </w:rPr>
      </w:pPr>
      <w:r w:rsidRPr="00B279CB">
        <w:rPr>
          <w:sz w:val="22"/>
          <w:szCs w:val="22"/>
        </w:rPr>
        <w:t>Caso o licitante não apresente lances, concorrerá com o valor de sua proposta</w:t>
      </w:r>
      <w:r>
        <w:rPr>
          <w:sz w:val="22"/>
          <w:szCs w:val="22"/>
        </w:rPr>
        <w:t>.</w:t>
      </w:r>
    </w:p>
    <w:p w14:paraId="397B0F19" w14:textId="77777777" w:rsidR="00C94801" w:rsidRPr="00777F32" w:rsidRDefault="00C94801" w:rsidP="00CE17A2">
      <w:pPr>
        <w:pStyle w:val="Textoembloco"/>
        <w:numPr>
          <w:ilvl w:val="1"/>
          <w:numId w:val="17"/>
        </w:numPr>
        <w:spacing w:line="276" w:lineRule="auto"/>
        <w:ind w:left="709"/>
        <w:rPr>
          <w:sz w:val="22"/>
          <w:szCs w:val="22"/>
        </w:rPr>
      </w:pPr>
      <w:r w:rsidRPr="00963464">
        <w:rPr>
          <w:sz w:val="22"/>
          <w:szCs w:val="22"/>
        </w:rPr>
        <w:t>A ordem de apresentação pelos licitantes é utilizada como um dos critérios de classificação, de maneira que só poderá haver empate entre propostas iguais (não seguidas de lances), ou entre lances finais da fase fechada do modo de disputa aberto e fechado</w:t>
      </w:r>
      <w:r>
        <w:rPr>
          <w:sz w:val="22"/>
          <w:szCs w:val="22"/>
        </w:rPr>
        <w:t>.</w:t>
      </w:r>
    </w:p>
    <w:p w14:paraId="12373CE5" w14:textId="77777777" w:rsidR="00C94801" w:rsidRPr="00777F32" w:rsidRDefault="00C94801" w:rsidP="002457C3">
      <w:pPr>
        <w:pStyle w:val="Textoembloco"/>
        <w:numPr>
          <w:ilvl w:val="1"/>
          <w:numId w:val="17"/>
        </w:numPr>
        <w:ind w:left="709"/>
        <w:rPr>
          <w:sz w:val="22"/>
          <w:szCs w:val="22"/>
        </w:rPr>
      </w:pPr>
      <w:r w:rsidRPr="00777F32">
        <w:rPr>
          <w:color w:val="000000" w:themeColor="text1"/>
          <w:sz w:val="22"/>
          <w:szCs w:val="22"/>
        </w:rPr>
        <w:t xml:space="preserve">Havendo </w:t>
      </w:r>
      <w:r w:rsidRPr="00777F32">
        <w:rPr>
          <w:rFonts w:eastAsia="Arial"/>
          <w:sz w:val="22"/>
          <w:szCs w:val="22"/>
        </w:rPr>
        <w:t>eventual</w:t>
      </w:r>
      <w:r w:rsidRPr="00777F32">
        <w:rPr>
          <w:color w:val="000000" w:themeColor="text1"/>
          <w:sz w:val="22"/>
          <w:szCs w:val="22"/>
        </w:rPr>
        <w:t xml:space="preserve"> empate entre propostas ou lances</w:t>
      </w:r>
      <w:r w:rsidRPr="00777F32">
        <w:rPr>
          <w:color w:val="000000"/>
          <w:sz w:val="22"/>
          <w:szCs w:val="22"/>
          <w:lang w:eastAsia="en-US"/>
        </w:rPr>
        <w:t>, o critério de desempate será aquele previsto no art. 3º, § 2º, da Lei nº 8.666, de 1993, assegurando-se a preferência, sucessivamente, aos bens produzidos:</w:t>
      </w:r>
    </w:p>
    <w:p w14:paraId="4E99C080" w14:textId="5798EC6A" w:rsidR="00C94801" w:rsidRPr="00777F32" w:rsidRDefault="00C94801" w:rsidP="002457C3">
      <w:pPr>
        <w:pStyle w:val="PargrafodaLista"/>
        <w:numPr>
          <w:ilvl w:val="2"/>
          <w:numId w:val="17"/>
        </w:numPr>
        <w:ind w:left="1560" w:hanging="851"/>
        <w:rPr>
          <w:color w:val="000000"/>
          <w:sz w:val="22"/>
          <w:szCs w:val="22"/>
          <w:lang w:eastAsia="en-US"/>
        </w:rPr>
      </w:pPr>
      <w:r w:rsidRPr="00777F32">
        <w:rPr>
          <w:color w:val="000000"/>
          <w:sz w:val="22"/>
          <w:szCs w:val="22"/>
          <w:lang w:eastAsia="en-US"/>
        </w:rPr>
        <w:t>no pa</w:t>
      </w:r>
      <w:r w:rsidR="002F34F9">
        <w:rPr>
          <w:color w:val="000000"/>
          <w:sz w:val="22"/>
          <w:szCs w:val="22"/>
          <w:lang w:eastAsia="en-US"/>
        </w:rPr>
        <w:t>í</w:t>
      </w:r>
      <w:r w:rsidRPr="00777F32">
        <w:rPr>
          <w:color w:val="000000"/>
          <w:sz w:val="22"/>
          <w:szCs w:val="22"/>
          <w:lang w:eastAsia="en-US"/>
        </w:rPr>
        <w:t>s;</w:t>
      </w:r>
    </w:p>
    <w:p w14:paraId="7B7AC50A" w14:textId="77777777" w:rsidR="00C94801" w:rsidRPr="00777F32" w:rsidRDefault="00C94801" w:rsidP="002457C3">
      <w:pPr>
        <w:pStyle w:val="PargrafodaLista"/>
        <w:numPr>
          <w:ilvl w:val="2"/>
          <w:numId w:val="17"/>
        </w:numPr>
        <w:ind w:left="1560" w:hanging="851"/>
        <w:rPr>
          <w:color w:val="000000"/>
          <w:sz w:val="22"/>
          <w:szCs w:val="22"/>
          <w:lang w:eastAsia="en-US"/>
        </w:rPr>
      </w:pPr>
      <w:r w:rsidRPr="00777F32">
        <w:rPr>
          <w:color w:val="000000"/>
          <w:sz w:val="22"/>
          <w:szCs w:val="22"/>
          <w:lang w:eastAsia="en-US"/>
        </w:rPr>
        <w:t xml:space="preserve">por empresas brasileiras; </w:t>
      </w:r>
    </w:p>
    <w:p w14:paraId="2FE608F8" w14:textId="77777777" w:rsidR="00C94801" w:rsidRPr="00777F32" w:rsidRDefault="00C94801" w:rsidP="002457C3">
      <w:pPr>
        <w:pStyle w:val="PargrafodaLista"/>
        <w:numPr>
          <w:ilvl w:val="2"/>
          <w:numId w:val="17"/>
        </w:numPr>
        <w:ind w:left="1560" w:hanging="851"/>
        <w:rPr>
          <w:color w:val="000000"/>
          <w:sz w:val="22"/>
          <w:szCs w:val="22"/>
          <w:lang w:eastAsia="en-US"/>
        </w:rPr>
      </w:pPr>
      <w:r w:rsidRPr="00777F32">
        <w:rPr>
          <w:color w:val="000000"/>
          <w:sz w:val="22"/>
          <w:szCs w:val="22"/>
          <w:lang w:eastAsia="en-US"/>
        </w:rPr>
        <w:t>por empresas que invistam em pesquisa e no desenvolvimento de tecnologia no País;</w:t>
      </w:r>
    </w:p>
    <w:p w14:paraId="26F2E125" w14:textId="77777777" w:rsidR="00C94801" w:rsidRPr="00777F32" w:rsidRDefault="00C94801" w:rsidP="00FC0FAA">
      <w:pPr>
        <w:pStyle w:val="PargrafodaLista"/>
        <w:numPr>
          <w:ilvl w:val="2"/>
          <w:numId w:val="17"/>
        </w:numPr>
        <w:ind w:left="1134" w:firstLine="0"/>
        <w:rPr>
          <w:color w:val="000000"/>
          <w:sz w:val="22"/>
          <w:szCs w:val="22"/>
          <w:lang w:eastAsia="en-US"/>
        </w:rPr>
      </w:pPr>
      <w:r w:rsidRPr="00777F32">
        <w:rPr>
          <w:color w:val="000000"/>
          <w:sz w:val="22"/>
          <w:szCs w:val="22"/>
          <w:lang w:eastAsia="en-US"/>
        </w:rPr>
        <w:t>por empresas que comprovem cumprimento de reserva de cargos prevista em lei para pessoa com deficiência ou para reabilitado da Previdência Social e que atendam às regras de acessibilidade previstas na legislação.</w:t>
      </w:r>
    </w:p>
    <w:p w14:paraId="4EB4141E" w14:textId="77777777" w:rsidR="00C94801" w:rsidRPr="00777F32" w:rsidRDefault="00C94801" w:rsidP="00CE17A2">
      <w:pPr>
        <w:pStyle w:val="Textoembloco"/>
        <w:numPr>
          <w:ilvl w:val="1"/>
          <w:numId w:val="17"/>
        </w:numPr>
        <w:spacing w:line="276" w:lineRule="auto"/>
        <w:ind w:left="709"/>
        <w:rPr>
          <w:sz w:val="22"/>
          <w:szCs w:val="22"/>
        </w:rPr>
      </w:pPr>
      <w:r w:rsidRPr="00777F32">
        <w:rPr>
          <w:sz w:val="22"/>
          <w:szCs w:val="22"/>
        </w:rPr>
        <w:t xml:space="preserve">Persistindo </w:t>
      </w:r>
      <w:r w:rsidRPr="00777F32">
        <w:rPr>
          <w:rFonts w:eastAsia="Arial"/>
          <w:sz w:val="22"/>
          <w:szCs w:val="22"/>
        </w:rPr>
        <w:t xml:space="preserve">o empate, </w:t>
      </w:r>
      <w:r w:rsidRPr="00777F32">
        <w:rPr>
          <w:color w:val="000000"/>
          <w:sz w:val="22"/>
          <w:szCs w:val="22"/>
        </w:rPr>
        <w:t>a proposta vencedora será sorteada pelo sistema eletrônico dentre as propostas empatadas.</w:t>
      </w:r>
    </w:p>
    <w:p w14:paraId="304E7212" w14:textId="77777777" w:rsidR="00C94801" w:rsidRPr="00777F32" w:rsidRDefault="00C94801" w:rsidP="00CE17A2">
      <w:pPr>
        <w:pStyle w:val="Textoembloco"/>
        <w:numPr>
          <w:ilvl w:val="1"/>
          <w:numId w:val="17"/>
        </w:numPr>
        <w:spacing w:line="276" w:lineRule="auto"/>
        <w:ind w:left="709"/>
        <w:rPr>
          <w:sz w:val="22"/>
          <w:szCs w:val="22"/>
        </w:rPr>
      </w:pPr>
      <w:r w:rsidRPr="00777F32">
        <w:rPr>
          <w:color w:val="000000"/>
          <w:sz w:val="22"/>
          <w:szCs w:val="22"/>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237042BE" w14:textId="77777777" w:rsidR="00C94801" w:rsidRPr="00777F32" w:rsidRDefault="00C94801" w:rsidP="00CE17A2">
      <w:pPr>
        <w:pStyle w:val="Textoembloco"/>
        <w:numPr>
          <w:ilvl w:val="1"/>
          <w:numId w:val="17"/>
        </w:numPr>
        <w:spacing w:line="276" w:lineRule="auto"/>
        <w:ind w:left="709"/>
        <w:rPr>
          <w:sz w:val="22"/>
          <w:szCs w:val="22"/>
        </w:rPr>
      </w:pPr>
      <w:r w:rsidRPr="00777F32">
        <w:rPr>
          <w:color w:val="000000"/>
          <w:sz w:val="22"/>
          <w:szCs w:val="22"/>
          <w:lang w:eastAsia="en-US"/>
        </w:rPr>
        <w:t>A negociação será realizada por meio do sistema, podendo ser acompanhada pelos demais licitantes.</w:t>
      </w:r>
    </w:p>
    <w:p w14:paraId="085B0417" w14:textId="6576B14B" w:rsidR="00C94801" w:rsidRPr="003C264D" w:rsidRDefault="00C94801" w:rsidP="00CE17A2">
      <w:pPr>
        <w:pStyle w:val="Textoembloco"/>
        <w:numPr>
          <w:ilvl w:val="1"/>
          <w:numId w:val="17"/>
        </w:numPr>
        <w:spacing w:line="276" w:lineRule="auto"/>
        <w:ind w:left="709"/>
        <w:rPr>
          <w:sz w:val="22"/>
          <w:szCs w:val="22"/>
        </w:rPr>
      </w:pPr>
      <w:r w:rsidRPr="00777F32">
        <w:rPr>
          <w:color w:val="000000"/>
          <w:sz w:val="22"/>
          <w:szCs w:val="22"/>
        </w:rPr>
        <w:t xml:space="preserve">O pregoeiro solicitará ao licitante </w:t>
      </w:r>
      <w:r w:rsidRPr="00777F32">
        <w:rPr>
          <w:color w:val="000000" w:themeColor="text1"/>
          <w:sz w:val="22"/>
          <w:szCs w:val="22"/>
        </w:rPr>
        <w:t xml:space="preserve">melhor classificado </w:t>
      </w:r>
      <w:r w:rsidRPr="00777F32">
        <w:rPr>
          <w:color w:val="000000"/>
          <w:sz w:val="22"/>
          <w:szCs w:val="22"/>
        </w:rPr>
        <w:t xml:space="preserve">que, </w:t>
      </w:r>
      <w:r w:rsidRPr="00777F32">
        <w:rPr>
          <w:color w:val="000000" w:themeColor="text1"/>
          <w:sz w:val="22"/>
          <w:szCs w:val="22"/>
        </w:rPr>
        <w:t>no prazo de 02 (duas</w:t>
      </w:r>
      <w:r w:rsidRPr="002C7E00">
        <w:rPr>
          <w:sz w:val="22"/>
          <w:szCs w:val="22"/>
        </w:rPr>
        <w:t>)</w:t>
      </w:r>
      <w:r w:rsidRPr="002C7E00">
        <w:rPr>
          <w:i/>
          <w:iCs/>
          <w:sz w:val="22"/>
          <w:szCs w:val="22"/>
        </w:rPr>
        <w:t xml:space="preserve"> </w:t>
      </w:r>
      <w:r w:rsidRPr="002C7E00">
        <w:rPr>
          <w:sz w:val="22"/>
          <w:szCs w:val="22"/>
        </w:rPr>
        <w:t>horas</w:t>
      </w:r>
      <w:r w:rsidRPr="00777F32">
        <w:rPr>
          <w:color w:val="000000" w:themeColor="text1"/>
          <w:sz w:val="22"/>
          <w:szCs w:val="22"/>
        </w:rPr>
        <w:t xml:space="preserve">, envie </w:t>
      </w:r>
      <w:r w:rsidRPr="00777F32">
        <w:rPr>
          <w:color w:val="000000"/>
          <w:sz w:val="22"/>
          <w:szCs w:val="22"/>
        </w:rPr>
        <w:t>a proposta adequada ao último lance ofertado após a negociação realizada, acompanhada, se for o caso, dos documentos complementares, quando necessários à confirmação daqueles exigidos neste Edital e já apresentados</w:t>
      </w:r>
      <w:r>
        <w:rPr>
          <w:color w:val="000000"/>
          <w:sz w:val="22"/>
          <w:szCs w:val="22"/>
        </w:rPr>
        <w:t>.</w:t>
      </w:r>
    </w:p>
    <w:p w14:paraId="63208EBF" w14:textId="77777777" w:rsidR="003C264D" w:rsidRPr="00781ACB" w:rsidRDefault="003C264D" w:rsidP="003C264D">
      <w:pPr>
        <w:pStyle w:val="Ttulo2"/>
        <w:widowControl w:val="0"/>
        <w:numPr>
          <w:ilvl w:val="1"/>
          <w:numId w:val="17"/>
        </w:numPr>
        <w:tabs>
          <w:tab w:val="clear" w:pos="426"/>
          <w:tab w:val="left" w:pos="1303"/>
        </w:tabs>
        <w:autoSpaceDE w:val="0"/>
        <w:autoSpaceDN w:val="0"/>
        <w:spacing w:before="0" w:after="0" w:line="276" w:lineRule="auto"/>
        <w:ind w:right="396" w:hanging="810"/>
        <w:rPr>
          <w:rFonts w:asciiTheme="minorHAnsi" w:hAnsiTheme="minorHAnsi" w:cstheme="minorHAnsi"/>
          <w:szCs w:val="22"/>
        </w:rPr>
      </w:pPr>
      <w:r w:rsidRPr="00781ACB">
        <w:rPr>
          <w:rFonts w:asciiTheme="minorHAnsi" w:hAnsiTheme="minorHAnsi" w:cstheme="minorHAnsi"/>
          <w:i/>
          <w:szCs w:val="22"/>
          <w:u w:val="single"/>
        </w:rPr>
        <w:t xml:space="preserve">   Exclusiva”</w:t>
      </w:r>
      <w:r w:rsidRPr="00781ACB">
        <w:rPr>
          <w:rFonts w:asciiTheme="minorHAnsi" w:hAnsiTheme="minorHAnsi" w:cstheme="minorHAnsi"/>
          <w:i/>
          <w:szCs w:val="22"/>
        </w:rPr>
        <w:t xml:space="preserve"> </w:t>
      </w:r>
      <w:r w:rsidRPr="00781ACB">
        <w:rPr>
          <w:rFonts w:asciiTheme="minorHAnsi" w:hAnsiTheme="minorHAnsi" w:cstheme="minorHAnsi"/>
          <w:szCs w:val="22"/>
        </w:rPr>
        <w:t xml:space="preserve">– Lote/itens de contratação </w:t>
      </w:r>
      <w:proofErr w:type="spellStart"/>
      <w:r w:rsidRPr="00781ACB">
        <w:rPr>
          <w:rFonts w:asciiTheme="minorHAnsi" w:hAnsiTheme="minorHAnsi" w:cstheme="minorHAnsi"/>
          <w:szCs w:val="22"/>
        </w:rPr>
        <w:t>está</w:t>
      </w:r>
      <w:proofErr w:type="spellEnd"/>
      <w:r w:rsidRPr="00781ACB">
        <w:rPr>
          <w:rFonts w:asciiTheme="minorHAnsi" w:hAnsiTheme="minorHAnsi" w:cstheme="minorHAnsi"/>
          <w:szCs w:val="22"/>
        </w:rPr>
        <w:t xml:space="preserve"> abertos para a participação EXCLUSIVA de </w:t>
      </w:r>
      <w:r w:rsidRPr="00781ACB">
        <w:rPr>
          <w:rFonts w:asciiTheme="minorHAnsi" w:hAnsiTheme="minorHAnsi" w:cstheme="minorHAnsi"/>
          <w:w w:val="95"/>
          <w:szCs w:val="22"/>
        </w:rPr>
        <w:t xml:space="preserve">“Microempresa – ME” ou “Empresa de Pequeno Porte – EPP”, e que atuem no ramo de </w:t>
      </w:r>
      <w:r w:rsidRPr="00781ACB">
        <w:rPr>
          <w:rFonts w:asciiTheme="minorHAnsi" w:hAnsiTheme="minorHAnsi" w:cstheme="minorHAnsi"/>
          <w:szCs w:val="22"/>
        </w:rPr>
        <w:t>atividade referente ao objeto licitado, conforme determina o artigo 48 da Lei Complementar n°</w:t>
      </w:r>
      <w:r w:rsidRPr="00781ACB">
        <w:rPr>
          <w:rFonts w:asciiTheme="minorHAnsi" w:hAnsiTheme="minorHAnsi" w:cstheme="minorHAnsi"/>
          <w:spacing w:val="-3"/>
          <w:szCs w:val="22"/>
        </w:rPr>
        <w:t xml:space="preserve"> </w:t>
      </w:r>
      <w:r w:rsidRPr="00781ACB">
        <w:rPr>
          <w:rFonts w:asciiTheme="minorHAnsi" w:hAnsiTheme="minorHAnsi" w:cstheme="minorHAnsi"/>
          <w:szCs w:val="22"/>
        </w:rPr>
        <w:t>147/2014.</w:t>
      </w:r>
    </w:p>
    <w:p w14:paraId="73110EA0" w14:textId="77777777" w:rsidR="003C264D" w:rsidRPr="00781ACB" w:rsidRDefault="003C264D" w:rsidP="003C264D">
      <w:pPr>
        <w:pStyle w:val="PargrafodaLista"/>
        <w:widowControl w:val="0"/>
        <w:numPr>
          <w:ilvl w:val="1"/>
          <w:numId w:val="17"/>
        </w:numPr>
        <w:tabs>
          <w:tab w:val="left" w:pos="1303"/>
        </w:tabs>
        <w:autoSpaceDE w:val="0"/>
        <w:autoSpaceDN w:val="0"/>
        <w:spacing w:before="101" w:line="276" w:lineRule="auto"/>
        <w:ind w:left="567" w:right="393" w:hanging="425"/>
        <w:rPr>
          <w:rFonts w:asciiTheme="minorHAnsi" w:hAnsiTheme="minorHAnsi" w:cstheme="minorHAnsi"/>
          <w:b/>
          <w:sz w:val="22"/>
          <w:szCs w:val="22"/>
        </w:rPr>
      </w:pPr>
      <w:r w:rsidRPr="00781ACB">
        <w:rPr>
          <w:rFonts w:asciiTheme="minorHAnsi" w:hAnsiTheme="minorHAnsi" w:cstheme="minorHAnsi"/>
          <w:spacing w:val="-56"/>
          <w:sz w:val="22"/>
          <w:szCs w:val="22"/>
          <w:u w:val="single"/>
        </w:rPr>
        <w:t xml:space="preserve"> </w:t>
      </w:r>
      <w:r w:rsidRPr="00781ACB">
        <w:rPr>
          <w:rFonts w:asciiTheme="minorHAnsi" w:hAnsiTheme="minorHAnsi" w:cstheme="minorHAnsi"/>
          <w:b/>
          <w:i/>
          <w:sz w:val="22"/>
          <w:szCs w:val="22"/>
          <w:u w:val="single"/>
        </w:rPr>
        <w:t>Quota</w:t>
      </w:r>
      <w:r w:rsidRPr="00781ACB">
        <w:rPr>
          <w:rFonts w:asciiTheme="minorHAnsi" w:hAnsiTheme="minorHAnsi" w:cstheme="minorHAnsi"/>
          <w:b/>
          <w:i/>
          <w:spacing w:val="-26"/>
          <w:sz w:val="22"/>
          <w:szCs w:val="22"/>
          <w:u w:val="single"/>
        </w:rPr>
        <w:t xml:space="preserve"> </w:t>
      </w:r>
      <w:r w:rsidRPr="00781ACB">
        <w:rPr>
          <w:rFonts w:asciiTheme="minorHAnsi" w:hAnsiTheme="minorHAnsi" w:cstheme="minorHAnsi"/>
          <w:b/>
          <w:i/>
          <w:sz w:val="22"/>
          <w:szCs w:val="22"/>
          <w:u w:val="single"/>
        </w:rPr>
        <w:t>Principal”</w:t>
      </w:r>
      <w:r w:rsidRPr="00781ACB">
        <w:rPr>
          <w:rFonts w:asciiTheme="minorHAnsi" w:hAnsiTheme="minorHAnsi" w:cstheme="minorHAnsi"/>
          <w:b/>
          <w:i/>
          <w:spacing w:val="-26"/>
          <w:sz w:val="22"/>
          <w:szCs w:val="22"/>
        </w:rPr>
        <w:t xml:space="preserve"> </w:t>
      </w:r>
      <w:r w:rsidRPr="00781ACB">
        <w:rPr>
          <w:rFonts w:asciiTheme="minorHAnsi" w:hAnsiTheme="minorHAnsi" w:cstheme="minorHAnsi"/>
          <w:b/>
          <w:sz w:val="22"/>
          <w:szCs w:val="22"/>
        </w:rPr>
        <w:t>–</w:t>
      </w:r>
      <w:r w:rsidRPr="00781ACB">
        <w:rPr>
          <w:rFonts w:asciiTheme="minorHAnsi" w:hAnsiTheme="minorHAnsi" w:cstheme="minorHAnsi"/>
          <w:b/>
          <w:spacing w:val="-25"/>
          <w:sz w:val="22"/>
          <w:szCs w:val="22"/>
        </w:rPr>
        <w:t xml:space="preserve"> </w:t>
      </w:r>
      <w:r w:rsidRPr="00781ACB">
        <w:rPr>
          <w:rFonts w:asciiTheme="minorHAnsi" w:hAnsiTheme="minorHAnsi" w:cstheme="minorHAnsi"/>
          <w:b/>
          <w:sz w:val="22"/>
          <w:szCs w:val="22"/>
        </w:rPr>
        <w:t>Lote/itens</w:t>
      </w:r>
      <w:r w:rsidRPr="00781ACB">
        <w:rPr>
          <w:rFonts w:asciiTheme="minorHAnsi" w:hAnsiTheme="minorHAnsi" w:cstheme="minorHAnsi"/>
          <w:b/>
          <w:spacing w:val="-18"/>
          <w:sz w:val="22"/>
          <w:szCs w:val="22"/>
        </w:rPr>
        <w:t xml:space="preserve"> </w:t>
      </w:r>
      <w:r w:rsidRPr="00781ACB">
        <w:rPr>
          <w:rFonts w:asciiTheme="minorHAnsi" w:hAnsiTheme="minorHAnsi" w:cstheme="minorHAnsi"/>
          <w:b/>
          <w:sz w:val="22"/>
          <w:szCs w:val="22"/>
        </w:rPr>
        <w:t>abertos</w:t>
      </w:r>
      <w:r w:rsidRPr="00781ACB">
        <w:rPr>
          <w:rFonts w:asciiTheme="minorHAnsi" w:hAnsiTheme="minorHAnsi" w:cstheme="minorHAnsi"/>
          <w:b/>
          <w:spacing w:val="-18"/>
          <w:sz w:val="22"/>
          <w:szCs w:val="22"/>
        </w:rPr>
        <w:t xml:space="preserve"> </w:t>
      </w:r>
      <w:r w:rsidRPr="00781ACB">
        <w:rPr>
          <w:rFonts w:asciiTheme="minorHAnsi" w:hAnsiTheme="minorHAnsi" w:cstheme="minorHAnsi"/>
          <w:b/>
          <w:sz w:val="22"/>
          <w:szCs w:val="22"/>
        </w:rPr>
        <w:t>para</w:t>
      </w:r>
      <w:r w:rsidRPr="00781ACB">
        <w:rPr>
          <w:rFonts w:asciiTheme="minorHAnsi" w:hAnsiTheme="minorHAnsi" w:cstheme="minorHAnsi"/>
          <w:b/>
          <w:spacing w:val="-18"/>
          <w:sz w:val="22"/>
          <w:szCs w:val="22"/>
        </w:rPr>
        <w:t xml:space="preserve"> </w:t>
      </w:r>
      <w:r w:rsidRPr="00781ACB">
        <w:rPr>
          <w:rFonts w:asciiTheme="minorHAnsi" w:hAnsiTheme="minorHAnsi" w:cstheme="minorHAnsi"/>
          <w:b/>
          <w:sz w:val="22"/>
          <w:szCs w:val="22"/>
        </w:rPr>
        <w:t>a</w:t>
      </w:r>
      <w:r w:rsidRPr="00781ACB">
        <w:rPr>
          <w:rFonts w:asciiTheme="minorHAnsi" w:hAnsiTheme="minorHAnsi" w:cstheme="minorHAnsi"/>
          <w:b/>
          <w:spacing w:val="-18"/>
          <w:sz w:val="22"/>
          <w:szCs w:val="22"/>
        </w:rPr>
        <w:t xml:space="preserve"> </w:t>
      </w:r>
      <w:r w:rsidRPr="00781ACB">
        <w:rPr>
          <w:rFonts w:asciiTheme="minorHAnsi" w:hAnsiTheme="minorHAnsi" w:cstheme="minorHAnsi"/>
          <w:b/>
          <w:sz w:val="22"/>
          <w:szCs w:val="22"/>
        </w:rPr>
        <w:t>participação</w:t>
      </w:r>
      <w:r w:rsidRPr="00781ACB">
        <w:rPr>
          <w:rFonts w:asciiTheme="minorHAnsi" w:hAnsiTheme="minorHAnsi" w:cstheme="minorHAnsi"/>
          <w:b/>
          <w:spacing w:val="-19"/>
          <w:sz w:val="22"/>
          <w:szCs w:val="22"/>
        </w:rPr>
        <w:t xml:space="preserve"> </w:t>
      </w:r>
      <w:r w:rsidRPr="00781ACB">
        <w:rPr>
          <w:rFonts w:asciiTheme="minorHAnsi" w:hAnsiTheme="minorHAnsi" w:cstheme="minorHAnsi"/>
          <w:b/>
          <w:sz w:val="22"/>
          <w:szCs w:val="22"/>
        </w:rPr>
        <w:t>de</w:t>
      </w:r>
      <w:r w:rsidRPr="00781ACB">
        <w:rPr>
          <w:rFonts w:asciiTheme="minorHAnsi" w:hAnsiTheme="minorHAnsi" w:cstheme="minorHAnsi"/>
          <w:b/>
          <w:spacing w:val="-18"/>
          <w:sz w:val="22"/>
          <w:szCs w:val="22"/>
        </w:rPr>
        <w:t xml:space="preserve"> </w:t>
      </w:r>
      <w:r w:rsidRPr="00781ACB">
        <w:rPr>
          <w:rFonts w:asciiTheme="minorHAnsi" w:hAnsiTheme="minorHAnsi" w:cstheme="minorHAnsi"/>
          <w:b/>
          <w:sz w:val="22"/>
          <w:szCs w:val="22"/>
        </w:rPr>
        <w:t>todos</w:t>
      </w:r>
      <w:r w:rsidRPr="00781ACB">
        <w:rPr>
          <w:rFonts w:asciiTheme="minorHAnsi" w:hAnsiTheme="minorHAnsi" w:cstheme="minorHAnsi"/>
          <w:b/>
          <w:spacing w:val="-19"/>
          <w:sz w:val="22"/>
          <w:szCs w:val="22"/>
        </w:rPr>
        <w:t xml:space="preserve"> </w:t>
      </w:r>
      <w:r w:rsidRPr="00781ACB">
        <w:rPr>
          <w:rFonts w:asciiTheme="minorHAnsi" w:hAnsiTheme="minorHAnsi" w:cstheme="minorHAnsi"/>
          <w:b/>
          <w:sz w:val="22"/>
          <w:szCs w:val="22"/>
        </w:rPr>
        <w:t>os</w:t>
      </w:r>
      <w:r w:rsidRPr="00781ACB">
        <w:rPr>
          <w:rFonts w:asciiTheme="minorHAnsi" w:hAnsiTheme="minorHAnsi" w:cstheme="minorHAnsi"/>
          <w:b/>
          <w:spacing w:val="-18"/>
          <w:sz w:val="22"/>
          <w:szCs w:val="22"/>
        </w:rPr>
        <w:t xml:space="preserve"> </w:t>
      </w:r>
      <w:r w:rsidRPr="00781ACB">
        <w:rPr>
          <w:rFonts w:asciiTheme="minorHAnsi" w:hAnsiTheme="minorHAnsi" w:cstheme="minorHAnsi"/>
          <w:b/>
          <w:sz w:val="22"/>
          <w:szCs w:val="22"/>
        </w:rPr>
        <w:t>interessados,</w:t>
      </w:r>
      <w:r w:rsidRPr="00781ACB">
        <w:rPr>
          <w:rFonts w:asciiTheme="minorHAnsi" w:hAnsiTheme="minorHAnsi" w:cstheme="minorHAnsi"/>
          <w:b/>
          <w:spacing w:val="-18"/>
          <w:sz w:val="22"/>
          <w:szCs w:val="22"/>
        </w:rPr>
        <w:t xml:space="preserve"> </w:t>
      </w:r>
      <w:r w:rsidRPr="00781ACB">
        <w:rPr>
          <w:rFonts w:asciiTheme="minorHAnsi" w:hAnsiTheme="minorHAnsi" w:cstheme="minorHAnsi"/>
          <w:b/>
          <w:sz w:val="22"/>
          <w:szCs w:val="22"/>
        </w:rPr>
        <w:t>inclusive</w:t>
      </w:r>
      <w:r w:rsidRPr="00781ACB">
        <w:rPr>
          <w:rFonts w:asciiTheme="minorHAnsi" w:hAnsiTheme="minorHAnsi" w:cstheme="minorHAnsi"/>
          <w:b/>
          <w:spacing w:val="-18"/>
          <w:sz w:val="22"/>
          <w:szCs w:val="22"/>
        </w:rPr>
        <w:t xml:space="preserve"> </w:t>
      </w:r>
      <w:r w:rsidRPr="00781ACB">
        <w:rPr>
          <w:rFonts w:asciiTheme="minorHAnsi" w:hAnsiTheme="minorHAnsi" w:cstheme="minorHAnsi"/>
          <w:b/>
          <w:sz w:val="22"/>
          <w:szCs w:val="22"/>
        </w:rPr>
        <w:t xml:space="preserve">os </w:t>
      </w:r>
      <w:r w:rsidRPr="00781ACB">
        <w:rPr>
          <w:rFonts w:asciiTheme="minorHAnsi" w:hAnsiTheme="minorHAnsi" w:cstheme="minorHAnsi"/>
          <w:b/>
          <w:w w:val="95"/>
          <w:sz w:val="22"/>
          <w:szCs w:val="22"/>
        </w:rPr>
        <w:t>que</w:t>
      </w:r>
      <w:r w:rsidRPr="00781ACB">
        <w:rPr>
          <w:rFonts w:asciiTheme="minorHAnsi" w:hAnsiTheme="minorHAnsi" w:cstheme="minorHAnsi"/>
          <w:b/>
          <w:spacing w:val="-15"/>
          <w:w w:val="95"/>
          <w:sz w:val="22"/>
          <w:szCs w:val="22"/>
        </w:rPr>
        <w:t xml:space="preserve"> </w:t>
      </w:r>
      <w:r w:rsidRPr="00781ACB">
        <w:rPr>
          <w:rFonts w:asciiTheme="minorHAnsi" w:hAnsiTheme="minorHAnsi" w:cstheme="minorHAnsi"/>
          <w:b/>
          <w:w w:val="95"/>
          <w:sz w:val="22"/>
          <w:szCs w:val="22"/>
        </w:rPr>
        <w:t>se</w:t>
      </w:r>
      <w:r w:rsidRPr="00781ACB">
        <w:rPr>
          <w:rFonts w:asciiTheme="minorHAnsi" w:hAnsiTheme="minorHAnsi" w:cstheme="minorHAnsi"/>
          <w:b/>
          <w:spacing w:val="-14"/>
          <w:w w:val="95"/>
          <w:sz w:val="22"/>
          <w:szCs w:val="22"/>
        </w:rPr>
        <w:t xml:space="preserve"> </w:t>
      </w:r>
      <w:r w:rsidRPr="00781ACB">
        <w:rPr>
          <w:rFonts w:asciiTheme="minorHAnsi" w:hAnsiTheme="minorHAnsi" w:cstheme="minorHAnsi"/>
          <w:b/>
          <w:w w:val="95"/>
          <w:sz w:val="22"/>
          <w:szCs w:val="22"/>
        </w:rPr>
        <w:t>enquadrem</w:t>
      </w:r>
      <w:r w:rsidRPr="00781ACB">
        <w:rPr>
          <w:rFonts w:asciiTheme="minorHAnsi" w:hAnsiTheme="minorHAnsi" w:cstheme="minorHAnsi"/>
          <w:b/>
          <w:spacing w:val="-15"/>
          <w:w w:val="95"/>
          <w:sz w:val="22"/>
          <w:szCs w:val="22"/>
        </w:rPr>
        <w:t xml:space="preserve"> </w:t>
      </w:r>
      <w:r w:rsidRPr="00781ACB">
        <w:rPr>
          <w:rFonts w:asciiTheme="minorHAnsi" w:hAnsiTheme="minorHAnsi" w:cstheme="minorHAnsi"/>
          <w:b/>
          <w:w w:val="95"/>
          <w:sz w:val="22"/>
          <w:szCs w:val="22"/>
        </w:rPr>
        <w:t>na</w:t>
      </w:r>
      <w:r w:rsidRPr="00781ACB">
        <w:rPr>
          <w:rFonts w:asciiTheme="minorHAnsi" w:hAnsiTheme="minorHAnsi" w:cstheme="minorHAnsi"/>
          <w:b/>
          <w:spacing w:val="-15"/>
          <w:w w:val="95"/>
          <w:sz w:val="22"/>
          <w:szCs w:val="22"/>
        </w:rPr>
        <w:t xml:space="preserve"> </w:t>
      </w:r>
      <w:r w:rsidRPr="00781ACB">
        <w:rPr>
          <w:rFonts w:asciiTheme="minorHAnsi" w:hAnsiTheme="minorHAnsi" w:cstheme="minorHAnsi"/>
          <w:b/>
          <w:w w:val="95"/>
          <w:sz w:val="22"/>
          <w:szCs w:val="22"/>
        </w:rPr>
        <w:t>condição</w:t>
      </w:r>
      <w:r w:rsidRPr="00781ACB">
        <w:rPr>
          <w:rFonts w:asciiTheme="minorHAnsi" w:hAnsiTheme="minorHAnsi" w:cstheme="minorHAnsi"/>
          <w:b/>
          <w:spacing w:val="-15"/>
          <w:w w:val="95"/>
          <w:sz w:val="22"/>
          <w:szCs w:val="22"/>
        </w:rPr>
        <w:t xml:space="preserve"> </w:t>
      </w:r>
      <w:r w:rsidRPr="00781ACB">
        <w:rPr>
          <w:rFonts w:asciiTheme="minorHAnsi" w:hAnsiTheme="minorHAnsi" w:cstheme="minorHAnsi"/>
          <w:b/>
          <w:w w:val="95"/>
          <w:sz w:val="22"/>
          <w:szCs w:val="22"/>
        </w:rPr>
        <w:t>de</w:t>
      </w:r>
      <w:r w:rsidRPr="00781ACB">
        <w:rPr>
          <w:rFonts w:asciiTheme="minorHAnsi" w:hAnsiTheme="minorHAnsi" w:cstheme="minorHAnsi"/>
          <w:b/>
          <w:spacing w:val="-15"/>
          <w:w w:val="95"/>
          <w:sz w:val="22"/>
          <w:szCs w:val="22"/>
        </w:rPr>
        <w:t xml:space="preserve"> </w:t>
      </w:r>
      <w:r w:rsidRPr="00781ACB">
        <w:rPr>
          <w:rFonts w:asciiTheme="minorHAnsi" w:hAnsiTheme="minorHAnsi" w:cstheme="minorHAnsi"/>
          <w:b/>
          <w:w w:val="95"/>
          <w:sz w:val="22"/>
          <w:szCs w:val="22"/>
        </w:rPr>
        <w:t>“Microempresa</w:t>
      </w:r>
      <w:r w:rsidRPr="00781ACB">
        <w:rPr>
          <w:rFonts w:asciiTheme="minorHAnsi" w:hAnsiTheme="minorHAnsi" w:cstheme="minorHAnsi"/>
          <w:b/>
          <w:spacing w:val="-14"/>
          <w:w w:val="95"/>
          <w:sz w:val="22"/>
          <w:szCs w:val="22"/>
        </w:rPr>
        <w:t xml:space="preserve"> </w:t>
      </w:r>
      <w:r w:rsidRPr="00781ACB">
        <w:rPr>
          <w:rFonts w:asciiTheme="minorHAnsi" w:hAnsiTheme="minorHAnsi" w:cstheme="minorHAnsi"/>
          <w:b/>
          <w:w w:val="95"/>
          <w:sz w:val="22"/>
          <w:szCs w:val="22"/>
        </w:rPr>
        <w:t>–</w:t>
      </w:r>
      <w:r w:rsidRPr="00781ACB">
        <w:rPr>
          <w:rFonts w:asciiTheme="minorHAnsi" w:hAnsiTheme="minorHAnsi" w:cstheme="minorHAnsi"/>
          <w:b/>
          <w:spacing w:val="-14"/>
          <w:w w:val="95"/>
          <w:sz w:val="22"/>
          <w:szCs w:val="22"/>
        </w:rPr>
        <w:t xml:space="preserve"> </w:t>
      </w:r>
      <w:r w:rsidRPr="00781ACB">
        <w:rPr>
          <w:rFonts w:asciiTheme="minorHAnsi" w:hAnsiTheme="minorHAnsi" w:cstheme="minorHAnsi"/>
          <w:b/>
          <w:w w:val="95"/>
          <w:sz w:val="22"/>
          <w:szCs w:val="22"/>
        </w:rPr>
        <w:t>ME”</w:t>
      </w:r>
      <w:r w:rsidRPr="00781ACB">
        <w:rPr>
          <w:rFonts w:asciiTheme="minorHAnsi" w:hAnsiTheme="minorHAnsi" w:cstheme="minorHAnsi"/>
          <w:b/>
          <w:spacing w:val="-15"/>
          <w:w w:val="95"/>
          <w:sz w:val="22"/>
          <w:szCs w:val="22"/>
        </w:rPr>
        <w:t xml:space="preserve"> </w:t>
      </w:r>
      <w:r w:rsidRPr="00781ACB">
        <w:rPr>
          <w:rFonts w:asciiTheme="minorHAnsi" w:hAnsiTheme="minorHAnsi" w:cstheme="minorHAnsi"/>
          <w:b/>
          <w:w w:val="95"/>
          <w:sz w:val="22"/>
          <w:szCs w:val="22"/>
        </w:rPr>
        <w:t>ou</w:t>
      </w:r>
      <w:r w:rsidRPr="00781ACB">
        <w:rPr>
          <w:rFonts w:asciiTheme="minorHAnsi" w:hAnsiTheme="minorHAnsi" w:cstheme="minorHAnsi"/>
          <w:b/>
          <w:spacing w:val="-14"/>
          <w:w w:val="95"/>
          <w:sz w:val="22"/>
          <w:szCs w:val="22"/>
        </w:rPr>
        <w:t xml:space="preserve"> </w:t>
      </w:r>
      <w:r w:rsidRPr="00781ACB">
        <w:rPr>
          <w:rFonts w:asciiTheme="minorHAnsi" w:hAnsiTheme="minorHAnsi" w:cstheme="minorHAnsi"/>
          <w:b/>
          <w:w w:val="95"/>
          <w:sz w:val="22"/>
          <w:szCs w:val="22"/>
        </w:rPr>
        <w:t>“Empresa</w:t>
      </w:r>
      <w:r w:rsidRPr="00781ACB">
        <w:rPr>
          <w:rFonts w:asciiTheme="minorHAnsi" w:hAnsiTheme="minorHAnsi" w:cstheme="minorHAnsi"/>
          <w:b/>
          <w:spacing w:val="-15"/>
          <w:w w:val="95"/>
          <w:sz w:val="22"/>
          <w:szCs w:val="22"/>
        </w:rPr>
        <w:t xml:space="preserve"> </w:t>
      </w:r>
      <w:r w:rsidRPr="00781ACB">
        <w:rPr>
          <w:rFonts w:asciiTheme="minorHAnsi" w:hAnsiTheme="minorHAnsi" w:cstheme="minorHAnsi"/>
          <w:b/>
          <w:w w:val="95"/>
          <w:sz w:val="22"/>
          <w:szCs w:val="22"/>
        </w:rPr>
        <w:t>de</w:t>
      </w:r>
      <w:r w:rsidRPr="00781ACB">
        <w:rPr>
          <w:rFonts w:asciiTheme="minorHAnsi" w:hAnsiTheme="minorHAnsi" w:cstheme="minorHAnsi"/>
          <w:b/>
          <w:spacing w:val="-15"/>
          <w:w w:val="95"/>
          <w:sz w:val="22"/>
          <w:szCs w:val="22"/>
        </w:rPr>
        <w:t xml:space="preserve"> </w:t>
      </w:r>
      <w:r w:rsidRPr="00781ACB">
        <w:rPr>
          <w:rFonts w:asciiTheme="minorHAnsi" w:hAnsiTheme="minorHAnsi" w:cstheme="minorHAnsi"/>
          <w:b/>
          <w:w w:val="95"/>
          <w:sz w:val="22"/>
          <w:szCs w:val="22"/>
        </w:rPr>
        <w:t>Pequeno</w:t>
      </w:r>
      <w:r w:rsidRPr="00781ACB">
        <w:rPr>
          <w:rFonts w:asciiTheme="minorHAnsi" w:hAnsiTheme="minorHAnsi" w:cstheme="minorHAnsi"/>
          <w:b/>
          <w:spacing w:val="-16"/>
          <w:w w:val="95"/>
          <w:sz w:val="22"/>
          <w:szCs w:val="22"/>
        </w:rPr>
        <w:t xml:space="preserve"> </w:t>
      </w:r>
      <w:r w:rsidRPr="00781ACB">
        <w:rPr>
          <w:rFonts w:asciiTheme="minorHAnsi" w:hAnsiTheme="minorHAnsi" w:cstheme="minorHAnsi"/>
          <w:b/>
          <w:w w:val="95"/>
          <w:sz w:val="22"/>
          <w:szCs w:val="22"/>
        </w:rPr>
        <w:t>Porte</w:t>
      </w:r>
      <w:r w:rsidRPr="00781ACB">
        <w:rPr>
          <w:rFonts w:asciiTheme="minorHAnsi" w:hAnsiTheme="minorHAnsi" w:cstheme="minorHAnsi"/>
          <w:b/>
          <w:spacing w:val="-13"/>
          <w:w w:val="95"/>
          <w:sz w:val="22"/>
          <w:szCs w:val="22"/>
        </w:rPr>
        <w:t xml:space="preserve"> </w:t>
      </w:r>
      <w:r w:rsidRPr="00781ACB">
        <w:rPr>
          <w:rFonts w:asciiTheme="minorHAnsi" w:hAnsiTheme="minorHAnsi" w:cstheme="minorHAnsi"/>
          <w:b/>
          <w:w w:val="95"/>
          <w:sz w:val="22"/>
          <w:szCs w:val="22"/>
        </w:rPr>
        <w:t xml:space="preserve">– </w:t>
      </w:r>
      <w:r w:rsidRPr="00781ACB">
        <w:rPr>
          <w:rFonts w:asciiTheme="minorHAnsi" w:hAnsiTheme="minorHAnsi" w:cstheme="minorHAnsi"/>
          <w:b/>
          <w:sz w:val="22"/>
          <w:szCs w:val="22"/>
        </w:rPr>
        <w:t>EPP”</w:t>
      </w:r>
      <w:r w:rsidRPr="00781ACB">
        <w:rPr>
          <w:rFonts w:asciiTheme="minorHAnsi" w:hAnsiTheme="minorHAnsi" w:cstheme="minorHAnsi"/>
          <w:b/>
          <w:spacing w:val="-19"/>
          <w:sz w:val="22"/>
          <w:szCs w:val="22"/>
        </w:rPr>
        <w:t xml:space="preserve"> </w:t>
      </w:r>
      <w:r w:rsidRPr="00781ACB">
        <w:rPr>
          <w:rFonts w:asciiTheme="minorHAnsi" w:hAnsiTheme="minorHAnsi" w:cstheme="minorHAnsi"/>
          <w:b/>
          <w:sz w:val="22"/>
          <w:szCs w:val="22"/>
        </w:rPr>
        <w:t>e</w:t>
      </w:r>
      <w:r w:rsidRPr="00781ACB">
        <w:rPr>
          <w:rFonts w:asciiTheme="minorHAnsi" w:hAnsiTheme="minorHAnsi" w:cstheme="minorHAnsi"/>
          <w:b/>
          <w:spacing w:val="-20"/>
          <w:sz w:val="22"/>
          <w:szCs w:val="22"/>
        </w:rPr>
        <w:t xml:space="preserve"> </w:t>
      </w:r>
      <w:r w:rsidRPr="00781ACB">
        <w:rPr>
          <w:rFonts w:asciiTheme="minorHAnsi" w:hAnsiTheme="minorHAnsi" w:cstheme="minorHAnsi"/>
          <w:b/>
          <w:sz w:val="22"/>
          <w:szCs w:val="22"/>
        </w:rPr>
        <w:t>que</w:t>
      </w:r>
      <w:r w:rsidRPr="00781ACB">
        <w:rPr>
          <w:rFonts w:asciiTheme="minorHAnsi" w:hAnsiTheme="minorHAnsi" w:cstheme="minorHAnsi"/>
          <w:b/>
          <w:spacing w:val="-20"/>
          <w:sz w:val="22"/>
          <w:szCs w:val="22"/>
        </w:rPr>
        <w:t xml:space="preserve"> </w:t>
      </w:r>
      <w:r w:rsidRPr="00781ACB">
        <w:rPr>
          <w:rFonts w:asciiTheme="minorHAnsi" w:hAnsiTheme="minorHAnsi" w:cstheme="minorHAnsi"/>
          <w:b/>
          <w:sz w:val="22"/>
          <w:szCs w:val="22"/>
        </w:rPr>
        <w:t>atuem</w:t>
      </w:r>
      <w:r w:rsidRPr="00781ACB">
        <w:rPr>
          <w:rFonts w:asciiTheme="minorHAnsi" w:hAnsiTheme="minorHAnsi" w:cstheme="minorHAnsi"/>
          <w:b/>
          <w:spacing w:val="-19"/>
          <w:sz w:val="22"/>
          <w:szCs w:val="22"/>
        </w:rPr>
        <w:t xml:space="preserve"> </w:t>
      </w:r>
      <w:r w:rsidRPr="00781ACB">
        <w:rPr>
          <w:rFonts w:asciiTheme="minorHAnsi" w:hAnsiTheme="minorHAnsi" w:cstheme="minorHAnsi"/>
          <w:b/>
          <w:sz w:val="22"/>
          <w:szCs w:val="22"/>
        </w:rPr>
        <w:t>no</w:t>
      </w:r>
      <w:r w:rsidRPr="00781ACB">
        <w:rPr>
          <w:rFonts w:asciiTheme="minorHAnsi" w:hAnsiTheme="minorHAnsi" w:cstheme="minorHAnsi"/>
          <w:b/>
          <w:spacing w:val="-20"/>
          <w:sz w:val="22"/>
          <w:szCs w:val="22"/>
        </w:rPr>
        <w:t xml:space="preserve"> </w:t>
      </w:r>
      <w:r w:rsidRPr="00781ACB">
        <w:rPr>
          <w:rFonts w:asciiTheme="minorHAnsi" w:hAnsiTheme="minorHAnsi" w:cstheme="minorHAnsi"/>
          <w:b/>
          <w:sz w:val="22"/>
          <w:szCs w:val="22"/>
        </w:rPr>
        <w:t>ramo</w:t>
      </w:r>
      <w:r w:rsidRPr="00781ACB">
        <w:rPr>
          <w:rFonts w:asciiTheme="minorHAnsi" w:hAnsiTheme="minorHAnsi" w:cstheme="minorHAnsi"/>
          <w:b/>
          <w:spacing w:val="-20"/>
          <w:sz w:val="22"/>
          <w:szCs w:val="22"/>
        </w:rPr>
        <w:t xml:space="preserve"> </w:t>
      </w:r>
      <w:r w:rsidRPr="00781ACB">
        <w:rPr>
          <w:rFonts w:asciiTheme="minorHAnsi" w:hAnsiTheme="minorHAnsi" w:cstheme="minorHAnsi"/>
          <w:b/>
          <w:sz w:val="22"/>
          <w:szCs w:val="22"/>
        </w:rPr>
        <w:t>de</w:t>
      </w:r>
      <w:r w:rsidRPr="00781ACB">
        <w:rPr>
          <w:rFonts w:asciiTheme="minorHAnsi" w:hAnsiTheme="minorHAnsi" w:cstheme="minorHAnsi"/>
          <w:b/>
          <w:spacing w:val="-20"/>
          <w:sz w:val="22"/>
          <w:szCs w:val="22"/>
        </w:rPr>
        <w:t xml:space="preserve"> </w:t>
      </w:r>
      <w:r w:rsidRPr="00781ACB">
        <w:rPr>
          <w:rFonts w:asciiTheme="minorHAnsi" w:hAnsiTheme="minorHAnsi" w:cstheme="minorHAnsi"/>
          <w:b/>
          <w:sz w:val="22"/>
          <w:szCs w:val="22"/>
        </w:rPr>
        <w:t>atividade</w:t>
      </w:r>
      <w:r w:rsidRPr="00781ACB">
        <w:rPr>
          <w:rFonts w:asciiTheme="minorHAnsi" w:hAnsiTheme="minorHAnsi" w:cstheme="minorHAnsi"/>
          <w:b/>
          <w:spacing w:val="-19"/>
          <w:sz w:val="22"/>
          <w:szCs w:val="22"/>
        </w:rPr>
        <w:t xml:space="preserve"> </w:t>
      </w:r>
      <w:r w:rsidRPr="00781ACB">
        <w:rPr>
          <w:rFonts w:asciiTheme="minorHAnsi" w:hAnsiTheme="minorHAnsi" w:cstheme="minorHAnsi"/>
          <w:b/>
          <w:sz w:val="22"/>
          <w:szCs w:val="22"/>
        </w:rPr>
        <w:t>referente</w:t>
      </w:r>
      <w:r w:rsidRPr="00781ACB">
        <w:rPr>
          <w:rFonts w:asciiTheme="minorHAnsi" w:hAnsiTheme="minorHAnsi" w:cstheme="minorHAnsi"/>
          <w:b/>
          <w:spacing w:val="-19"/>
          <w:sz w:val="22"/>
          <w:szCs w:val="22"/>
        </w:rPr>
        <w:t xml:space="preserve"> </w:t>
      </w:r>
      <w:r w:rsidRPr="00781ACB">
        <w:rPr>
          <w:rFonts w:asciiTheme="minorHAnsi" w:hAnsiTheme="minorHAnsi" w:cstheme="minorHAnsi"/>
          <w:b/>
          <w:sz w:val="22"/>
          <w:szCs w:val="22"/>
        </w:rPr>
        <w:t>ao</w:t>
      </w:r>
      <w:r w:rsidRPr="00781ACB">
        <w:rPr>
          <w:rFonts w:asciiTheme="minorHAnsi" w:hAnsiTheme="minorHAnsi" w:cstheme="minorHAnsi"/>
          <w:b/>
          <w:spacing w:val="-20"/>
          <w:sz w:val="22"/>
          <w:szCs w:val="22"/>
        </w:rPr>
        <w:t xml:space="preserve"> </w:t>
      </w:r>
      <w:r w:rsidRPr="00781ACB">
        <w:rPr>
          <w:rFonts w:asciiTheme="minorHAnsi" w:hAnsiTheme="minorHAnsi" w:cstheme="minorHAnsi"/>
          <w:b/>
          <w:sz w:val="22"/>
          <w:szCs w:val="22"/>
        </w:rPr>
        <w:t>objeto</w:t>
      </w:r>
      <w:r w:rsidRPr="00781ACB">
        <w:rPr>
          <w:rFonts w:asciiTheme="minorHAnsi" w:hAnsiTheme="minorHAnsi" w:cstheme="minorHAnsi"/>
          <w:b/>
          <w:spacing w:val="-21"/>
          <w:sz w:val="22"/>
          <w:szCs w:val="22"/>
        </w:rPr>
        <w:t xml:space="preserve"> </w:t>
      </w:r>
      <w:r w:rsidRPr="00781ACB">
        <w:rPr>
          <w:rFonts w:asciiTheme="minorHAnsi" w:hAnsiTheme="minorHAnsi" w:cstheme="minorHAnsi"/>
          <w:b/>
          <w:sz w:val="22"/>
          <w:szCs w:val="22"/>
        </w:rPr>
        <w:t>licitado.</w:t>
      </w:r>
    </w:p>
    <w:p w14:paraId="706AF6C6" w14:textId="77777777" w:rsidR="003C264D" w:rsidRPr="00781ACB" w:rsidRDefault="003C264D" w:rsidP="003C264D">
      <w:pPr>
        <w:pStyle w:val="PargrafodaLista"/>
        <w:widowControl w:val="0"/>
        <w:numPr>
          <w:ilvl w:val="1"/>
          <w:numId w:val="17"/>
        </w:numPr>
        <w:tabs>
          <w:tab w:val="left" w:pos="1303"/>
        </w:tabs>
        <w:autoSpaceDE w:val="0"/>
        <w:autoSpaceDN w:val="0"/>
        <w:spacing w:line="276" w:lineRule="auto"/>
        <w:ind w:left="567" w:right="395" w:hanging="425"/>
        <w:rPr>
          <w:rFonts w:asciiTheme="minorHAnsi" w:hAnsiTheme="minorHAnsi" w:cstheme="minorHAnsi"/>
          <w:b/>
          <w:sz w:val="22"/>
          <w:szCs w:val="22"/>
        </w:rPr>
      </w:pPr>
      <w:r w:rsidRPr="00781ACB">
        <w:rPr>
          <w:rFonts w:asciiTheme="minorHAnsi" w:hAnsiTheme="minorHAnsi" w:cstheme="minorHAnsi"/>
          <w:b/>
          <w:i/>
          <w:sz w:val="22"/>
          <w:szCs w:val="22"/>
          <w:u w:val="single"/>
        </w:rPr>
        <w:t xml:space="preserve">Quota </w:t>
      </w:r>
      <w:proofErr w:type="gramStart"/>
      <w:r w:rsidRPr="00781ACB">
        <w:rPr>
          <w:rFonts w:asciiTheme="minorHAnsi" w:hAnsiTheme="minorHAnsi" w:cstheme="minorHAnsi"/>
          <w:b/>
          <w:i/>
          <w:sz w:val="22"/>
          <w:szCs w:val="22"/>
          <w:u w:val="single"/>
        </w:rPr>
        <w:t>Reservada”</w:t>
      </w:r>
      <w:r w:rsidRPr="00781ACB">
        <w:rPr>
          <w:rFonts w:asciiTheme="minorHAnsi" w:hAnsiTheme="minorHAnsi" w:cstheme="minorHAnsi"/>
          <w:b/>
          <w:sz w:val="22"/>
          <w:szCs w:val="22"/>
        </w:rPr>
        <w:t>–</w:t>
      </w:r>
      <w:proofErr w:type="gramEnd"/>
      <w:r w:rsidRPr="00781ACB">
        <w:rPr>
          <w:rFonts w:asciiTheme="minorHAnsi" w:hAnsiTheme="minorHAnsi" w:cstheme="minorHAnsi"/>
          <w:b/>
          <w:sz w:val="22"/>
          <w:szCs w:val="22"/>
        </w:rPr>
        <w:t xml:space="preserve"> Lote/itens constituídos por até 25% (vinte e cinco por cento) do quantitativo do respectivo objeto, estão abertos para a participação </w:t>
      </w:r>
      <w:r w:rsidRPr="00781ACB">
        <w:rPr>
          <w:rFonts w:asciiTheme="minorHAnsi" w:hAnsiTheme="minorHAnsi" w:cstheme="minorHAnsi"/>
          <w:b/>
          <w:sz w:val="22"/>
          <w:szCs w:val="22"/>
          <w:u w:val="single"/>
        </w:rPr>
        <w:t>exclusiva</w:t>
      </w:r>
      <w:r w:rsidRPr="00781ACB">
        <w:rPr>
          <w:rFonts w:asciiTheme="minorHAnsi" w:hAnsiTheme="minorHAnsi" w:cstheme="minorHAnsi"/>
          <w:b/>
          <w:sz w:val="22"/>
          <w:szCs w:val="22"/>
        </w:rPr>
        <w:t xml:space="preserve"> </w:t>
      </w:r>
      <w:r w:rsidRPr="00781ACB">
        <w:rPr>
          <w:rFonts w:asciiTheme="minorHAnsi" w:hAnsiTheme="minorHAnsi" w:cstheme="minorHAnsi"/>
          <w:b/>
          <w:spacing w:val="-3"/>
          <w:sz w:val="22"/>
          <w:szCs w:val="22"/>
        </w:rPr>
        <w:t xml:space="preserve">de </w:t>
      </w:r>
      <w:r w:rsidRPr="00781ACB">
        <w:rPr>
          <w:rFonts w:asciiTheme="minorHAnsi" w:hAnsiTheme="minorHAnsi" w:cstheme="minorHAnsi"/>
          <w:b/>
          <w:w w:val="90"/>
          <w:sz w:val="22"/>
          <w:szCs w:val="22"/>
        </w:rPr>
        <w:t>“Microempresa</w:t>
      </w:r>
      <w:r w:rsidRPr="00781ACB">
        <w:rPr>
          <w:rFonts w:asciiTheme="minorHAnsi" w:hAnsiTheme="minorHAnsi" w:cstheme="minorHAnsi"/>
          <w:b/>
          <w:spacing w:val="-18"/>
          <w:w w:val="90"/>
          <w:sz w:val="22"/>
          <w:szCs w:val="22"/>
        </w:rPr>
        <w:t xml:space="preserve"> </w:t>
      </w:r>
      <w:r w:rsidRPr="00781ACB">
        <w:rPr>
          <w:rFonts w:asciiTheme="minorHAnsi" w:hAnsiTheme="minorHAnsi" w:cstheme="minorHAnsi"/>
          <w:b/>
          <w:w w:val="90"/>
          <w:sz w:val="22"/>
          <w:szCs w:val="22"/>
        </w:rPr>
        <w:t>–</w:t>
      </w:r>
      <w:r w:rsidRPr="00781ACB">
        <w:rPr>
          <w:rFonts w:asciiTheme="minorHAnsi" w:hAnsiTheme="minorHAnsi" w:cstheme="minorHAnsi"/>
          <w:b/>
          <w:spacing w:val="-17"/>
          <w:w w:val="90"/>
          <w:sz w:val="22"/>
          <w:szCs w:val="22"/>
        </w:rPr>
        <w:t xml:space="preserve"> </w:t>
      </w:r>
      <w:r w:rsidRPr="00781ACB">
        <w:rPr>
          <w:rFonts w:asciiTheme="minorHAnsi" w:hAnsiTheme="minorHAnsi" w:cstheme="minorHAnsi"/>
          <w:b/>
          <w:w w:val="90"/>
          <w:sz w:val="22"/>
          <w:szCs w:val="22"/>
        </w:rPr>
        <w:t>ME”</w:t>
      </w:r>
      <w:r w:rsidRPr="00781ACB">
        <w:rPr>
          <w:rFonts w:asciiTheme="minorHAnsi" w:hAnsiTheme="minorHAnsi" w:cstheme="minorHAnsi"/>
          <w:b/>
          <w:spacing w:val="-18"/>
          <w:w w:val="90"/>
          <w:sz w:val="22"/>
          <w:szCs w:val="22"/>
        </w:rPr>
        <w:t xml:space="preserve"> </w:t>
      </w:r>
      <w:r w:rsidRPr="00781ACB">
        <w:rPr>
          <w:rFonts w:asciiTheme="minorHAnsi" w:hAnsiTheme="minorHAnsi" w:cstheme="minorHAnsi"/>
          <w:b/>
          <w:w w:val="90"/>
          <w:sz w:val="22"/>
          <w:szCs w:val="22"/>
        </w:rPr>
        <w:t>ou</w:t>
      </w:r>
      <w:r w:rsidRPr="00781ACB">
        <w:rPr>
          <w:rFonts w:asciiTheme="minorHAnsi" w:hAnsiTheme="minorHAnsi" w:cstheme="minorHAnsi"/>
          <w:b/>
          <w:spacing w:val="-17"/>
          <w:w w:val="90"/>
          <w:sz w:val="22"/>
          <w:szCs w:val="22"/>
        </w:rPr>
        <w:t xml:space="preserve"> </w:t>
      </w:r>
      <w:r w:rsidRPr="00781ACB">
        <w:rPr>
          <w:rFonts w:asciiTheme="minorHAnsi" w:hAnsiTheme="minorHAnsi" w:cstheme="minorHAnsi"/>
          <w:b/>
          <w:w w:val="90"/>
          <w:sz w:val="22"/>
          <w:szCs w:val="22"/>
        </w:rPr>
        <w:t>“Empresa</w:t>
      </w:r>
      <w:r w:rsidRPr="00781ACB">
        <w:rPr>
          <w:rFonts w:asciiTheme="minorHAnsi" w:hAnsiTheme="minorHAnsi" w:cstheme="minorHAnsi"/>
          <w:b/>
          <w:spacing w:val="-18"/>
          <w:w w:val="90"/>
          <w:sz w:val="22"/>
          <w:szCs w:val="22"/>
        </w:rPr>
        <w:t xml:space="preserve"> </w:t>
      </w:r>
      <w:r w:rsidRPr="00781ACB">
        <w:rPr>
          <w:rFonts w:asciiTheme="minorHAnsi" w:hAnsiTheme="minorHAnsi" w:cstheme="minorHAnsi"/>
          <w:b/>
          <w:w w:val="90"/>
          <w:sz w:val="22"/>
          <w:szCs w:val="22"/>
        </w:rPr>
        <w:t>de</w:t>
      </w:r>
      <w:r w:rsidRPr="00781ACB">
        <w:rPr>
          <w:rFonts w:asciiTheme="minorHAnsi" w:hAnsiTheme="minorHAnsi" w:cstheme="minorHAnsi"/>
          <w:b/>
          <w:spacing w:val="-18"/>
          <w:w w:val="90"/>
          <w:sz w:val="22"/>
          <w:szCs w:val="22"/>
        </w:rPr>
        <w:t xml:space="preserve"> </w:t>
      </w:r>
      <w:r w:rsidRPr="00781ACB">
        <w:rPr>
          <w:rFonts w:asciiTheme="minorHAnsi" w:hAnsiTheme="minorHAnsi" w:cstheme="minorHAnsi"/>
          <w:b/>
          <w:w w:val="90"/>
          <w:sz w:val="22"/>
          <w:szCs w:val="22"/>
        </w:rPr>
        <w:t>Pequeno</w:t>
      </w:r>
      <w:r w:rsidRPr="00781ACB">
        <w:rPr>
          <w:rFonts w:asciiTheme="minorHAnsi" w:hAnsiTheme="minorHAnsi" w:cstheme="minorHAnsi"/>
          <w:b/>
          <w:spacing w:val="-19"/>
          <w:w w:val="90"/>
          <w:sz w:val="22"/>
          <w:szCs w:val="22"/>
        </w:rPr>
        <w:t xml:space="preserve"> </w:t>
      </w:r>
      <w:r w:rsidRPr="00781ACB">
        <w:rPr>
          <w:rFonts w:asciiTheme="minorHAnsi" w:hAnsiTheme="minorHAnsi" w:cstheme="minorHAnsi"/>
          <w:b/>
          <w:w w:val="90"/>
          <w:sz w:val="22"/>
          <w:szCs w:val="22"/>
        </w:rPr>
        <w:t>Porte</w:t>
      </w:r>
      <w:r w:rsidRPr="00781ACB">
        <w:rPr>
          <w:rFonts w:asciiTheme="minorHAnsi" w:hAnsiTheme="minorHAnsi" w:cstheme="minorHAnsi"/>
          <w:b/>
          <w:spacing w:val="-15"/>
          <w:w w:val="90"/>
          <w:sz w:val="22"/>
          <w:szCs w:val="22"/>
        </w:rPr>
        <w:t xml:space="preserve"> </w:t>
      </w:r>
      <w:r w:rsidRPr="00781ACB">
        <w:rPr>
          <w:rFonts w:asciiTheme="minorHAnsi" w:hAnsiTheme="minorHAnsi" w:cstheme="minorHAnsi"/>
          <w:b/>
          <w:w w:val="90"/>
          <w:sz w:val="22"/>
          <w:szCs w:val="22"/>
        </w:rPr>
        <w:t>–</w:t>
      </w:r>
      <w:r w:rsidRPr="00781ACB">
        <w:rPr>
          <w:rFonts w:asciiTheme="minorHAnsi" w:hAnsiTheme="minorHAnsi" w:cstheme="minorHAnsi"/>
          <w:b/>
          <w:spacing w:val="-18"/>
          <w:w w:val="90"/>
          <w:sz w:val="22"/>
          <w:szCs w:val="22"/>
        </w:rPr>
        <w:t xml:space="preserve"> </w:t>
      </w:r>
      <w:r w:rsidRPr="00781ACB">
        <w:rPr>
          <w:rFonts w:asciiTheme="minorHAnsi" w:hAnsiTheme="minorHAnsi" w:cstheme="minorHAnsi"/>
          <w:b/>
          <w:w w:val="90"/>
          <w:sz w:val="22"/>
          <w:szCs w:val="22"/>
        </w:rPr>
        <w:t>EPP”,</w:t>
      </w:r>
      <w:r w:rsidRPr="00781ACB">
        <w:rPr>
          <w:rFonts w:asciiTheme="minorHAnsi" w:hAnsiTheme="minorHAnsi" w:cstheme="minorHAnsi"/>
          <w:b/>
          <w:spacing w:val="-17"/>
          <w:w w:val="90"/>
          <w:sz w:val="22"/>
          <w:szCs w:val="22"/>
        </w:rPr>
        <w:t xml:space="preserve"> </w:t>
      </w:r>
      <w:r w:rsidRPr="00781ACB">
        <w:rPr>
          <w:rFonts w:asciiTheme="minorHAnsi" w:hAnsiTheme="minorHAnsi" w:cstheme="minorHAnsi"/>
          <w:b/>
          <w:w w:val="90"/>
          <w:sz w:val="22"/>
          <w:szCs w:val="22"/>
        </w:rPr>
        <w:t>sem</w:t>
      </w:r>
      <w:r w:rsidRPr="00781ACB">
        <w:rPr>
          <w:rFonts w:asciiTheme="minorHAnsi" w:hAnsiTheme="minorHAnsi" w:cstheme="minorHAnsi"/>
          <w:b/>
          <w:spacing w:val="-18"/>
          <w:w w:val="90"/>
          <w:sz w:val="22"/>
          <w:szCs w:val="22"/>
        </w:rPr>
        <w:t xml:space="preserve"> </w:t>
      </w:r>
      <w:r w:rsidRPr="00781ACB">
        <w:rPr>
          <w:rFonts w:asciiTheme="minorHAnsi" w:hAnsiTheme="minorHAnsi" w:cstheme="minorHAnsi"/>
          <w:b/>
          <w:w w:val="90"/>
          <w:sz w:val="22"/>
          <w:szCs w:val="22"/>
        </w:rPr>
        <w:t>prejuízo</w:t>
      </w:r>
      <w:r w:rsidRPr="00781ACB">
        <w:rPr>
          <w:rFonts w:asciiTheme="minorHAnsi" w:hAnsiTheme="minorHAnsi" w:cstheme="minorHAnsi"/>
          <w:b/>
          <w:spacing w:val="-17"/>
          <w:w w:val="90"/>
          <w:sz w:val="22"/>
          <w:szCs w:val="22"/>
        </w:rPr>
        <w:t xml:space="preserve"> </w:t>
      </w:r>
      <w:r w:rsidRPr="00781ACB">
        <w:rPr>
          <w:rFonts w:asciiTheme="minorHAnsi" w:hAnsiTheme="minorHAnsi" w:cstheme="minorHAnsi"/>
          <w:b/>
          <w:w w:val="90"/>
          <w:sz w:val="22"/>
          <w:szCs w:val="22"/>
        </w:rPr>
        <w:t>de</w:t>
      </w:r>
      <w:r w:rsidRPr="00781ACB">
        <w:rPr>
          <w:rFonts w:asciiTheme="minorHAnsi" w:hAnsiTheme="minorHAnsi" w:cstheme="minorHAnsi"/>
          <w:b/>
          <w:spacing w:val="-18"/>
          <w:w w:val="90"/>
          <w:sz w:val="22"/>
          <w:szCs w:val="22"/>
        </w:rPr>
        <w:t xml:space="preserve"> </w:t>
      </w:r>
      <w:r w:rsidRPr="00781ACB">
        <w:rPr>
          <w:rFonts w:asciiTheme="minorHAnsi" w:hAnsiTheme="minorHAnsi" w:cstheme="minorHAnsi"/>
          <w:b/>
          <w:w w:val="90"/>
          <w:sz w:val="22"/>
          <w:szCs w:val="22"/>
        </w:rPr>
        <w:t>sua</w:t>
      </w:r>
      <w:r w:rsidRPr="00781ACB">
        <w:rPr>
          <w:rFonts w:asciiTheme="minorHAnsi" w:hAnsiTheme="minorHAnsi" w:cstheme="minorHAnsi"/>
          <w:b/>
          <w:spacing w:val="-17"/>
          <w:w w:val="90"/>
          <w:sz w:val="22"/>
          <w:szCs w:val="22"/>
        </w:rPr>
        <w:t xml:space="preserve"> </w:t>
      </w:r>
      <w:r w:rsidRPr="00781ACB">
        <w:rPr>
          <w:rFonts w:asciiTheme="minorHAnsi" w:hAnsiTheme="minorHAnsi" w:cstheme="minorHAnsi"/>
          <w:b/>
          <w:w w:val="90"/>
          <w:sz w:val="22"/>
          <w:szCs w:val="22"/>
        </w:rPr>
        <w:t xml:space="preserve">participação </w:t>
      </w:r>
      <w:r w:rsidRPr="00781ACB">
        <w:rPr>
          <w:rFonts w:asciiTheme="minorHAnsi" w:hAnsiTheme="minorHAnsi" w:cstheme="minorHAnsi"/>
          <w:b/>
          <w:sz w:val="22"/>
          <w:szCs w:val="22"/>
        </w:rPr>
        <w:t>nos lotes da quota principal, e que atuem no ramo de atividade referente ao objeto licitado, conforme determina o artigo 48 da Lei Complementar n°</w:t>
      </w:r>
      <w:r w:rsidRPr="00781ACB">
        <w:rPr>
          <w:rFonts w:asciiTheme="minorHAnsi" w:hAnsiTheme="minorHAnsi" w:cstheme="minorHAnsi"/>
          <w:b/>
          <w:spacing w:val="-10"/>
          <w:sz w:val="22"/>
          <w:szCs w:val="22"/>
        </w:rPr>
        <w:t xml:space="preserve"> </w:t>
      </w:r>
      <w:r w:rsidRPr="00781ACB">
        <w:rPr>
          <w:rFonts w:asciiTheme="minorHAnsi" w:hAnsiTheme="minorHAnsi" w:cstheme="minorHAnsi"/>
          <w:b/>
          <w:sz w:val="22"/>
          <w:szCs w:val="22"/>
        </w:rPr>
        <w:t>147/2014.</w:t>
      </w:r>
    </w:p>
    <w:p w14:paraId="528A0470" w14:textId="77777777" w:rsidR="003C264D" w:rsidRPr="00781ACB" w:rsidRDefault="003C264D" w:rsidP="003C264D">
      <w:pPr>
        <w:pStyle w:val="PargrafodaLista"/>
        <w:widowControl w:val="0"/>
        <w:numPr>
          <w:ilvl w:val="1"/>
          <w:numId w:val="17"/>
        </w:numPr>
        <w:tabs>
          <w:tab w:val="left" w:pos="1303"/>
        </w:tabs>
        <w:autoSpaceDE w:val="0"/>
        <w:autoSpaceDN w:val="0"/>
        <w:spacing w:before="1" w:line="276" w:lineRule="auto"/>
        <w:ind w:left="567" w:right="393" w:hanging="425"/>
        <w:rPr>
          <w:rFonts w:asciiTheme="minorHAnsi" w:hAnsiTheme="minorHAnsi" w:cstheme="minorHAnsi"/>
          <w:b/>
          <w:sz w:val="22"/>
          <w:szCs w:val="22"/>
        </w:rPr>
      </w:pPr>
      <w:r w:rsidRPr="00781ACB">
        <w:rPr>
          <w:rFonts w:asciiTheme="minorHAnsi" w:hAnsiTheme="minorHAnsi" w:cstheme="minorHAnsi"/>
          <w:noProof/>
          <w:sz w:val="22"/>
          <w:szCs w:val="22"/>
        </w:rPr>
        <mc:AlternateContent>
          <mc:Choice Requires="wps">
            <w:drawing>
              <wp:anchor distT="0" distB="0" distL="114300" distR="114300" simplePos="0" relativeHeight="251659264" behindDoc="1" locked="0" layoutInCell="1" allowOverlap="1" wp14:anchorId="02B5482D" wp14:editId="7F9E88E3">
                <wp:simplePos x="0" y="0"/>
                <wp:positionH relativeFrom="page">
                  <wp:posOffset>4324350</wp:posOffset>
                </wp:positionH>
                <wp:positionV relativeFrom="paragraph">
                  <wp:posOffset>106045</wp:posOffset>
                </wp:positionV>
                <wp:extent cx="50165" cy="6350"/>
                <wp:effectExtent l="0" t="635" r="0" b="254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82324" id="Retângulo 3" o:spid="_x0000_s1026" style="position:absolute;margin-left:340.5pt;margin-top:8.35pt;width:3.9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C/P4gEAALEDAAAOAAAAZHJzL2Uyb0RvYy54bWysU9GO0zAQfEfiHyy/0zSlLRA1PZ16OoR0&#10;cEgHH7B1nMTC8Zq127R8PWu316vgDZEHy+u1xzPjyermMFix1xQMulqWk6kU2ilsjOtq+f3b/Zv3&#10;UoQIrgGLTtfyqIO8Wb9+tRp9pWfYo200CQZxoRp9LfsYfVUUQfV6gDBBrx03W6QBIpfUFQ3ByOiD&#10;LWbT6bIYkRpPqHQIvHp3asp1xm9breJj2wYdha0lc4t5pDxu01isV1B1BL436kwD/oHFAMbxpReo&#10;O4ggdmT+ghqMIgzYxonCocC2NUpnDaymnP6h5qkHr7MWNif4i03h/8GqL/sn/5US9eAfUP0IwuGm&#10;B9fpWyIcew0NX1cmo4rRh+pyIBWBj4rt+BkbflrYRcweHFoaEiCrE4ds9fFitT5EoXhxMS2XCykU&#10;d5ZvF/kdCqieT3oK8aPGQaRJLYmfMSPD/iHExASq5y2ZOVrT3Btrc0HddmNJ7CE9ef4yeRZ4vc26&#10;tNlhOnZCTCtZYlKVAhSqLTZHVkh4yg3nnCc90i8pRs5MLcPPHZCWwn5y7NKHcj5PIcvFfPFuxgVd&#10;d7bXHXCKoWoZpThNN/EUzJ0n0/V8U5lFO7xlZ1uThb+wOpPlXGQ/zhlOwbuu866XP239GwAA//8D&#10;AFBLAwQUAAYACAAAACEA0F33/d8AAAAJAQAADwAAAGRycy9kb3ducmV2LnhtbEyPwU7DMBBE70j8&#10;g7VI3KjTChI3xKkoEkckWjjQmxMvSdR4HWK3Df16tic47sxo9k2xmlwvjjiGzpOG+SwBgVR721Gj&#10;4eP95U6BCNGQNb0n1PCDAVbl9VVhcutPtMHjNjaCSyjkRkMb45BLGeoWnQkzPyCx9+VHZyKfYyPt&#10;aE5c7nq5SJJUOtMRf2jNgM8t1vvtwWlYL9X6++2eXs+baoe7z2r/sBgTrW9vpqdHEBGn+BeGCz6j&#10;Q8lMlT+QDaLXkKo5b4lspBkIDqRKLUFULGQZyLKQ/xeUvwAAAP//AwBQSwECLQAUAAYACAAAACEA&#10;toM4kv4AAADhAQAAEwAAAAAAAAAAAAAAAAAAAAAAW0NvbnRlbnRfVHlwZXNdLnhtbFBLAQItABQA&#10;BgAIAAAAIQA4/SH/1gAAAJQBAAALAAAAAAAAAAAAAAAAAC8BAABfcmVscy8ucmVsc1BLAQItABQA&#10;BgAIAAAAIQBSuC/P4gEAALEDAAAOAAAAAAAAAAAAAAAAAC4CAABkcnMvZTJvRG9jLnhtbFBLAQIt&#10;ABQABgAIAAAAIQDQXff93wAAAAkBAAAPAAAAAAAAAAAAAAAAADwEAABkcnMvZG93bnJldi54bWxQ&#10;SwUGAAAAAAQABADzAAAASAUAAAAA&#10;" fillcolor="black" stroked="f">
                <w10:wrap anchorx="page"/>
              </v:rect>
            </w:pict>
          </mc:Fallback>
        </mc:AlternateContent>
      </w:r>
      <w:r w:rsidRPr="00781ACB">
        <w:rPr>
          <w:rFonts w:asciiTheme="minorHAnsi" w:hAnsiTheme="minorHAnsi" w:cstheme="minorHAnsi"/>
          <w:b/>
          <w:sz w:val="22"/>
          <w:szCs w:val="22"/>
        </w:rPr>
        <w:t>Aplica-se a este Pregão o disposto no Art. 48, § 3</w:t>
      </w:r>
      <w:r w:rsidRPr="00781ACB">
        <w:rPr>
          <w:rFonts w:asciiTheme="minorHAnsi" w:hAnsiTheme="minorHAnsi" w:cstheme="minorHAnsi"/>
          <w:b/>
          <w:position w:val="5"/>
          <w:sz w:val="22"/>
          <w:szCs w:val="22"/>
        </w:rPr>
        <w:t>o</w:t>
      </w:r>
      <w:r w:rsidRPr="00781ACB">
        <w:rPr>
          <w:rFonts w:asciiTheme="minorHAnsi" w:hAnsiTheme="minorHAnsi" w:cstheme="minorHAnsi"/>
          <w:b/>
          <w:sz w:val="22"/>
          <w:szCs w:val="22"/>
        </w:rPr>
        <w:t xml:space="preserve">, da Lei Complementar nº. 147/2014, que estabelece a </w:t>
      </w:r>
      <w:r w:rsidRPr="00781ACB">
        <w:rPr>
          <w:rFonts w:asciiTheme="minorHAnsi" w:hAnsiTheme="minorHAnsi" w:cstheme="minorHAnsi"/>
          <w:b/>
          <w:sz w:val="22"/>
          <w:szCs w:val="22"/>
          <w:u w:val="single"/>
        </w:rPr>
        <w:t>prioridade de contratação</w:t>
      </w:r>
      <w:r w:rsidRPr="00781ACB">
        <w:rPr>
          <w:rFonts w:asciiTheme="minorHAnsi" w:hAnsiTheme="minorHAnsi" w:cstheme="minorHAnsi"/>
          <w:b/>
          <w:sz w:val="22"/>
          <w:szCs w:val="22"/>
        </w:rPr>
        <w:t xml:space="preserve"> para as microempresas e empresas de pequeno porte sediadas LOCAL ou REGIONALMENTE, até o limite de 10% (dez por cento) do melhor preço válido, </w:t>
      </w:r>
      <w:r w:rsidRPr="00781ACB">
        <w:rPr>
          <w:rFonts w:asciiTheme="minorHAnsi" w:hAnsiTheme="minorHAnsi" w:cstheme="minorHAnsi"/>
          <w:b/>
          <w:sz w:val="22"/>
          <w:szCs w:val="22"/>
          <w:u w:val="single"/>
        </w:rPr>
        <w:t>nos itens exclusivos e com quota reservada para ME/EPP</w:t>
      </w:r>
      <w:r w:rsidRPr="00781ACB">
        <w:rPr>
          <w:rFonts w:asciiTheme="minorHAnsi" w:hAnsiTheme="minorHAnsi" w:cstheme="minorHAnsi"/>
          <w:b/>
          <w:sz w:val="22"/>
          <w:szCs w:val="22"/>
        </w:rPr>
        <w:t>. Este benefício não impede a participação de empresas de outras</w:t>
      </w:r>
      <w:r w:rsidRPr="00781ACB">
        <w:rPr>
          <w:rFonts w:asciiTheme="minorHAnsi" w:hAnsiTheme="minorHAnsi" w:cstheme="minorHAnsi"/>
          <w:b/>
          <w:spacing w:val="-5"/>
          <w:sz w:val="22"/>
          <w:szCs w:val="22"/>
        </w:rPr>
        <w:t xml:space="preserve"> </w:t>
      </w:r>
      <w:r w:rsidRPr="00781ACB">
        <w:rPr>
          <w:rFonts w:asciiTheme="minorHAnsi" w:hAnsiTheme="minorHAnsi" w:cstheme="minorHAnsi"/>
          <w:b/>
          <w:sz w:val="22"/>
          <w:szCs w:val="22"/>
        </w:rPr>
        <w:t>localidades.</w:t>
      </w:r>
    </w:p>
    <w:p w14:paraId="13D915EE" w14:textId="77777777" w:rsidR="003C264D" w:rsidRPr="00781ACB" w:rsidRDefault="003C264D" w:rsidP="003C264D">
      <w:pPr>
        <w:pStyle w:val="PargrafodaLista"/>
        <w:widowControl w:val="0"/>
        <w:numPr>
          <w:ilvl w:val="1"/>
          <w:numId w:val="17"/>
        </w:numPr>
        <w:tabs>
          <w:tab w:val="left" w:pos="1301"/>
          <w:tab w:val="left" w:pos="1303"/>
        </w:tabs>
        <w:autoSpaceDE w:val="0"/>
        <w:autoSpaceDN w:val="0"/>
        <w:spacing w:line="276" w:lineRule="auto"/>
        <w:ind w:left="567" w:hanging="425"/>
        <w:jc w:val="left"/>
        <w:rPr>
          <w:rFonts w:asciiTheme="minorHAnsi" w:hAnsiTheme="minorHAnsi" w:cstheme="minorHAnsi"/>
          <w:b/>
          <w:sz w:val="22"/>
          <w:szCs w:val="22"/>
        </w:rPr>
      </w:pPr>
      <w:r w:rsidRPr="00781ACB">
        <w:rPr>
          <w:rFonts w:asciiTheme="minorHAnsi" w:hAnsiTheme="minorHAnsi" w:cstheme="minorHAnsi"/>
          <w:b/>
          <w:sz w:val="22"/>
          <w:szCs w:val="22"/>
        </w:rPr>
        <w:t xml:space="preserve">  Para fins de aplicação do dispositivo referido no item 7.29,</w:t>
      </w:r>
      <w:r w:rsidRPr="00781ACB">
        <w:rPr>
          <w:rFonts w:asciiTheme="minorHAnsi" w:hAnsiTheme="minorHAnsi" w:cstheme="minorHAnsi"/>
          <w:b/>
          <w:spacing w:val="-17"/>
          <w:sz w:val="22"/>
          <w:szCs w:val="22"/>
        </w:rPr>
        <w:t xml:space="preserve"> </w:t>
      </w:r>
      <w:r w:rsidRPr="00781ACB">
        <w:rPr>
          <w:rFonts w:asciiTheme="minorHAnsi" w:hAnsiTheme="minorHAnsi" w:cstheme="minorHAnsi"/>
          <w:b/>
          <w:sz w:val="22"/>
          <w:szCs w:val="22"/>
        </w:rPr>
        <w:t>considera-se:</w:t>
      </w:r>
    </w:p>
    <w:p w14:paraId="0A2B0BC1" w14:textId="77777777" w:rsidR="003C264D" w:rsidRPr="00781ACB" w:rsidRDefault="003C264D" w:rsidP="003C264D">
      <w:pPr>
        <w:pStyle w:val="PargrafodaLista"/>
        <w:widowControl w:val="0"/>
        <w:numPr>
          <w:ilvl w:val="2"/>
          <w:numId w:val="17"/>
        </w:numPr>
        <w:tabs>
          <w:tab w:val="left" w:pos="2295"/>
          <w:tab w:val="left" w:pos="2296"/>
        </w:tabs>
        <w:autoSpaceDE w:val="0"/>
        <w:autoSpaceDN w:val="0"/>
        <w:spacing w:before="1" w:line="276" w:lineRule="auto"/>
        <w:ind w:left="1430"/>
        <w:rPr>
          <w:rFonts w:asciiTheme="minorHAnsi" w:hAnsiTheme="minorHAnsi" w:cstheme="minorHAnsi"/>
          <w:b/>
          <w:sz w:val="22"/>
          <w:szCs w:val="22"/>
        </w:rPr>
      </w:pPr>
      <w:r w:rsidRPr="00781ACB">
        <w:rPr>
          <w:rFonts w:asciiTheme="minorHAnsi" w:hAnsiTheme="minorHAnsi" w:cstheme="minorHAnsi"/>
          <w:b/>
          <w:sz w:val="22"/>
          <w:szCs w:val="22"/>
        </w:rPr>
        <w:t>LOCAL: Município de Querência do Norte/PR.</w:t>
      </w:r>
    </w:p>
    <w:p w14:paraId="306E98BF" w14:textId="77777777" w:rsidR="003C264D" w:rsidRPr="00781ACB" w:rsidRDefault="003C264D" w:rsidP="003C264D">
      <w:pPr>
        <w:pStyle w:val="PargrafodaLista"/>
        <w:widowControl w:val="0"/>
        <w:numPr>
          <w:ilvl w:val="2"/>
          <w:numId w:val="17"/>
        </w:numPr>
        <w:tabs>
          <w:tab w:val="left" w:pos="2296"/>
        </w:tabs>
        <w:autoSpaceDE w:val="0"/>
        <w:autoSpaceDN w:val="0"/>
        <w:spacing w:line="276" w:lineRule="auto"/>
        <w:ind w:left="1430" w:right="395"/>
        <w:rPr>
          <w:rFonts w:asciiTheme="minorHAnsi" w:hAnsiTheme="minorHAnsi" w:cstheme="minorHAnsi"/>
          <w:b/>
          <w:sz w:val="22"/>
          <w:szCs w:val="22"/>
        </w:rPr>
      </w:pPr>
      <w:r w:rsidRPr="00781ACB">
        <w:rPr>
          <w:rFonts w:asciiTheme="minorHAnsi" w:hAnsiTheme="minorHAnsi" w:cstheme="minorHAnsi"/>
          <w:b/>
          <w:sz w:val="22"/>
          <w:szCs w:val="22"/>
        </w:rPr>
        <w:lastRenderedPageBreak/>
        <w:t>REGIONALMENTE: Municípios do Noroeste do Paraná vinculados a Associação dos Municípios do Noroeste do paraná – AMUNPAR conforme Lei Municipal nº 1.589/2017, de 17.10.2017.</w:t>
      </w:r>
    </w:p>
    <w:p w14:paraId="1DE6A29E" w14:textId="77777777" w:rsidR="003C264D" w:rsidRPr="00781ACB" w:rsidRDefault="003C264D" w:rsidP="003C264D">
      <w:pPr>
        <w:spacing w:line="276" w:lineRule="auto"/>
        <w:ind w:left="1418"/>
        <w:rPr>
          <w:rFonts w:asciiTheme="minorHAnsi" w:hAnsiTheme="minorHAnsi"/>
          <w:b/>
          <w:sz w:val="22"/>
          <w:szCs w:val="22"/>
        </w:rPr>
      </w:pPr>
      <w:proofErr w:type="gramStart"/>
      <w:r w:rsidRPr="00781ACB">
        <w:rPr>
          <w:rFonts w:asciiTheme="minorHAnsi" w:hAnsiTheme="minorHAnsi" w:cstheme="minorHAnsi"/>
          <w:b/>
          <w:sz w:val="22"/>
          <w:szCs w:val="22"/>
        </w:rPr>
        <w:t>7.30.3  MUNICÍPIOS</w:t>
      </w:r>
      <w:proofErr w:type="gramEnd"/>
      <w:r w:rsidRPr="00781ACB">
        <w:rPr>
          <w:rFonts w:asciiTheme="minorHAnsi" w:hAnsiTheme="minorHAnsi" w:cstheme="minorHAnsi"/>
          <w:b/>
          <w:sz w:val="22"/>
          <w:szCs w:val="22"/>
        </w:rPr>
        <w:t xml:space="preserve">: </w:t>
      </w:r>
      <w:r w:rsidRPr="00781ACB">
        <w:rPr>
          <w:rFonts w:asciiTheme="minorHAnsi" w:hAnsiTheme="minorHAnsi"/>
          <w:b/>
          <w:sz w:val="22"/>
          <w:szCs w:val="22"/>
        </w:rPr>
        <w:t xml:space="preserve">ALTO PARANÁ,  AMAPORÃ, CRUZEIRO DO SUL, DIAMANTE DO NORTE, GUAIRAÇÁ, INAJÁ, ITAÚNA DO SUL, JARDIM OLINDA, LOANDA, MARILENA, MIRADOR, NOVA ALIANÇA DO IVAÍ, NOVA LONDRINA, PARAÍSO DO NORTE, PARANAPOEMA, PARANAVAÍ, PLANALTINA DO PARANÁ, PORTO RICO, QUERÊNCIA DO NORTE, SANTA CRUZ DE MONTE CASTELO, SANTA ISABEL DO IVAÍ, SANTA MÔNICA, </w:t>
      </w:r>
      <w:r>
        <w:rPr>
          <w:rFonts w:asciiTheme="minorHAnsi" w:hAnsiTheme="minorHAnsi"/>
          <w:b/>
          <w:sz w:val="22"/>
          <w:szCs w:val="22"/>
        </w:rPr>
        <w:t xml:space="preserve">SANTO ANTONIO DO CAIUÁ, </w:t>
      </w:r>
      <w:r w:rsidRPr="00781ACB">
        <w:rPr>
          <w:rFonts w:asciiTheme="minorHAnsi" w:hAnsiTheme="minorHAnsi"/>
          <w:b/>
          <w:sz w:val="22"/>
          <w:szCs w:val="22"/>
        </w:rPr>
        <w:t>SÃO CARLOS DO  IVAÍ, SÃO JOÃO DO CAIUÁ, SÃO PEDRO DO PARANÁ, TAMBOARA, TERRA RICA.</w:t>
      </w:r>
    </w:p>
    <w:p w14:paraId="33F948F6" w14:textId="77777777" w:rsidR="003C264D" w:rsidRPr="00781ACB" w:rsidRDefault="003C264D" w:rsidP="003C264D">
      <w:pPr>
        <w:pStyle w:val="PargrafodaLista"/>
        <w:widowControl w:val="0"/>
        <w:numPr>
          <w:ilvl w:val="1"/>
          <w:numId w:val="17"/>
        </w:numPr>
        <w:tabs>
          <w:tab w:val="left" w:pos="1303"/>
        </w:tabs>
        <w:autoSpaceDE w:val="0"/>
        <w:autoSpaceDN w:val="0"/>
        <w:spacing w:line="276" w:lineRule="auto"/>
        <w:ind w:left="600" w:right="393"/>
        <w:rPr>
          <w:rFonts w:asciiTheme="minorHAnsi" w:hAnsiTheme="minorHAnsi" w:cstheme="minorHAnsi"/>
          <w:b/>
          <w:sz w:val="22"/>
          <w:szCs w:val="22"/>
        </w:rPr>
      </w:pPr>
      <w:r w:rsidRPr="00781ACB">
        <w:rPr>
          <w:rFonts w:asciiTheme="minorHAnsi" w:hAnsiTheme="minorHAnsi" w:cstheme="minorHAnsi"/>
          <w:b/>
          <w:sz w:val="22"/>
          <w:szCs w:val="22"/>
        </w:rPr>
        <w:t>Na hipótese de uma Microempresa – ME ou Empresa de Pequeno Porte – EPP sagrar-se vencedora da Quota Principal e da Quota Reservada para o mesmo item, será registrado para ambas as quotas apenas o preço menor, ou seja, é expressamente vedado que o fornecedor pratique preços distintos para o mesmo</w:t>
      </w:r>
      <w:r w:rsidRPr="00781ACB">
        <w:rPr>
          <w:rFonts w:asciiTheme="minorHAnsi" w:hAnsiTheme="minorHAnsi" w:cstheme="minorHAnsi"/>
          <w:b/>
          <w:spacing w:val="-6"/>
          <w:sz w:val="22"/>
          <w:szCs w:val="22"/>
        </w:rPr>
        <w:t xml:space="preserve"> </w:t>
      </w:r>
      <w:r w:rsidRPr="00781ACB">
        <w:rPr>
          <w:rFonts w:asciiTheme="minorHAnsi" w:hAnsiTheme="minorHAnsi" w:cstheme="minorHAnsi"/>
          <w:b/>
          <w:sz w:val="22"/>
          <w:szCs w:val="22"/>
        </w:rPr>
        <w:t>item.</w:t>
      </w:r>
    </w:p>
    <w:p w14:paraId="7D70DCBB" w14:textId="77777777" w:rsidR="003C264D" w:rsidRPr="00781ACB" w:rsidRDefault="003C264D" w:rsidP="003C264D">
      <w:pPr>
        <w:pStyle w:val="PargrafodaLista"/>
        <w:widowControl w:val="0"/>
        <w:numPr>
          <w:ilvl w:val="1"/>
          <w:numId w:val="17"/>
        </w:numPr>
        <w:tabs>
          <w:tab w:val="left" w:pos="1303"/>
        </w:tabs>
        <w:autoSpaceDE w:val="0"/>
        <w:autoSpaceDN w:val="0"/>
        <w:spacing w:line="276" w:lineRule="auto"/>
        <w:ind w:left="600" w:right="396"/>
        <w:rPr>
          <w:rFonts w:asciiTheme="minorHAnsi" w:hAnsiTheme="minorHAnsi" w:cstheme="minorHAnsi"/>
          <w:b/>
          <w:sz w:val="22"/>
          <w:szCs w:val="22"/>
        </w:rPr>
      </w:pPr>
      <w:r w:rsidRPr="00781ACB">
        <w:rPr>
          <w:rFonts w:asciiTheme="minorHAnsi" w:hAnsiTheme="minorHAnsi" w:cstheme="minorHAnsi"/>
          <w:b/>
          <w:sz w:val="22"/>
          <w:szCs w:val="22"/>
        </w:rPr>
        <w:t>Caso não haja licitantes interessados no lote reservado para ME/EPP, o licitante vencedor da quota principal fica obrigado a fornecer/executar os itens referentes a quota reservada pelo mesmo valor oferecido na quota</w:t>
      </w:r>
      <w:r w:rsidRPr="00781ACB">
        <w:rPr>
          <w:rFonts w:asciiTheme="minorHAnsi" w:hAnsiTheme="minorHAnsi" w:cstheme="minorHAnsi"/>
          <w:b/>
          <w:spacing w:val="-5"/>
          <w:sz w:val="22"/>
          <w:szCs w:val="22"/>
        </w:rPr>
        <w:t xml:space="preserve"> </w:t>
      </w:r>
      <w:r w:rsidRPr="00781ACB">
        <w:rPr>
          <w:rFonts w:asciiTheme="minorHAnsi" w:hAnsiTheme="minorHAnsi" w:cstheme="minorHAnsi"/>
          <w:b/>
          <w:sz w:val="22"/>
          <w:szCs w:val="22"/>
        </w:rPr>
        <w:t>principal.</w:t>
      </w:r>
    </w:p>
    <w:p w14:paraId="6DD0EA31" w14:textId="77777777" w:rsidR="003C264D" w:rsidRPr="00781ACB" w:rsidRDefault="003C264D" w:rsidP="003C264D">
      <w:pPr>
        <w:pStyle w:val="PargrafodaLista"/>
        <w:widowControl w:val="0"/>
        <w:numPr>
          <w:ilvl w:val="1"/>
          <w:numId w:val="17"/>
        </w:numPr>
        <w:tabs>
          <w:tab w:val="left" w:pos="1303"/>
        </w:tabs>
        <w:autoSpaceDE w:val="0"/>
        <w:autoSpaceDN w:val="0"/>
        <w:spacing w:line="276" w:lineRule="auto"/>
        <w:ind w:left="600" w:right="393"/>
        <w:rPr>
          <w:rFonts w:asciiTheme="minorHAnsi" w:hAnsiTheme="minorHAnsi" w:cstheme="minorHAnsi"/>
          <w:sz w:val="22"/>
          <w:szCs w:val="22"/>
        </w:rPr>
      </w:pPr>
      <w:r w:rsidRPr="00781ACB">
        <w:rPr>
          <w:rFonts w:asciiTheme="minorHAnsi" w:hAnsiTheme="minorHAnsi" w:cstheme="minorHAnsi"/>
          <w:sz w:val="22"/>
          <w:szCs w:val="22"/>
        </w:rPr>
        <w:t>Após verificação das licitantes que possuem prioridade de contratação, a pregoeira convocará o licitante LOCAL/REGIONAL caso o mesmo esteja no limite dos 10% do preço válido de uma empresa NÃO LOCAL/REGIONAL. Caso a empresa LOCAL/REGIONAL CONVOCADA, for desclassificada, passa para a próximo local (se existir), caso contrário, volta o item para convocação do PRIMEIRO COLOCADO NÃO</w:t>
      </w:r>
      <w:r w:rsidRPr="00781ACB">
        <w:rPr>
          <w:rFonts w:asciiTheme="minorHAnsi" w:hAnsiTheme="minorHAnsi" w:cstheme="minorHAnsi"/>
          <w:spacing w:val="-6"/>
          <w:sz w:val="22"/>
          <w:szCs w:val="22"/>
        </w:rPr>
        <w:t xml:space="preserve"> </w:t>
      </w:r>
      <w:r w:rsidRPr="00781ACB">
        <w:rPr>
          <w:rFonts w:asciiTheme="minorHAnsi" w:hAnsiTheme="minorHAnsi" w:cstheme="minorHAnsi"/>
          <w:sz w:val="22"/>
          <w:szCs w:val="22"/>
        </w:rPr>
        <w:t>LOCAL/REGIONAL.</w:t>
      </w:r>
    </w:p>
    <w:p w14:paraId="2954824D" w14:textId="77777777" w:rsidR="00C94801" w:rsidRPr="006D3BFA" w:rsidRDefault="00C94801" w:rsidP="003C264D">
      <w:pPr>
        <w:pStyle w:val="Textoembloco"/>
        <w:numPr>
          <w:ilvl w:val="1"/>
          <w:numId w:val="17"/>
        </w:numPr>
        <w:spacing w:line="276" w:lineRule="auto"/>
        <w:ind w:left="709"/>
        <w:rPr>
          <w:sz w:val="22"/>
          <w:szCs w:val="22"/>
        </w:rPr>
      </w:pPr>
      <w:r w:rsidRPr="006D3BFA">
        <w:rPr>
          <w:color w:val="000000"/>
          <w:sz w:val="22"/>
          <w:szCs w:val="22"/>
          <w:lang w:eastAsia="en-US"/>
        </w:rPr>
        <w:t>Após a negociação do preço, o Pregoeiro iniciará a fase de aceitação e julgamento da proposta.</w:t>
      </w:r>
    </w:p>
    <w:p w14:paraId="2B2B4AF1" w14:textId="797D6760" w:rsidR="004A0C3A" w:rsidRPr="006D3BFA" w:rsidRDefault="00777F32" w:rsidP="003C264D">
      <w:pPr>
        <w:numPr>
          <w:ilvl w:val="0"/>
          <w:numId w:val="17"/>
        </w:numPr>
        <w:pBdr>
          <w:top w:val="single" w:sz="4" w:space="1" w:color="auto"/>
          <w:bottom w:val="single" w:sz="4" w:space="1" w:color="auto"/>
        </w:pBdr>
        <w:spacing w:line="276" w:lineRule="auto"/>
        <w:ind w:left="567" w:hanging="567"/>
        <w:rPr>
          <w:sz w:val="22"/>
          <w:szCs w:val="22"/>
        </w:rPr>
      </w:pPr>
      <w:r w:rsidRPr="006D3BFA">
        <w:rPr>
          <w:b/>
          <w:sz w:val="22"/>
          <w:szCs w:val="22"/>
        </w:rPr>
        <w:t xml:space="preserve"> DA ACEITABILIDADE DA PROPOSTA VENCEDORA</w:t>
      </w:r>
    </w:p>
    <w:p w14:paraId="511D63C6" w14:textId="7DF94902" w:rsidR="004A0C3A" w:rsidRPr="006D3BFA" w:rsidRDefault="005A5DE9" w:rsidP="003C264D">
      <w:pPr>
        <w:widowControl w:val="0"/>
        <w:numPr>
          <w:ilvl w:val="1"/>
          <w:numId w:val="17"/>
        </w:numPr>
        <w:spacing w:line="276" w:lineRule="auto"/>
        <w:ind w:left="709" w:hanging="709"/>
        <w:rPr>
          <w:sz w:val="22"/>
          <w:szCs w:val="22"/>
        </w:rPr>
      </w:pPr>
      <w:r w:rsidRPr="006D3BFA">
        <w:rPr>
          <w:sz w:val="22"/>
          <w:szCs w:val="22"/>
        </w:rPr>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r w:rsidR="004A0C3A" w:rsidRPr="006D3BFA">
        <w:rPr>
          <w:sz w:val="22"/>
          <w:szCs w:val="22"/>
        </w:rPr>
        <w:t>.</w:t>
      </w:r>
    </w:p>
    <w:p w14:paraId="0C27B957" w14:textId="61EC3D3E" w:rsidR="004A0C3A" w:rsidRPr="006D3BFA" w:rsidRDefault="005A5DE9" w:rsidP="003C264D">
      <w:pPr>
        <w:widowControl w:val="0"/>
        <w:numPr>
          <w:ilvl w:val="1"/>
          <w:numId w:val="17"/>
        </w:numPr>
        <w:spacing w:line="276" w:lineRule="auto"/>
        <w:ind w:left="709" w:hanging="709"/>
        <w:rPr>
          <w:sz w:val="22"/>
          <w:szCs w:val="22"/>
        </w:rPr>
      </w:pPr>
      <w:r w:rsidRPr="006D3BFA">
        <w:rPr>
          <w:sz w:val="22"/>
          <w:szCs w:val="22"/>
        </w:rPr>
        <w:t>Será desclassificada a proposta ou o lance vencedor, apresentar preço final superior ao preço máximo fixado (Acórdão nº 1455/2018 -TCU - Plenário), ou que apresentar preço manifestamente inexequível</w:t>
      </w:r>
      <w:r w:rsidR="004A0C3A" w:rsidRPr="006D3BFA">
        <w:rPr>
          <w:sz w:val="22"/>
          <w:szCs w:val="22"/>
        </w:rPr>
        <w:t>.</w:t>
      </w:r>
    </w:p>
    <w:p w14:paraId="747435DE" w14:textId="65E6E8A1" w:rsidR="004A0C3A" w:rsidRPr="005A5DE9" w:rsidRDefault="005A5DE9" w:rsidP="003C264D">
      <w:pPr>
        <w:widowControl w:val="0"/>
        <w:numPr>
          <w:ilvl w:val="2"/>
          <w:numId w:val="17"/>
        </w:numPr>
        <w:spacing w:line="276" w:lineRule="auto"/>
        <w:ind w:left="1701" w:hanging="992"/>
        <w:rPr>
          <w:sz w:val="22"/>
          <w:szCs w:val="22"/>
        </w:rPr>
      </w:pPr>
      <w:r w:rsidRPr="006D3BFA">
        <w:rPr>
          <w:sz w:val="22"/>
          <w:szCs w:val="22"/>
          <w:bdr w:val="none" w:sz="0" w:space="0" w:color="auto" w:frame="1"/>
        </w:rPr>
        <w:t>Considera-se inexequível a proposta que apresente preços global ou unitários simbólicos, irrisórios ou de</w:t>
      </w:r>
      <w:r w:rsidRPr="005A5DE9">
        <w:rPr>
          <w:sz w:val="22"/>
          <w:szCs w:val="22"/>
          <w:bdr w:val="none" w:sz="0" w:space="0" w:color="auto" w:frame="1"/>
        </w:rPr>
        <w:t xml:space="preserv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4A0C3A" w:rsidRPr="005A5DE9">
        <w:rPr>
          <w:sz w:val="22"/>
          <w:szCs w:val="22"/>
        </w:rPr>
        <w:t>.</w:t>
      </w:r>
    </w:p>
    <w:p w14:paraId="1CA6E2A3" w14:textId="1495D2A3" w:rsidR="004A0C3A" w:rsidRPr="005A5DE9" w:rsidRDefault="005A5DE9" w:rsidP="003C264D">
      <w:pPr>
        <w:widowControl w:val="0"/>
        <w:numPr>
          <w:ilvl w:val="1"/>
          <w:numId w:val="17"/>
        </w:numPr>
        <w:spacing w:line="276" w:lineRule="auto"/>
        <w:ind w:left="709" w:hanging="709"/>
        <w:rPr>
          <w:sz w:val="22"/>
          <w:szCs w:val="22"/>
        </w:rPr>
      </w:pPr>
      <w:r w:rsidRPr="005A5DE9">
        <w:rPr>
          <w:sz w:val="22"/>
          <w:szCs w:val="22"/>
          <w:lang w:eastAsia="en-US"/>
        </w:rPr>
        <w:t>Qualquer interessado poderá requerer que se realizem diligências para aferir a exequibilidade e a legalidade das propostas, devendo apresentar as provas ou os indícios que fundamentam a suspeita</w:t>
      </w:r>
      <w:r w:rsidR="004A0C3A" w:rsidRPr="005A5DE9">
        <w:rPr>
          <w:sz w:val="22"/>
          <w:szCs w:val="22"/>
        </w:rPr>
        <w:t>.</w:t>
      </w:r>
    </w:p>
    <w:p w14:paraId="4E53724E" w14:textId="54D987D7" w:rsidR="004A0C3A" w:rsidRPr="005A5DE9" w:rsidRDefault="005A5DE9" w:rsidP="003C264D">
      <w:pPr>
        <w:widowControl w:val="0"/>
        <w:numPr>
          <w:ilvl w:val="1"/>
          <w:numId w:val="17"/>
        </w:numPr>
        <w:spacing w:line="276" w:lineRule="auto"/>
        <w:ind w:left="709" w:hanging="709"/>
        <w:rPr>
          <w:sz w:val="22"/>
          <w:szCs w:val="22"/>
        </w:rPr>
      </w:pPr>
      <w:r w:rsidRPr="005A5DE9">
        <w:rPr>
          <w:sz w:val="22"/>
          <w:szCs w:val="22"/>
          <w:lang w:eastAsia="en-US"/>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r w:rsidR="004A0C3A" w:rsidRPr="005A5DE9">
        <w:rPr>
          <w:sz w:val="22"/>
          <w:szCs w:val="22"/>
        </w:rPr>
        <w:t>.</w:t>
      </w:r>
    </w:p>
    <w:p w14:paraId="383D1C1F" w14:textId="57534A6B" w:rsidR="005A5DE9" w:rsidRPr="005A5DE9" w:rsidRDefault="005A5DE9" w:rsidP="003C264D">
      <w:pPr>
        <w:widowControl w:val="0"/>
        <w:numPr>
          <w:ilvl w:val="1"/>
          <w:numId w:val="17"/>
        </w:numPr>
        <w:spacing w:line="276" w:lineRule="auto"/>
        <w:ind w:left="709" w:hanging="709"/>
        <w:rPr>
          <w:sz w:val="22"/>
          <w:szCs w:val="22"/>
        </w:rPr>
      </w:pPr>
      <w:r w:rsidRPr="005A5DE9">
        <w:rPr>
          <w:sz w:val="22"/>
          <w:szCs w:val="22"/>
          <w:lang w:eastAsia="en-US"/>
        </w:rPr>
        <w:t>O Pregoeiro poderá convocar o licitante para enviar documento digital complementar, por meio de funcionalidade disponível no sistema, no prazo de 02 (duas) horas, sob pena de não aceitação da proposta</w:t>
      </w:r>
    </w:p>
    <w:p w14:paraId="45D8020C" w14:textId="756B023E" w:rsidR="005A5DE9" w:rsidRPr="005A5DE9" w:rsidRDefault="005A5DE9" w:rsidP="003C264D">
      <w:pPr>
        <w:widowControl w:val="0"/>
        <w:numPr>
          <w:ilvl w:val="2"/>
          <w:numId w:val="17"/>
        </w:numPr>
        <w:spacing w:line="276" w:lineRule="auto"/>
        <w:ind w:left="1701" w:hanging="992"/>
        <w:rPr>
          <w:sz w:val="22"/>
          <w:szCs w:val="22"/>
        </w:rPr>
      </w:pPr>
      <w:r w:rsidRPr="005A5DE9">
        <w:rPr>
          <w:sz w:val="22"/>
          <w:szCs w:val="22"/>
          <w:lang w:eastAsia="en-US"/>
        </w:rPr>
        <w:t>O prazo estabelecido poderá ser prorrogado pelo Pregoeiro por solicitação escrita e justificada do licitante, formulada antes de findo o prazo, e formalmente aceita pelo Pregoeiro</w:t>
      </w:r>
      <w:r w:rsidRPr="005A5DE9">
        <w:rPr>
          <w:sz w:val="22"/>
          <w:szCs w:val="22"/>
        </w:rPr>
        <w:t>.</w:t>
      </w:r>
    </w:p>
    <w:p w14:paraId="3D8D2D45" w14:textId="1A5DA38D" w:rsidR="005A5DE9" w:rsidRPr="005A5DE9" w:rsidRDefault="005A5DE9" w:rsidP="003C264D">
      <w:pPr>
        <w:widowControl w:val="0"/>
        <w:numPr>
          <w:ilvl w:val="1"/>
          <w:numId w:val="17"/>
        </w:numPr>
        <w:spacing w:line="276" w:lineRule="auto"/>
        <w:ind w:left="709" w:hanging="709"/>
        <w:rPr>
          <w:sz w:val="22"/>
          <w:szCs w:val="22"/>
        </w:rPr>
      </w:pPr>
      <w:r w:rsidRPr="005A5DE9">
        <w:rPr>
          <w:bCs/>
          <w:iCs/>
          <w:sz w:val="22"/>
          <w:szCs w:val="22"/>
        </w:rPr>
        <w:lastRenderedPageBreak/>
        <w:t>Se a proposta ou lance vencedor for desclassificado, o Pregoeiro examinará a proposta ou lance subsequente, e, assim sucessivamente, na ordem de classificação.</w:t>
      </w:r>
    </w:p>
    <w:p w14:paraId="789522E5" w14:textId="32F8FF0A" w:rsidR="005A5DE9" w:rsidRPr="005A5DE9" w:rsidRDefault="005A5DE9" w:rsidP="003C264D">
      <w:pPr>
        <w:widowControl w:val="0"/>
        <w:numPr>
          <w:ilvl w:val="1"/>
          <w:numId w:val="17"/>
        </w:numPr>
        <w:spacing w:line="276" w:lineRule="auto"/>
        <w:ind w:left="709" w:hanging="709"/>
        <w:rPr>
          <w:sz w:val="22"/>
          <w:szCs w:val="22"/>
        </w:rPr>
      </w:pPr>
      <w:r w:rsidRPr="005A5DE9">
        <w:rPr>
          <w:sz w:val="22"/>
          <w:szCs w:val="22"/>
          <w:lang w:eastAsia="en-US"/>
        </w:rPr>
        <w:t>Havendo necessidade, o Pregoeiro suspenderá a sessão, informando no “</w:t>
      </w:r>
      <w:r w:rsidRPr="005A5DE9">
        <w:rPr>
          <w:i/>
          <w:sz w:val="22"/>
          <w:szCs w:val="22"/>
          <w:lang w:eastAsia="en-US"/>
        </w:rPr>
        <w:t>chat</w:t>
      </w:r>
      <w:r w:rsidRPr="005A5DE9">
        <w:rPr>
          <w:sz w:val="22"/>
          <w:szCs w:val="22"/>
          <w:lang w:eastAsia="en-US"/>
        </w:rPr>
        <w:t>” a nova data e horário para a sua continuidade.</w:t>
      </w:r>
    </w:p>
    <w:p w14:paraId="7A482C49" w14:textId="29AD438E" w:rsidR="004A0C3A" w:rsidRPr="002C7E00" w:rsidRDefault="005A5DE9" w:rsidP="003C264D">
      <w:pPr>
        <w:widowControl w:val="0"/>
        <w:numPr>
          <w:ilvl w:val="1"/>
          <w:numId w:val="17"/>
        </w:numPr>
        <w:spacing w:line="276" w:lineRule="auto"/>
        <w:ind w:left="709" w:hanging="709"/>
        <w:rPr>
          <w:sz w:val="22"/>
          <w:szCs w:val="22"/>
        </w:rPr>
      </w:pPr>
      <w:r w:rsidRPr="005A5DE9">
        <w:rPr>
          <w:sz w:val="22"/>
          <w:szCs w:val="22"/>
        </w:rPr>
        <w:t xml:space="preserve">Encerrada a análise quanto à aceitação da proposta, o pregoeiro verificará a habilitação do licitante, </w:t>
      </w:r>
      <w:r w:rsidRPr="005A5DE9">
        <w:rPr>
          <w:sz w:val="22"/>
          <w:szCs w:val="22"/>
          <w:lang w:eastAsia="en-US"/>
        </w:rPr>
        <w:t>observado</w:t>
      </w:r>
      <w:r w:rsidRPr="005A5DE9">
        <w:rPr>
          <w:sz w:val="22"/>
          <w:szCs w:val="22"/>
        </w:rPr>
        <w:t xml:space="preserve"> o disposto neste Edital.</w:t>
      </w:r>
    </w:p>
    <w:p w14:paraId="5E0FDE64" w14:textId="77777777" w:rsidR="00906FE8" w:rsidRPr="000922EE" w:rsidRDefault="00906FE8" w:rsidP="003C264D">
      <w:pPr>
        <w:numPr>
          <w:ilvl w:val="0"/>
          <w:numId w:val="17"/>
        </w:numPr>
        <w:pBdr>
          <w:top w:val="single" w:sz="4" w:space="1" w:color="auto"/>
          <w:bottom w:val="single" w:sz="4" w:space="1" w:color="auto"/>
        </w:pBdr>
        <w:spacing w:line="276" w:lineRule="auto"/>
        <w:ind w:left="709" w:hanging="709"/>
        <w:rPr>
          <w:color w:val="000000"/>
          <w:sz w:val="22"/>
        </w:rPr>
      </w:pPr>
      <w:r w:rsidRPr="000922EE">
        <w:rPr>
          <w:b/>
          <w:sz w:val="22"/>
        </w:rPr>
        <w:t>DA HABILITAÇÃO</w:t>
      </w:r>
    </w:p>
    <w:p w14:paraId="49DC28F5" w14:textId="1DD02E68" w:rsidR="00906FE8" w:rsidRPr="005A5DE9" w:rsidRDefault="00905B8D" w:rsidP="00C57D88">
      <w:pPr>
        <w:pStyle w:val="Corpodeeditalpadro"/>
        <w:tabs>
          <w:tab w:val="clear" w:pos="850"/>
        </w:tabs>
        <w:spacing w:after="0" w:line="276" w:lineRule="auto"/>
        <w:ind w:left="0" w:firstLine="0"/>
        <w:rPr>
          <w:rFonts w:ascii="Times New Roman" w:hAnsi="Times New Roman" w:cs="Times New Roman"/>
        </w:rPr>
      </w:pPr>
      <w:r>
        <w:rPr>
          <w:rFonts w:ascii="Times New Roman" w:hAnsi="Times New Roman" w:cs="Times New Roman"/>
        </w:rPr>
        <w:t xml:space="preserve">9.1. </w:t>
      </w:r>
      <w:r w:rsidR="00906FE8" w:rsidRPr="005A5DE9">
        <w:rPr>
          <w:rFonts w:ascii="Times New Roman" w:hAnsi="Times New Roman" w:cs="Times New Roman"/>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3C9B33E2" w14:textId="56910C98" w:rsidR="00906FE8" w:rsidRPr="00905B8D" w:rsidRDefault="00905B8D" w:rsidP="00C57D88">
      <w:pPr>
        <w:spacing w:line="276" w:lineRule="auto"/>
        <w:ind w:left="1410" w:firstLine="0"/>
        <w:rPr>
          <w:b/>
          <w:sz w:val="22"/>
          <w:szCs w:val="22"/>
        </w:rPr>
      </w:pPr>
      <w:r>
        <w:rPr>
          <w:b/>
          <w:sz w:val="22"/>
          <w:szCs w:val="22"/>
        </w:rPr>
        <w:t xml:space="preserve">9.1.1. </w:t>
      </w:r>
      <w:r w:rsidR="00906FE8" w:rsidRPr="00905B8D">
        <w:rPr>
          <w:b/>
          <w:sz w:val="22"/>
          <w:szCs w:val="22"/>
        </w:rPr>
        <w:t>Consulta Consolidada de Pessoa Jurídica do Tribunal de Contas da União (</w:t>
      </w:r>
      <w:hyperlink w:history="1">
        <w:r w:rsidR="00906FE8" w:rsidRPr="00905B8D">
          <w:rPr>
            <w:rStyle w:val="Hyperlink"/>
            <w:b/>
            <w:sz w:val="22"/>
            <w:szCs w:val="22"/>
          </w:rPr>
          <w:t>https://certidoes-apf.apps.tcu.gov.br /</w:t>
        </w:r>
      </w:hyperlink>
    </w:p>
    <w:p w14:paraId="23ACE004" w14:textId="14E38BFC" w:rsidR="00906FE8" w:rsidRPr="00874EC9" w:rsidRDefault="00905B8D" w:rsidP="00C57D88">
      <w:pPr>
        <w:pStyle w:val="Corpodeeditalpadro"/>
        <w:tabs>
          <w:tab w:val="clear" w:pos="850"/>
        </w:tabs>
        <w:spacing w:after="0" w:line="276" w:lineRule="auto"/>
        <w:ind w:left="0" w:firstLine="0"/>
        <w:rPr>
          <w:rFonts w:ascii="Times New Roman" w:hAnsi="Times New Roman" w:cs="Times New Roman"/>
        </w:rPr>
      </w:pPr>
      <w:r>
        <w:rPr>
          <w:rFonts w:ascii="Times New Roman" w:hAnsi="Times New Roman" w:cs="Times New Roman"/>
          <w:bCs/>
          <w:color w:val="000000"/>
        </w:rPr>
        <w:t xml:space="preserve">9.2. </w:t>
      </w:r>
      <w:r w:rsidR="00906FE8" w:rsidRPr="00874EC9">
        <w:rPr>
          <w:rFonts w:ascii="Times New Roman" w:hAnsi="Times New Roman" w:cs="Times New Roman"/>
          <w:bCs/>
          <w:color w:val="00000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E8B1F90" w14:textId="787E0142" w:rsidR="00906FE8" w:rsidRPr="00874EC9" w:rsidRDefault="00905B8D" w:rsidP="00C57D88">
      <w:pPr>
        <w:pStyle w:val="Corpodeeditalpadro"/>
        <w:tabs>
          <w:tab w:val="clear" w:pos="850"/>
        </w:tabs>
        <w:spacing w:after="0" w:line="276" w:lineRule="auto"/>
        <w:ind w:left="0" w:firstLine="0"/>
        <w:rPr>
          <w:rFonts w:ascii="Times New Roman" w:hAnsi="Times New Roman" w:cs="Times New Roman"/>
        </w:rPr>
      </w:pPr>
      <w:r>
        <w:rPr>
          <w:rFonts w:ascii="Times New Roman" w:hAnsi="Times New Roman" w:cs="Times New Roman"/>
          <w:bCs/>
          <w:color w:val="000000"/>
        </w:rPr>
        <w:t xml:space="preserve">9.3. </w:t>
      </w:r>
      <w:r w:rsidR="00906FE8" w:rsidRPr="00874EC9">
        <w:rPr>
          <w:rFonts w:ascii="Times New Roman" w:hAnsi="Times New Roman" w:cs="Times New Roman"/>
          <w:bCs/>
          <w:color w:val="000000"/>
        </w:rPr>
        <w:t>Constatada a existência de sanção, o Pregoeiro reputará o licitante inabilitado, por falta de condição de participação.</w:t>
      </w:r>
    </w:p>
    <w:p w14:paraId="729A12C5" w14:textId="15034275" w:rsidR="00906FE8" w:rsidRPr="00443260" w:rsidRDefault="00905B8D" w:rsidP="00C57D88">
      <w:pPr>
        <w:pStyle w:val="Corpodeeditalpadro"/>
        <w:tabs>
          <w:tab w:val="clear" w:pos="850"/>
        </w:tabs>
        <w:spacing w:after="0" w:line="276" w:lineRule="auto"/>
        <w:ind w:left="0" w:firstLine="0"/>
        <w:rPr>
          <w:rFonts w:ascii="Times New Roman" w:hAnsi="Times New Roman" w:cs="Times New Roman"/>
        </w:rPr>
      </w:pPr>
      <w:r>
        <w:rPr>
          <w:rFonts w:ascii="Times New Roman" w:hAnsi="Times New Roman" w:cs="Times New Roman"/>
          <w:bCs/>
          <w:color w:val="000000"/>
        </w:rPr>
        <w:t xml:space="preserve">9.4. </w:t>
      </w:r>
      <w:r w:rsidR="00906FE8" w:rsidRPr="00874EC9">
        <w:rPr>
          <w:rFonts w:ascii="Times New Roman" w:hAnsi="Times New Roman" w:cs="Times New Roman"/>
          <w:bCs/>
          <w:color w:val="000000"/>
        </w:rPr>
        <w:t xml:space="preserve">No caso de inabilitação, haverá nova verificação, pelo sistema, da eventual ocorrência do empate ficto, </w:t>
      </w:r>
      <w:r w:rsidR="00906FE8" w:rsidRPr="00443260">
        <w:rPr>
          <w:rFonts w:ascii="Times New Roman" w:hAnsi="Times New Roman" w:cs="Times New Roman"/>
          <w:bCs/>
          <w:color w:val="000000"/>
        </w:rPr>
        <w:t xml:space="preserve">previsto nos </w:t>
      </w:r>
      <w:proofErr w:type="spellStart"/>
      <w:r w:rsidR="00906FE8" w:rsidRPr="00443260">
        <w:rPr>
          <w:rFonts w:ascii="Times New Roman" w:hAnsi="Times New Roman" w:cs="Times New Roman"/>
          <w:bCs/>
          <w:color w:val="000000"/>
        </w:rPr>
        <w:t>arts</w:t>
      </w:r>
      <w:proofErr w:type="spellEnd"/>
      <w:r w:rsidR="00906FE8" w:rsidRPr="00443260">
        <w:rPr>
          <w:rFonts w:ascii="Times New Roman" w:hAnsi="Times New Roman" w:cs="Times New Roman"/>
          <w:bCs/>
          <w:color w:val="000000"/>
        </w:rPr>
        <w:t>. 44 e 45 da Lei Complementar nº 123, de 2006, seguindo-se a disciplina antes estabelecida para aceitação da proposta subsequente.</w:t>
      </w:r>
    </w:p>
    <w:p w14:paraId="72B67DA3" w14:textId="3919312F" w:rsidR="00906FE8" w:rsidRDefault="00905B8D" w:rsidP="00C57D88">
      <w:pPr>
        <w:pStyle w:val="Corpodeeditalpadro"/>
        <w:tabs>
          <w:tab w:val="clear" w:pos="850"/>
        </w:tabs>
        <w:spacing w:after="0" w:line="276" w:lineRule="auto"/>
        <w:ind w:left="0" w:firstLine="0"/>
        <w:rPr>
          <w:rFonts w:ascii="Times New Roman" w:hAnsi="Times New Roman" w:cs="Times New Roman"/>
        </w:rPr>
      </w:pPr>
      <w:bookmarkStart w:id="3" w:name="_Ref368482847"/>
      <w:r>
        <w:rPr>
          <w:rFonts w:ascii="Times New Roman" w:hAnsi="Times New Roman" w:cs="Times New Roman"/>
        </w:rPr>
        <w:t xml:space="preserve">9.5. </w:t>
      </w:r>
      <w:r w:rsidR="00906FE8" w:rsidRPr="00443260">
        <w:rPr>
          <w:rFonts w:ascii="Times New Roman" w:hAnsi="Times New Roman" w:cs="Times New Roman"/>
        </w:rPr>
        <w:t xml:space="preserve">A documentação relativa à </w:t>
      </w:r>
      <w:r w:rsidR="00906FE8" w:rsidRPr="00443260">
        <w:rPr>
          <w:rFonts w:ascii="Times New Roman" w:hAnsi="Times New Roman" w:cs="Times New Roman"/>
          <w:b/>
        </w:rPr>
        <w:t xml:space="preserve">HABILITAÇÃO </w:t>
      </w:r>
      <w:proofErr w:type="gramStart"/>
      <w:r w:rsidR="00906FE8" w:rsidRPr="00443260">
        <w:rPr>
          <w:rFonts w:ascii="Times New Roman" w:hAnsi="Times New Roman" w:cs="Times New Roman"/>
          <w:b/>
        </w:rPr>
        <w:t>JURÍDICA</w:t>
      </w:r>
      <w:r w:rsidR="00061B82">
        <w:rPr>
          <w:rFonts w:ascii="Times New Roman" w:hAnsi="Times New Roman" w:cs="Times New Roman"/>
          <w:b/>
        </w:rPr>
        <w:t xml:space="preserve">,  </w:t>
      </w:r>
      <w:r w:rsidR="00061B82" w:rsidRPr="00061B82">
        <w:rPr>
          <w:rFonts w:ascii="Times New Roman" w:hAnsi="Times New Roman" w:cs="Times New Roman"/>
        </w:rPr>
        <w:t>deverá</w:t>
      </w:r>
      <w:proofErr w:type="gramEnd"/>
      <w:r w:rsidR="00061B82" w:rsidRPr="00061B82">
        <w:rPr>
          <w:rFonts w:ascii="Times New Roman" w:hAnsi="Times New Roman" w:cs="Times New Roman"/>
        </w:rPr>
        <w:t xml:space="preserve"> ser anexada PREFERENCIALMENTE conforme ordem abaixo e</w:t>
      </w:r>
      <w:r w:rsidR="00061B82">
        <w:rPr>
          <w:rFonts w:ascii="Times New Roman" w:hAnsi="Times New Roman" w:cs="Times New Roman"/>
          <w:b/>
        </w:rPr>
        <w:t xml:space="preserve"> </w:t>
      </w:r>
      <w:r w:rsidR="00906FE8" w:rsidRPr="00443260">
        <w:rPr>
          <w:rFonts w:ascii="Times New Roman" w:hAnsi="Times New Roman" w:cs="Times New Roman"/>
        </w:rPr>
        <w:t>consistirá em:</w:t>
      </w:r>
      <w:bookmarkEnd w:id="3"/>
    </w:p>
    <w:p w14:paraId="12669036" w14:textId="0F60885E" w:rsidR="00906FE8" w:rsidRDefault="00905B8D" w:rsidP="00C57D88">
      <w:pPr>
        <w:pStyle w:val="Corpodeeditalpadro"/>
        <w:tabs>
          <w:tab w:val="clear" w:pos="850"/>
        </w:tabs>
        <w:spacing w:after="0" w:line="276" w:lineRule="auto"/>
        <w:ind w:left="426" w:firstLine="0"/>
        <w:rPr>
          <w:rFonts w:ascii="Times New Roman" w:hAnsi="Times New Roman" w:cs="Times New Roman"/>
        </w:rPr>
      </w:pPr>
      <w:r>
        <w:rPr>
          <w:rFonts w:ascii="Times New Roman" w:hAnsi="Times New Roman" w:cs="Times New Roman"/>
        </w:rPr>
        <w:t xml:space="preserve">9.5.1. </w:t>
      </w:r>
      <w:r w:rsidR="00906FE8" w:rsidRPr="00443260">
        <w:rPr>
          <w:rFonts w:ascii="Times New Roman" w:hAnsi="Times New Roman" w:cs="Times New Roman"/>
        </w:rPr>
        <w:t xml:space="preserve">No caso de empresário individual: </w:t>
      </w:r>
      <w:r w:rsidR="00906FE8" w:rsidRPr="00443260">
        <w:rPr>
          <w:rFonts w:ascii="Times New Roman" w:hAnsi="Times New Roman" w:cs="Times New Roman"/>
          <w:b/>
          <w:u w:val="single"/>
        </w:rPr>
        <w:t>inscrição no Registro Público de Empresas Mercantis</w:t>
      </w:r>
      <w:r w:rsidR="00906FE8" w:rsidRPr="00443260">
        <w:rPr>
          <w:rFonts w:ascii="Times New Roman" w:hAnsi="Times New Roman" w:cs="Times New Roman"/>
        </w:rPr>
        <w:t xml:space="preserve">, a cargo da Junta Comercial da respectiva sede; </w:t>
      </w:r>
    </w:p>
    <w:p w14:paraId="03B733E6" w14:textId="63696F64" w:rsidR="00906FE8" w:rsidRPr="00443260" w:rsidRDefault="00905B8D" w:rsidP="00C57D88">
      <w:pPr>
        <w:pStyle w:val="Corpodeeditalpadro"/>
        <w:tabs>
          <w:tab w:val="clear" w:pos="850"/>
        </w:tabs>
        <w:spacing w:after="0" w:line="276" w:lineRule="auto"/>
        <w:ind w:left="426" w:firstLine="0"/>
        <w:rPr>
          <w:rFonts w:ascii="Times New Roman" w:hAnsi="Times New Roman" w:cs="Times New Roman"/>
        </w:rPr>
      </w:pPr>
      <w:r>
        <w:rPr>
          <w:rFonts w:ascii="Times New Roman" w:hAnsi="Times New Roman" w:cs="Times New Roman"/>
        </w:rPr>
        <w:t xml:space="preserve">9.5.2. </w:t>
      </w:r>
      <w:r w:rsidR="00906FE8" w:rsidRPr="00443260">
        <w:rPr>
          <w:rFonts w:ascii="Times New Roman" w:hAnsi="Times New Roman" w:cs="Times New Roman"/>
        </w:rPr>
        <w:t xml:space="preserve">No caso de sociedade empresária ou empresa individual de responsabilidade limitada - EIRELI: </w:t>
      </w:r>
      <w:r w:rsidR="00906FE8" w:rsidRPr="00443260">
        <w:rPr>
          <w:rFonts w:ascii="Times New Roman" w:hAnsi="Times New Roman" w:cs="Times New Roman"/>
          <w:b/>
          <w:u w:val="single"/>
        </w:rPr>
        <w:t>ato constitutivo, estatuto ou contrato social em vigor</w:t>
      </w:r>
      <w:r w:rsidR="00906FE8" w:rsidRPr="00443260">
        <w:rPr>
          <w:rFonts w:ascii="Times New Roman" w:hAnsi="Times New Roman" w:cs="Times New Roman"/>
        </w:rPr>
        <w:t>, devidamente registrado na Junta Comercial da respectiva sede.</w:t>
      </w:r>
    </w:p>
    <w:p w14:paraId="338C7487" w14:textId="419099CF" w:rsidR="00906FE8" w:rsidRPr="00443260" w:rsidRDefault="00905B8D" w:rsidP="00C57D88">
      <w:pPr>
        <w:pStyle w:val="Corpodeeditalpadro"/>
        <w:tabs>
          <w:tab w:val="clear" w:pos="850"/>
        </w:tabs>
        <w:spacing w:after="0" w:line="276" w:lineRule="auto"/>
        <w:ind w:left="426" w:firstLine="0"/>
        <w:rPr>
          <w:rFonts w:ascii="Times New Roman" w:hAnsi="Times New Roman" w:cs="Times New Roman"/>
        </w:rPr>
      </w:pPr>
      <w:r>
        <w:rPr>
          <w:rFonts w:ascii="Times New Roman" w:hAnsi="Times New Roman" w:cs="Times New Roman"/>
        </w:rPr>
        <w:t xml:space="preserve">9.5.3. </w:t>
      </w:r>
      <w:r w:rsidR="00906FE8" w:rsidRPr="00443260">
        <w:rPr>
          <w:rFonts w:ascii="Times New Roman" w:hAnsi="Times New Roman" w:cs="Times New Roman"/>
        </w:rPr>
        <w:t xml:space="preserve">Em se tratando de Microempreendedor Individual – MEI: </w:t>
      </w:r>
      <w:r w:rsidR="00906FE8" w:rsidRPr="00443260">
        <w:rPr>
          <w:rFonts w:ascii="Times New Roman" w:hAnsi="Times New Roman" w:cs="Times New Roman"/>
          <w:b/>
          <w:u w:val="single"/>
        </w:rPr>
        <w:t>Certificado da Condição de Microempreendedor Individual - CCMEI</w:t>
      </w:r>
      <w:r w:rsidR="00906FE8" w:rsidRPr="00443260">
        <w:rPr>
          <w:rFonts w:ascii="Times New Roman" w:hAnsi="Times New Roman" w:cs="Times New Roman"/>
        </w:rPr>
        <w:t xml:space="preserve">, na forma da Resolução CGSIM nº 16, de 2009, cuja aceitação ficará condicionada à verificação da autenticidade no sítio www.portaldoempreendedor.gov.br; </w:t>
      </w:r>
    </w:p>
    <w:p w14:paraId="15AE8C6F" w14:textId="5EE33D52" w:rsidR="00906FE8" w:rsidRDefault="00905B8D" w:rsidP="00C57D88">
      <w:pPr>
        <w:pStyle w:val="Corpodeeditalpadro"/>
        <w:tabs>
          <w:tab w:val="clear" w:pos="850"/>
        </w:tabs>
        <w:spacing w:after="0" w:line="276" w:lineRule="auto"/>
        <w:ind w:left="0" w:firstLine="0"/>
        <w:rPr>
          <w:rFonts w:ascii="Times New Roman" w:hAnsi="Times New Roman" w:cs="Times New Roman"/>
        </w:rPr>
      </w:pPr>
      <w:r>
        <w:rPr>
          <w:rFonts w:ascii="Times New Roman" w:hAnsi="Times New Roman" w:cs="Times New Roman"/>
        </w:rPr>
        <w:t xml:space="preserve">9.6. </w:t>
      </w:r>
      <w:r w:rsidR="00906FE8" w:rsidRPr="00443260">
        <w:rPr>
          <w:rFonts w:ascii="Times New Roman" w:hAnsi="Times New Roman" w:cs="Times New Roman"/>
        </w:rPr>
        <w:t xml:space="preserve">A documentação relativa à </w:t>
      </w:r>
      <w:r w:rsidR="00906FE8" w:rsidRPr="000922EE">
        <w:rPr>
          <w:rFonts w:ascii="Times New Roman" w:hAnsi="Times New Roman"/>
          <w:b/>
        </w:rPr>
        <w:t>QUALIFICAÇÃO ECONÔMICO-FINANCEIRA</w:t>
      </w:r>
      <w:r w:rsidR="00264C1C">
        <w:rPr>
          <w:rFonts w:ascii="Times New Roman" w:hAnsi="Times New Roman"/>
          <w:b/>
        </w:rPr>
        <w:t>,</w:t>
      </w:r>
      <w:r w:rsidR="00264C1C" w:rsidRPr="00264C1C">
        <w:rPr>
          <w:rFonts w:ascii="Times New Roman" w:hAnsi="Times New Roman" w:cs="Times New Roman"/>
        </w:rPr>
        <w:t xml:space="preserve"> </w:t>
      </w:r>
      <w:r w:rsidR="00264C1C" w:rsidRPr="00061B82">
        <w:rPr>
          <w:rFonts w:ascii="Times New Roman" w:hAnsi="Times New Roman" w:cs="Times New Roman"/>
        </w:rPr>
        <w:t>deverá ser anexada PREFERENCIALMENTE conforme ordem abaixo e</w:t>
      </w:r>
      <w:r w:rsidR="00264C1C">
        <w:rPr>
          <w:rFonts w:ascii="Times New Roman" w:hAnsi="Times New Roman" w:cs="Times New Roman"/>
          <w:b/>
        </w:rPr>
        <w:t xml:space="preserve"> </w:t>
      </w:r>
      <w:r w:rsidR="00264C1C" w:rsidRPr="00443260">
        <w:rPr>
          <w:rFonts w:ascii="Times New Roman" w:hAnsi="Times New Roman" w:cs="Times New Roman"/>
        </w:rPr>
        <w:t>consistirá em</w:t>
      </w:r>
      <w:r w:rsidR="00906FE8" w:rsidRPr="00443260">
        <w:rPr>
          <w:rFonts w:ascii="Times New Roman" w:hAnsi="Times New Roman" w:cs="Times New Roman"/>
        </w:rPr>
        <w:t>:</w:t>
      </w:r>
    </w:p>
    <w:p w14:paraId="2604A0B7" w14:textId="4EB46581" w:rsidR="00906FE8" w:rsidRPr="00443260" w:rsidRDefault="00905B8D" w:rsidP="00C57D88">
      <w:pPr>
        <w:pStyle w:val="Corpodeeditalpadro"/>
        <w:tabs>
          <w:tab w:val="clear" w:pos="850"/>
        </w:tabs>
        <w:spacing w:after="0" w:line="276" w:lineRule="auto"/>
        <w:ind w:left="426" w:firstLine="0"/>
        <w:rPr>
          <w:rFonts w:ascii="Times New Roman" w:hAnsi="Times New Roman" w:cs="Times New Roman"/>
        </w:rPr>
      </w:pPr>
      <w:r>
        <w:rPr>
          <w:rFonts w:ascii="Times New Roman" w:hAnsi="Times New Roman" w:cs="Times New Roman"/>
          <w:b/>
          <w:u w:val="single"/>
        </w:rPr>
        <w:t xml:space="preserve">9.6.1. </w:t>
      </w:r>
      <w:r w:rsidR="00906FE8" w:rsidRPr="00443260">
        <w:rPr>
          <w:rFonts w:ascii="Times New Roman" w:hAnsi="Times New Roman" w:cs="Times New Roman"/>
          <w:b/>
          <w:u w:val="single"/>
        </w:rPr>
        <w:t>Certidão negativa de pedido de falência ou recuperação judicial ou extrajudicial</w:t>
      </w:r>
      <w:r w:rsidR="00906FE8" w:rsidRPr="00443260">
        <w:rPr>
          <w:rFonts w:ascii="Times New Roman" w:hAnsi="Times New Roman" w:cs="Times New Roman"/>
        </w:rPr>
        <w:t xml:space="preserve">, expedida pelo distribuidor da sede da pessoa jurídica, referente à matriz e, quando for o caso, igualmente da filial licitante, em data não anterior a </w:t>
      </w:r>
      <w:r w:rsidR="0040413A">
        <w:rPr>
          <w:rFonts w:ascii="Times New Roman" w:hAnsi="Times New Roman" w:cs="Times New Roman"/>
        </w:rPr>
        <w:t>120 (cento e vinte</w:t>
      </w:r>
      <w:r w:rsidR="00906FE8" w:rsidRPr="00443260">
        <w:rPr>
          <w:rFonts w:ascii="Times New Roman" w:hAnsi="Times New Roman" w:cs="Times New Roman"/>
        </w:rPr>
        <w:t xml:space="preserve">) dias da abertura da sessão pública deste PREGÃO, se outro prazo não constar do documento. </w:t>
      </w:r>
    </w:p>
    <w:p w14:paraId="16842D9A" w14:textId="79A6E339" w:rsidR="00906FE8" w:rsidRPr="00443260" w:rsidRDefault="00905B8D" w:rsidP="00C57D88">
      <w:pPr>
        <w:pStyle w:val="Corpodeeditalpadro"/>
        <w:tabs>
          <w:tab w:val="clear" w:pos="850"/>
        </w:tabs>
        <w:spacing w:after="0" w:line="276" w:lineRule="auto"/>
        <w:ind w:left="0" w:firstLine="0"/>
        <w:rPr>
          <w:rFonts w:ascii="Times New Roman" w:hAnsi="Times New Roman" w:cs="Times New Roman"/>
        </w:rPr>
      </w:pPr>
      <w:r>
        <w:rPr>
          <w:rFonts w:ascii="Times New Roman" w:hAnsi="Times New Roman" w:cs="Times New Roman"/>
        </w:rPr>
        <w:t xml:space="preserve">9.7. </w:t>
      </w:r>
      <w:r w:rsidR="00906FE8" w:rsidRPr="00443260">
        <w:rPr>
          <w:rFonts w:ascii="Times New Roman" w:hAnsi="Times New Roman" w:cs="Times New Roman"/>
        </w:rPr>
        <w:t xml:space="preserve">A documentação relativa à </w:t>
      </w:r>
      <w:r w:rsidR="00906FE8" w:rsidRPr="00443260">
        <w:rPr>
          <w:rFonts w:ascii="Times New Roman" w:hAnsi="Times New Roman" w:cs="Times New Roman"/>
          <w:b/>
        </w:rPr>
        <w:t>REGULARIDADE FISCAL E TRABALHISTA</w:t>
      </w:r>
      <w:r w:rsidR="00264C1C">
        <w:rPr>
          <w:rFonts w:ascii="Times New Roman" w:hAnsi="Times New Roman" w:cs="Times New Roman"/>
        </w:rPr>
        <w:t xml:space="preserve">, </w:t>
      </w:r>
      <w:r w:rsidR="00264C1C" w:rsidRPr="00061B82">
        <w:rPr>
          <w:rFonts w:ascii="Times New Roman" w:hAnsi="Times New Roman" w:cs="Times New Roman"/>
        </w:rPr>
        <w:t>deverá ser anexada PREFERENCIALMENTE conforme ordem abaixo e</w:t>
      </w:r>
      <w:r w:rsidR="00264C1C">
        <w:rPr>
          <w:rFonts w:ascii="Times New Roman" w:hAnsi="Times New Roman" w:cs="Times New Roman"/>
          <w:b/>
        </w:rPr>
        <w:t xml:space="preserve"> </w:t>
      </w:r>
      <w:r w:rsidR="00264C1C" w:rsidRPr="00443260">
        <w:rPr>
          <w:rFonts w:ascii="Times New Roman" w:hAnsi="Times New Roman" w:cs="Times New Roman"/>
        </w:rPr>
        <w:t>consistirá em</w:t>
      </w:r>
      <w:r w:rsidR="00906FE8" w:rsidRPr="00443260">
        <w:rPr>
          <w:rFonts w:ascii="Times New Roman" w:hAnsi="Times New Roman" w:cs="Times New Roman"/>
        </w:rPr>
        <w:t>:</w:t>
      </w:r>
    </w:p>
    <w:p w14:paraId="1F1944B7" w14:textId="1267E7FD" w:rsidR="00906FE8" w:rsidRPr="00443260" w:rsidRDefault="00905B8D" w:rsidP="00C57D88">
      <w:pPr>
        <w:pStyle w:val="Corpodeeditalpadro"/>
        <w:tabs>
          <w:tab w:val="clear" w:pos="850"/>
        </w:tabs>
        <w:spacing w:after="0" w:line="276" w:lineRule="auto"/>
        <w:ind w:left="426" w:firstLine="0"/>
        <w:rPr>
          <w:rFonts w:ascii="Times New Roman" w:hAnsi="Times New Roman" w:cs="Times New Roman"/>
        </w:rPr>
      </w:pPr>
      <w:bookmarkStart w:id="4" w:name="_Ref368482734"/>
      <w:r>
        <w:rPr>
          <w:rFonts w:ascii="Times New Roman" w:hAnsi="Times New Roman" w:cs="Times New Roman"/>
        </w:rPr>
        <w:t xml:space="preserve">9.7.1. </w:t>
      </w:r>
      <w:r w:rsidR="00906FE8" w:rsidRPr="00443260">
        <w:rPr>
          <w:rFonts w:ascii="Times New Roman" w:hAnsi="Times New Roman" w:cs="Times New Roman"/>
        </w:rPr>
        <w:t xml:space="preserve">Prova de inscrição no </w:t>
      </w:r>
      <w:r w:rsidR="00906FE8" w:rsidRPr="00443260">
        <w:rPr>
          <w:rFonts w:ascii="Times New Roman" w:hAnsi="Times New Roman" w:cs="Times New Roman"/>
          <w:b/>
          <w:u w:val="single"/>
        </w:rPr>
        <w:t>Cadastro Nacional de Pessoa Jurídica – CNPJ;</w:t>
      </w:r>
      <w:bookmarkEnd w:id="4"/>
    </w:p>
    <w:p w14:paraId="20188E7C" w14:textId="373B8624" w:rsidR="00593A61" w:rsidRPr="00A7755F" w:rsidRDefault="00905B8D" w:rsidP="00C57D88">
      <w:pPr>
        <w:pStyle w:val="Corpodeeditalpadro"/>
        <w:tabs>
          <w:tab w:val="clear" w:pos="850"/>
        </w:tabs>
        <w:spacing w:after="0" w:line="276" w:lineRule="auto"/>
        <w:ind w:left="426" w:firstLine="0"/>
        <w:rPr>
          <w:rFonts w:ascii="Times New Roman" w:hAnsi="Times New Roman" w:cs="Times New Roman"/>
        </w:rPr>
      </w:pPr>
      <w:r>
        <w:rPr>
          <w:rFonts w:ascii="Times New Roman" w:hAnsi="Times New Roman" w:cs="Times New Roman"/>
        </w:rPr>
        <w:t xml:space="preserve">9.7.2. </w:t>
      </w:r>
      <w:r w:rsidR="00593A61" w:rsidRPr="00A7755F">
        <w:rPr>
          <w:rFonts w:ascii="Times New Roman" w:hAnsi="Times New Roman" w:cs="Times New Roman"/>
        </w:rPr>
        <w:t xml:space="preserve">Prova de inscrição no </w:t>
      </w:r>
      <w:r w:rsidR="00593A61" w:rsidRPr="00A7755F">
        <w:rPr>
          <w:rFonts w:ascii="Times New Roman" w:hAnsi="Times New Roman" w:cs="Times New Roman"/>
          <w:b/>
          <w:bCs/>
          <w:u w:val="single"/>
        </w:rPr>
        <w:t>Cadastro de Contribuinte Estadual ou Municipal</w:t>
      </w:r>
      <w:r w:rsidR="00593A61" w:rsidRPr="00A7755F">
        <w:rPr>
          <w:rFonts w:ascii="Times New Roman" w:hAnsi="Times New Roman" w:cs="Times New Roman"/>
        </w:rPr>
        <w:t>, relativa ao domicílio ou sede da proponente, pertinente ao seu ramo de atividade e compatível com o objeto contratual.</w:t>
      </w:r>
    </w:p>
    <w:p w14:paraId="3EB089EA" w14:textId="0195D385" w:rsidR="00906FE8" w:rsidRPr="00443260" w:rsidRDefault="00905B8D" w:rsidP="00C57D88">
      <w:pPr>
        <w:pStyle w:val="Corpodeeditalpadro"/>
        <w:tabs>
          <w:tab w:val="clear" w:pos="850"/>
        </w:tabs>
        <w:spacing w:after="0" w:line="276" w:lineRule="auto"/>
        <w:ind w:left="426" w:firstLine="0"/>
        <w:rPr>
          <w:rFonts w:ascii="Times New Roman" w:hAnsi="Times New Roman" w:cs="Times New Roman"/>
        </w:rPr>
      </w:pPr>
      <w:bookmarkStart w:id="5" w:name="_Ref368482912"/>
      <w:r>
        <w:rPr>
          <w:rFonts w:ascii="Times New Roman" w:hAnsi="Times New Roman" w:cs="Times New Roman"/>
        </w:rPr>
        <w:lastRenderedPageBreak/>
        <w:t xml:space="preserve">9.7.3. </w:t>
      </w:r>
      <w:r w:rsidR="00906FE8" w:rsidRPr="00443260">
        <w:rPr>
          <w:rFonts w:ascii="Times New Roman" w:hAnsi="Times New Roman" w:cs="Times New Roman"/>
        </w:rPr>
        <w:t xml:space="preserve">Prova de regularidade para com a Fazenda Federal, mediante a apresentação de </w:t>
      </w:r>
      <w:r w:rsidR="00906FE8" w:rsidRPr="00443260">
        <w:rPr>
          <w:rFonts w:ascii="Times New Roman" w:hAnsi="Times New Roman" w:cs="Times New Roman"/>
          <w:b/>
          <w:u w:val="single"/>
        </w:rPr>
        <w:t>Certidão Conjunta de Débitos relativos a Tributos Federais e a Dívida Ativa da União</w:t>
      </w:r>
      <w:r w:rsidR="00906FE8" w:rsidRPr="00443260">
        <w:rPr>
          <w:rFonts w:ascii="Times New Roman" w:hAnsi="Times New Roman" w:cs="Times New Roman"/>
        </w:rPr>
        <w:t>, expedida pela Secretaria da Receita Federal do Ministério da Fazenda;</w:t>
      </w:r>
      <w:bookmarkStart w:id="6" w:name="_Ref368482920"/>
      <w:bookmarkEnd w:id="5"/>
    </w:p>
    <w:p w14:paraId="5AE44297" w14:textId="6BE050E2" w:rsidR="00906FE8" w:rsidRPr="00443260" w:rsidRDefault="00905B8D" w:rsidP="00C57D88">
      <w:pPr>
        <w:pStyle w:val="Corpodeeditalpadro"/>
        <w:tabs>
          <w:tab w:val="clear" w:pos="850"/>
        </w:tabs>
        <w:spacing w:after="0" w:line="276" w:lineRule="auto"/>
        <w:ind w:left="426" w:firstLine="0"/>
        <w:rPr>
          <w:rFonts w:ascii="Times New Roman" w:hAnsi="Times New Roman" w:cs="Times New Roman"/>
        </w:rPr>
      </w:pPr>
      <w:r>
        <w:rPr>
          <w:rFonts w:ascii="Times New Roman" w:hAnsi="Times New Roman" w:cs="Times New Roman"/>
        </w:rPr>
        <w:t xml:space="preserve">9.7.4. </w:t>
      </w:r>
      <w:r w:rsidR="00906FE8" w:rsidRPr="00443260">
        <w:rPr>
          <w:rFonts w:ascii="Times New Roman" w:hAnsi="Times New Roman" w:cs="Times New Roman"/>
        </w:rPr>
        <w:t xml:space="preserve">Prova de regularidade para com a </w:t>
      </w:r>
      <w:r w:rsidR="00906FE8" w:rsidRPr="00443260">
        <w:rPr>
          <w:rFonts w:ascii="Times New Roman" w:hAnsi="Times New Roman" w:cs="Times New Roman"/>
          <w:b/>
          <w:u w:val="single"/>
        </w:rPr>
        <w:t>Fazenda Estadual</w:t>
      </w:r>
      <w:r w:rsidR="00906FE8" w:rsidRPr="00443260">
        <w:rPr>
          <w:rFonts w:ascii="Times New Roman" w:hAnsi="Times New Roman" w:cs="Times New Roman"/>
        </w:rPr>
        <w:t xml:space="preserve"> do domicílio ou sede do licitante, relativa aos tributos relacionados com o objeto licitado;</w:t>
      </w:r>
      <w:bookmarkStart w:id="7" w:name="_Ref368482925"/>
      <w:bookmarkEnd w:id="6"/>
    </w:p>
    <w:p w14:paraId="5FDB6B80" w14:textId="78315561" w:rsidR="00906FE8" w:rsidRPr="00443260" w:rsidRDefault="0066106A" w:rsidP="00C57D88">
      <w:pPr>
        <w:pStyle w:val="Corpodeeditalpadro"/>
        <w:tabs>
          <w:tab w:val="clear" w:pos="850"/>
        </w:tabs>
        <w:spacing w:after="0" w:line="276" w:lineRule="auto"/>
        <w:ind w:left="426" w:firstLine="0"/>
        <w:rPr>
          <w:rFonts w:ascii="Times New Roman" w:hAnsi="Times New Roman" w:cs="Times New Roman"/>
        </w:rPr>
      </w:pPr>
      <w:r>
        <w:rPr>
          <w:rFonts w:ascii="Times New Roman" w:hAnsi="Times New Roman" w:cs="Times New Roman"/>
        </w:rPr>
        <w:t xml:space="preserve">9.7.5. </w:t>
      </w:r>
      <w:r w:rsidR="00906FE8" w:rsidRPr="00443260">
        <w:rPr>
          <w:rFonts w:ascii="Times New Roman" w:hAnsi="Times New Roman" w:cs="Times New Roman"/>
        </w:rPr>
        <w:t xml:space="preserve">Prova de regularidade para com a </w:t>
      </w:r>
      <w:r w:rsidR="00906FE8" w:rsidRPr="00443260">
        <w:rPr>
          <w:rFonts w:ascii="Times New Roman" w:hAnsi="Times New Roman" w:cs="Times New Roman"/>
          <w:b/>
          <w:u w:val="single"/>
        </w:rPr>
        <w:t>Fazenda Municipal</w:t>
      </w:r>
      <w:r w:rsidR="00906FE8" w:rsidRPr="00443260">
        <w:rPr>
          <w:rFonts w:ascii="Times New Roman" w:hAnsi="Times New Roman" w:cs="Times New Roman"/>
        </w:rPr>
        <w:t>, relativa aos tributos relacionados com o objeto licitado;</w:t>
      </w:r>
      <w:bookmarkStart w:id="8" w:name="_Ref368482744"/>
      <w:bookmarkEnd w:id="7"/>
    </w:p>
    <w:p w14:paraId="4FBC800D" w14:textId="3F504A0A" w:rsidR="00906FE8" w:rsidRPr="00443260" w:rsidRDefault="0066106A" w:rsidP="00C57D88">
      <w:pPr>
        <w:pStyle w:val="Corpodeeditalpadro"/>
        <w:tabs>
          <w:tab w:val="clear" w:pos="850"/>
        </w:tabs>
        <w:spacing w:after="0" w:line="276" w:lineRule="auto"/>
        <w:ind w:left="426" w:firstLine="0"/>
        <w:rPr>
          <w:rFonts w:ascii="Times New Roman" w:hAnsi="Times New Roman" w:cs="Times New Roman"/>
        </w:rPr>
      </w:pPr>
      <w:r>
        <w:rPr>
          <w:rFonts w:ascii="Times New Roman" w:hAnsi="Times New Roman" w:cs="Times New Roman"/>
        </w:rPr>
        <w:t xml:space="preserve">9.7.6. </w:t>
      </w:r>
      <w:r w:rsidR="00906FE8" w:rsidRPr="00443260">
        <w:rPr>
          <w:rFonts w:ascii="Times New Roman" w:hAnsi="Times New Roman" w:cs="Times New Roman"/>
        </w:rPr>
        <w:t xml:space="preserve">Certificado de Regularidade de Situação para com o </w:t>
      </w:r>
      <w:r w:rsidR="00906FE8" w:rsidRPr="00443260">
        <w:rPr>
          <w:rFonts w:ascii="Times New Roman" w:hAnsi="Times New Roman" w:cs="Times New Roman"/>
          <w:b/>
          <w:u w:val="single"/>
        </w:rPr>
        <w:t>Fundo de Garantia de Tempo de Serviço (FGTS);</w:t>
      </w:r>
      <w:bookmarkEnd w:id="8"/>
    </w:p>
    <w:p w14:paraId="6A08626D" w14:textId="06354298" w:rsidR="00906FE8" w:rsidRDefault="0066106A" w:rsidP="00C57D88">
      <w:pPr>
        <w:pStyle w:val="Corpodeeditalpadro"/>
        <w:tabs>
          <w:tab w:val="clear" w:pos="850"/>
        </w:tabs>
        <w:spacing w:after="0" w:line="276" w:lineRule="auto"/>
        <w:ind w:left="426" w:firstLine="0"/>
        <w:rPr>
          <w:rFonts w:ascii="Times New Roman" w:hAnsi="Times New Roman" w:cs="Times New Roman"/>
        </w:rPr>
      </w:pPr>
      <w:r>
        <w:rPr>
          <w:rFonts w:ascii="Times New Roman" w:hAnsi="Times New Roman" w:cs="Times New Roman"/>
        </w:rPr>
        <w:t xml:space="preserve">9.7.8. </w:t>
      </w:r>
      <w:r w:rsidR="00906FE8" w:rsidRPr="00443260">
        <w:rPr>
          <w:rFonts w:ascii="Times New Roman" w:hAnsi="Times New Roman" w:cs="Times New Roman"/>
        </w:rPr>
        <w:t xml:space="preserve">Prova de inexistência de débitos inadimplidos perante a Justiça do Trabalho, mediante a apresentação de </w:t>
      </w:r>
      <w:r w:rsidR="00906FE8" w:rsidRPr="00443260">
        <w:rPr>
          <w:rFonts w:ascii="Times New Roman" w:hAnsi="Times New Roman" w:cs="Times New Roman"/>
          <w:b/>
          <w:u w:val="single"/>
        </w:rPr>
        <w:t>Certidão Negativa de Débitos Trabalhistas (CNDT)</w:t>
      </w:r>
      <w:r w:rsidR="00906FE8" w:rsidRPr="00443260">
        <w:rPr>
          <w:rFonts w:ascii="Times New Roman" w:hAnsi="Times New Roman" w:cs="Times New Roman"/>
          <w:u w:val="single"/>
        </w:rPr>
        <w:t>,</w:t>
      </w:r>
      <w:r w:rsidR="00906FE8" w:rsidRPr="00443260">
        <w:rPr>
          <w:rFonts w:ascii="Times New Roman" w:hAnsi="Times New Roman" w:cs="Times New Roman"/>
        </w:rPr>
        <w:t xml:space="preserve"> nos termos da Lei nº 12.440, de 07 de julho de 2011;</w:t>
      </w:r>
      <w:bookmarkStart w:id="9" w:name="_Ref368482723"/>
    </w:p>
    <w:bookmarkEnd w:id="9"/>
    <w:p w14:paraId="5D18ABE3" w14:textId="1607778A" w:rsidR="00906FE8" w:rsidRPr="00905B8D" w:rsidRDefault="0066106A" w:rsidP="00C57D88">
      <w:pPr>
        <w:tabs>
          <w:tab w:val="left" w:pos="2410"/>
        </w:tabs>
        <w:spacing w:line="276" w:lineRule="auto"/>
        <w:ind w:left="426" w:firstLine="0"/>
        <w:rPr>
          <w:sz w:val="22"/>
        </w:rPr>
      </w:pPr>
      <w:r>
        <w:rPr>
          <w:sz w:val="22"/>
        </w:rPr>
        <w:t xml:space="preserve">9.7.9. </w:t>
      </w:r>
      <w:r w:rsidR="00906FE8" w:rsidRPr="00905B8D">
        <w:rPr>
          <w:sz w:val="22"/>
        </w:rPr>
        <w:t>Em se tratando de microempresa, empresa de pequeno porte, havendo alguma restrição na comprovação da regularidade fiscal e trabalhista, desde que atendidos os demais requisitos do Edital, a(s) empresa(s) nesta condição será(</w:t>
      </w:r>
      <w:proofErr w:type="spellStart"/>
      <w:r w:rsidR="00906FE8" w:rsidRPr="00905B8D">
        <w:rPr>
          <w:sz w:val="22"/>
        </w:rPr>
        <w:t>ão</w:t>
      </w:r>
      <w:proofErr w:type="spellEnd"/>
      <w:r w:rsidR="00906FE8" w:rsidRPr="00905B8D">
        <w:rPr>
          <w:sz w:val="22"/>
        </w:rPr>
        <w:t>) declarada(s) habilitada(s) sob condição de regularização da documentação no prazo de 5 (cinco) dias úteis, prorrogáveis por igual prazo, a contar do momento em que for declarado vencedor do certame, para regularização da documentação, para pagamento ou parcelamento do débito e para emissão de eventuais certidões negativas ou positivas com efeito de certidão negativa.</w:t>
      </w:r>
    </w:p>
    <w:p w14:paraId="55095B7D" w14:textId="75BAB039" w:rsidR="00906FE8" w:rsidRPr="00905B8D" w:rsidRDefault="0066106A" w:rsidP="00C57D88">
      <w:pPr>
        <w:spacing w:line="276" w:lineRule="auto"/>
        <w:ind w:left="426" w:firstLine="0"/>
        <w:rPr>
          <w:sz w:val="22"/>
        </w:rPr>
      </w:pPr>
      <w:r>
        <w:rPr>
          <w:sz w:val="22"/>
        </w:rPr>
        <w:t xml:space="preserve">9.7.9.1. </w:t>
      </w:r>
      <w:r w:rsidR="00906FE8" w:rsidRPr="00905B8D">
        <w:rPr>
          <w:sz w:val="22"/>
        </w:rPr>
        <w:t>A não regularização da documentação no prazo estipulado implicará a decadência do direito à contratação, sem prejuízo das sanções cabíveis.</w:t>
      </w:r>
    </w:p>
    <w:p w14:paraId="37C4B675" w14:textId="12E73AA6" w:rsidR="00906FE8" w:rsidRPr="00C94801" w:rsidRDefault="00ED06FA" w:rsidP="00C57D88">
      <w:pPr>
        <w:pStyle w:val="Corpodeeditalpadro"/>
        <w:tabs>
          <w:tab w:val="clear" w:pos="850"/>
        </w:tabs>
        <w:spacing w:after="0" w:line="276" w:lineRule="auto"/>
        <w:ind w:left="0" w:firstLine="0"/>
        <w:rPr>
          <w:rFonts w:ascii="Times New Roman" w:hAnsi="Times New Roman" w:cs="Times New Roman"/>
        </w:rPr>
      </w:pPr>
      <w:r>
        <w:rPr>
          <w:rFonts w:ascii="Times New Roman" w:hAnsi="Times New Roman" w:cs="Times New Roman"/>
        </w:rPr>
        <w:t>9.</w:t>
      </w:r>
      <w:r w:rsidR="00847748">
        <w:rPr>
          <w:rFonts w:ascii="Times New Roman" w:hAnsi="Times New Roman" w:cs="Times New Roman"/>
        </w:rPr>
        <w:t>8</w:t>
      </w:r>
      <w:r>
        <w:rPr>
          <w:rFonts w:ascii="Times New Roman" w:hAnsi="Times New Roman" w:cs="Times New Roman"/>
        </w:rPr>
        <w:t xml:space="preserve">. </w:t>
      </w:r>
      <w:r w:rsidR="00906FE8" w:rsidRPr="00C94801">
        <w:rPr>
          <w:rFonts w:ascii="Times New Roman" w:hAnsi="Times New Roman" w:cs="Times New Roman"/>
        </w:rPr>
        <w:t xml:space="preserve">Deverá apresentar ainda as </w:t>
      </w:r>
      <w:r w:rsidR="00906FE8" w:rsidRPr="00C94801">
        <w:rPr>
          <w:rFonts w:ascii="Times New Roman" w:hAnsi="Times New Roman" w:cs="Times New Roman"/>
          <w:b/>
        </w:rPr>
        <w:t>DECLARAÇ</w:t>
      </w:r>
      <w:r w:rsidR="00ED41E7">
        <w:rPr>
          <w:rFonts w:ascii="Times New Roman" w:hAnsi="Times New Roman" w:cs="Times New Roman"/>
          <w:b/>
        </w:rPr>
        <w:t>ÕES</w:t>
      </w:r>
      <w:r w:rsidR="00906FE8" w:rsidRPr="00C94801">
        <w:rPr>
          <w:rFonts w:ascii="Times New Roman" w:hAnsi="Times New Roman" w:cs="Times New Roman"/>
          <w:b/>
        </w:rPr>
        <w:t>:</w:t>
      </w:r>
    </w:p>
    <w:p w14:paraId="434D1AFD" w14:textId="5F9FD437" w:rsidR="00906FE8" w:rsidRPr="00905B8D" w:rsidRDefault="00ED06FA" w:rsidP="00C57D88">
      <w:pPr>
        <w:spacing w:line="276" w:lineRule="auto"/>
        <w:ind w:left="705" w:firstLine="0"/>
        <w:rPr>
          <w:sz w:val="22"/>
        </w:rPr>
      </w:pPr>
      <w:r>
        <w:rPr>
          <w:sz w:val="22"/>
        </w:rPr>
        <w:t>9.</w:t>
      </w:r>
      <w:r w:rsidR="00847748">
        <w:rPr>
          <w:sz w:val="22"/>
        </w:rPr>
        <w:t>8</w:t>
      </w:r>
      <w:r>
        <w:rPr>
          <w:sz w:val="22"/>
        </w:rPr>
        <w:t xml:space="preserve">.1. </w:t>
      </w:r>
      <w:r w:rsidR="00906FE8" w:rsidRPr="00905B8D">
        <w:rPr>
          <w:sz w:val="22"/>
        </w:rPr>
        <w:t xml:space="preserve">Declaração Unificada conforme modelo. </w:t>
      </w:r>
      <w:r w:rsidR="00906FE8" w:rsidRPr="00905B8D">
        <w:rPr>
          <w:b/>
          <w:sz w:val="22"/>
        </w:rPr>
        <w:t>(ANEXO III)</w:t>
      </w:r>
    </w:p>
    <w:p w14:paraId="2C3D9BA1" w14:textId="53B6F3A8" w:rsidR="00C94801" w:rsidRPr="00905B8D" w:rsidRDefault="00ED06FA" w:rsidP="00C57D88">
      <w:pPr>
        <w:spacing w:line="276" w:lineRule="auto"/>
        <w:ind w:left="705" w:firstLine="0"/>
        <w:rPr>
          <w:sz w:val="22"/>
        </w:rPr>
      </w:pPr>
      <w:r>
        <w:rPr>
          <w:sz w:val="22"/>
          <w:szCs w:val="22"/>
        </w:rPr>
        <w:t>9.</w:t>
      </w:r>
      <w:r w:rsidR="00847748">
        <w:rPr>
          <w:sz w:val="22"/>
          <w:szCs w:val="22"/>
        </w:rPr>
        <w:t>8</w:t>
      </w:r>
      <w:r>
        <w:rPr>
          <w:sz w:val="22"/>
          <w:szCs w:val="22"/>
        </w:rPr>
        <w:t xml:space="preserve">.2. </w:t>
      </w:r>
      <w:r w:rsidR="00C94801" w:rsidRPr="00905B8D">
        <w:rPr>
          <w:sz w:val="22"/>
          <w:szCs w:val="22"/>
        </w:rPr>
        <w:t>Declaração de Assistência Técnica</w:t>
      </w:r>
      <w:r w:rsidR="00C94801" w:rsidRPr="00905B8D">
        <w:rPr>
          <w:b/>
          <w:sz w:val="22"/>
          <w:szCs w:val="22"/>
        </w:rPr>
        <w:t xml:space="preserve"> (ANEXO </w:t>
      </w:r>
      <w:r w:rsidR="0040413A" w:rsidRPr="00905B8D">
        <w:rPr>
          <w:b/>
          <w:sz w:val="22"/>
          <w:szCs w:val="22"/>
        </w:rPr>
        <w:t>I</w:t>
      </w:r>
      <w:r w:rsidR="00C94801" w:rsidRPr="00905B8D">
        <w:rPr>
          <w:b/>
          <w:sz w:val="22"/>
          <w:szCs w:val="22"/>
        </w:rPr>
        <w:t xml:space="preserve">V) </w:t>
      </w:r>
    </w:p>
    <w:p w14:paraId="5F02F043" w14:textId="3949AF04" w:rsidR="00C94801" w:rsidRPr="00905B8D" w:rsidRDefault="00ED06FA" w:rsidP="00C57D88">
      <w:pPr>
        <w:spacing w:line="276" w:lineRule="auto"/>
        <w:ind w:left="705" w:firstLine="0"/>
        <w:rPr>
          <w:sz w:val="22"/>
        </w:rPr>
      </w:pPr>
      <w:r>
        <w:rPr>
          <w:sz w:val="22"/>
        </w:rPr>
        <w:t>9.</w:t>
      </w:r>
      <w:r w:rsidR="00847748">
        <w:rPr>
          <w:sz w:val="22"/>
        </w:rPr>
        <w:t>8</w:t>
      </w:r>
      <w:r>
        <w:rPr>
          <w:sz w:val="22"/>
        </w:rPr>
        <w:t xml:space="preserve">.3. </w:t>
      </w:r>
      <w:r w:rsidR="00C94801" w:rsidRPr="00905B8D">
        <w:rPr>
          <w:sz w:val="22"/>
        </w:rPr>
        <w:t xml:space="preserve">Declaração de Garantia/Fornecimento. </w:t>
      </w:r>
      <w:r w:rsidR="00C94801" w:rsidRPr="00905B8D">
        <w:rPr>
          <w:b/>
          <w:sz w:val="22"/>
        </w:rPr>
        <w:t>(ANEXO V)</w:t>
      </w:r>
    </w:p>
    <w:p w14:paraId="35FFB0B6" w14:textId="0D322617" w:rsidR="00906FE8" w:rsidRPr="00357893" w:rsidRDefault="00ED06FA" w:rsidP="00C57D88">
      <w:pPr>
        <w:pStyle w:val="Corpodeeditalpadro"/>
        <w:tabs>
          <w:tab w:val="clear" w:pos="850"/>
        </w:tabs>
        <w:spacing w:after="0" w:line="276" w:lineRule="auto"/>
        <w:ind w:left="0" w:firstLine="0"/>
        <w:rPr>
          <w:rFonts w:ascii="Times New Roman" w:hAnsi="Times New Roman" w:cs="Times New Roman"/>
        </w:rPr>
      </w:pPr>
      <w:r>
        <w:rPr>
          <w:rFonts w:ascii="Times New Roman" w:hAnsi="Times New Roman" w:cs="Times New Roman"/>
        </w:rPr>
        <w:t>9.</w:t>
      </w:r>
      <w:r w:rsidR="00847748">
        <w:rPr>
          <w:rFonts w:ascii="Times New Roman" w:hAnsi="Times New Roman" w:cs="Times New Roman"/>
        </w:rPr>
        <w:t>9</w:t>
      </w:r>
      <w:r>
        <w:rPr>
          <w:rFonts w:ascii="Times New Roman" w:hAnsi="Times New Roman" w:cs="Times New Roman"/>
        </w:rPr>
        <w:t xml:space="preserve">. </w:t>
      </w:r>
      <w:r w:rsidR="00906FE8" w:rsidRPr="00357893">
        <w:rPr>
          <w:rFonts w:ascii="Times New Roman" w:hAnsi="Times New Roman" w:cs="Times New Roman"/>
        </w:rPr>
        <w:t>Os documentos de que tratam os subitens anteriores serão analisados pela pregoeira e sua Equipe de Apoio quanto a sua conformidade com o solicitado neste Edital.</w:t>
      </w:r>
    </w:p>
    <w:p w14:paraId="678EA17E" w14:textId="12354135" w:rsidR="00906FE8" w:rsidRPr="00357893" w:rsidRDefault="00ED06FA" w:rsidP="00C57D88">
      <w:pPr>
        <w:pStyle w:val="Corpodeeditalpadro"/>
        <w:tabs>
          <w:tab w:val="clear" w:pos="850"/>
        </w:tabs>
        <w:spacing w:after="0" w:line="276" w:lineRule="auto"/>
        <w:ind w:left="0" w:firstLine="0"/>
        <w:rPr>
          <w:rFonts w:ascii="Times New Roman" w:hAnsi="Times New Roman" w:cs="Times New Roman"/>
        </w:rPr>
      </w:pPr>
      <w:r>
        <w:rPr>
          <w:rFonts w:ascii="Times New Roman" w:hAnsi="Times New Roman" w:cs="Times New Roman"/>
        </w:rPr>
        <w:t>9.1</w:t>
      </w:r>
      <w:r w:rsidR="00847748">
        <w:rPr>
          <w:rFonts w:ascii="Times New Roman" w:hAnsi="Times New Roman" w:cs="Times New Roman"/>
        </w:rPr>
        <w:t>0</w:t>
      </w:r>
      <w:r>
        <w:rPr>
          <w:rFonts w:ascii="Times New Roman" w:hAnsi="Times New Roman" w:cs="Times New Roman"/>
        </w:rPr>
        <w:t xml:space="preserve">. </w:t>
      </w:r>
      <w:r w:rsidR="00906FE8" w:rsidRPr="00357893">
        <w:rPr>
          <w:rFonts w:ascii="Times New Roman" w:hAnsi="Times New Roman" w:cs="Times New Roman"/>
        </w:rPr>
        <w:t>No julgamento da habilitação, a pregoeira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B00DA42" w14:textId="21654B39" w:rsidR="00906FE8" w:rsidRPr="00357893" w:rsidRDefault="00ED06FA" w:rsidP="00C57D88">
      <w:pPr>
        <w:pStyle w:val="Corpodeeditalpadro"/>
        <w:tabs>
          <w:tab w:val="clear" w:pos="850"/>
        </w:tabs>
        <w:spacing w:after="0" w:line="276" w:lineRule="auto"/>
        <w:ind w:left="0" w:firstLine="0"/>
        <w:rPr>
          <w:rFonts w:ascii="Times New Roman" w:hAnsi="Times New Roman" w:cs="Times New Roman"/>
        </w:rPr>
      </w:pPr>
      <w:r>
        <w:rPr>
          <w:rFonts w:ascii="Times New Roman" w:hAnsi="Times New Roman" w:cs="Times New Roman"/>
          <w:bCs/>
        </w:rPr>
        <w:t>9.1</w:t>
      </w:r>
      <w:r w:rsidR="00847748">
        <w:rPr>
          <w:rFonts w:ascii="Times New Roman" w:hAnsi="Times New Roman" w:cs="Times New Roman"/>
          <w:bCs/>
        </w:rPr>
        <w:t>1</w:t>
      </w:r>
      <w:r>
        <w:rPr>
          <w:rFonts w:ascii="Times New Roman" w:hAnsi="Times New Roman" w:cs="Times New Roman"/>
          <w:bCs/>
        </w:rPr>
        <w:t xml:space="preserve">. </w:t>
      </w:r>
      <w:r w:rsidR="00906FE8" w:rsidRPr="00357893">
        <w:rPr>
          <w:rFonts w:ascii="Times New Roman" w:hAnsi="Times New Roman" w:cs="Times New Roman"/>
          <w:bCs/>
        </w:rPr>
        <w:t>O não atendimento das exigências constantes do item 10 deste Edital implicará a inabilitação do licitante.</w:t>
      </w:r>
    </w:p>
    <w:p w14:paraId="217DE42F" w14:textId="126CDD24" w:rsidR="00906FE8" w:rsidRPr="00357893" w:rsidRDefault="00ED06FA" w:rsidP="00C57D88">
      <w:pPr>
        <w:pStyle w:val="Corpodeeditalpadro"/>
        <w:tabs>
          <w:tab w:val="clear" w:pos="850"/>
        </w:tabs>
        <w:spacing w:after="0" w:line="276" w:lineRule="auto"/>
        <w:ind w:left="0" w:firstLine="0"/>
        <w:rPr>
          <w:rFonts w:ascii="Times New Roman" w:hAnsi="Times New Roman" w:cs="Times New Roman"/>
        </w:rPr>
      </w:pPr>
      <w:r>
        <w:rPr>
          <w:rFonts w:ascii="Times New Roman" w:hAnsi="Times New Roman" w:cs="Times New Roman"/>
        </w:rPr>
        <w:t>9.1</w:t>
      </w:r>
      <w:r w:rsidR="00847748">
        <w:rPr>
          <w:rFonts w:ascii="Times New Roman" w:hAnsi="Times New Roman" w:cs="Times New Roman"/>
        </w:rPr>
        <w:t>2</w:t>
      </w:r>
      <w:r>
        <w:rPr>
          <w:rFonts w:ascii="Times New Roman" w:hAnsi="Times New Roman" w:cs="Times New Roman"/>
        </w:rPr>
        <w:t xml:space="preserve">. </w:t>
      </w:r>
      <w:r w:rsidR="00906FE8" w:rsidRPr="00357893">
        <w:rPr>
          <w:rFonts w:ascii="Times New Roman" w:hAnsi="Times New Roman" w:cs="Times New Roman"/>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3AB085BF" w14:textId="5B62C52F" w:rsidR="00906FE8" w:rsidRPr="00357893" w:rsidRDefault="00B8707E" w:rsidP="00C57D88">
      <w:pPr>
        <w:pStyle w:val="Corpodeeditalpadro"/>
        <w:tabs>
          <w:tab w:val="clear" w:pos="850"/>
        </w:tabs>
        <w:spacing w:after="0" w:line="276" w:lineRule="auto"/>
        <w:ind w:left="0" w:firstLine="0"/>
        <w:rPr>
          <w:rFonts w:ascii="Times New Roman" w:hAnsi="Times New Roman" w:cs="Times New Roman"/>
        </w:rPr>
      </w:pPr>
      <w:r>
        <w:rPr>
          <w:rFonts w:ascii="Times New Roman" w:hAnsi="Times New Roman" w:cs="Times New Roman"/>
        </w:rPr>
        <w:t>9.1</w:t>
      </w:r>
      <w:r w:rsidR="00847748">
        <w:rPr>
          <w:rFonts w:ascii="Times New Roman" w:hAnsi="Times New Roman" w:cs="Times New Roman"/>
        </w:rPr>
        <w:t>3</w:t>
      </w:r>
      <w:r>
        <w:rPr>
          <w:rFonts w:ascii="Times New Roman" w:hAnsi="Times New Roman" w:cs="Times New Roman"/>
        </w:rPr>
        <w:t xml:space="preserve">. </w:t>
      </w:r>
      <w:r w:rsidR="00906FE8" w:rsidRPr="00357893">
        <w:rPr>
          <w:rFonts w:ascii="Times New Roman" w:hAnsi="Times New Roman" w:cs="Times New Roman"/>
        </w:rPr>
        <w:t>Não havendo a comprovação cumulativa dos requisitos de habilitação, a inabilitação recairá sobre o(s) item(</w:t>
      </w:r>
      <w:proofErr w:type="spellStart"/>
      <w:r w:rsidR="00906FE8" w:rsidRPr="00357893">
        <w:rPr>
          <w:rFonts w:ascii="Times New Roman" w:hAnsi="Times New Roman" w:cs="Times New Roman"/>
        </w:rPr>
        <w:t>ns</w:t>
      </w:r>
      <w:proofErr w:type="spellEnd"/>
      <w:r w:rsidR="00906FE8" w:rsidRPr="00357893">
        <w:rPr>
          <w:rFonts w:ascii="Times New Roman" w:hAnsi="Times New Roman" w:cs="Times New Roman"/>
        </w:rPr>
        <w:t>) de menor(es) valor(es) cuja retirada(s) seja(m) suficiente(s) para a habilitação do licitante nos remanescentes.</w:t>
      </w:r>
    </w:p>
    <w:p w14:paraId="41873485" w14:textId="10EB2DE2" w:rsidR="00906FE8" w:rsidRDefault="00B8707E" w:rsidP="00C57D88">
      <w:pPr>
        <w:pStyle w:val="Corpodeeditalpadro"/>
        <w:tabs>
          <w:tab w:val="clear" w:pos="850"/>
        </w:tabs>
        <w:spacing w:after="0" w:line="276" w:lineRule="auto"/>
        <w:ind w:left="0" w:firstLine="0"/>
        <w:rPr>
          <w:rFonts w:ascii="Times New Roman" w:hAnsi="Times New Roman" w:cs="Times New Roman"/>
          <w:color w:val="000000"/>
        </w:rPr>
      </w:pPr>
      <w:r>
        <w:rPr>
          <w:rFonts w:ascii="Times New Roman" w:hAnsi="Times New Roman" w:cs="Times New Roman"/>
          <w:color w:val="000000"/>
        </w:rPr>
        <w:t>9.1</w:t>
      </w:r>
      <w:r w:rsidR="00847748">
        <w:rPr>
          <w:rFonts w:ascii="Times New Roman" w:hAnsi="Times New Roman" w:cs="Times New Roman"/>
          <w:color w:val="000000"/>
        </w:rPr>
        <w:t>4</w:t>
      </w:r>
      <w:r>
        <w:rPr>
          <w:rFonts w:ascii="Times New Roman" w:hAnsi="Times New Roman" w:cs="Times New Roman"/>
          <w:color w:val="000000"/>
        </w:rPr>
        <w:t xml:space="preserve">. </w:t>
      </w:r>
      <w:r w:rsidR="00906FE8" w:rsidRPr="00357893">
        <w:rPr>
          <w:rFonts w:ascii="Times New Roman" w:hAnsi="Times New Roman" w:cs="Times New Roman"/>
          <w:color w:val="000000"/>
        </w:rPr>
        <w:t>Constatado o atendimento às exigências de habilitação fixadas no Edital, o licitante será declarado vencedor.</w:t>
      </w:r>
    </w:p>
    <w:p w14:paraId="20473BA9" w14:textId="62336D43" w:rsidR="00457FE1" w:rsidRPr="00357893" w:rsidRDefault="00457FE1" w:rsidP="00C57D88">
      <w:pPr>
        <w:pStyle w:val="Corpodeeditalpadro"/>
        <w:tabs>
          <w:tab w:val="clear" w:pos="850"/>
        </w:tabs>
        <w:spacing w:after="0" w:line="276" w:lineRule="auto"/>
        <w:ind w:left="0" w:firstLine="0"/>
        <w:rPr>
          <w:rFonts w:ascii="Times New Roman" w:hAnsi="Times New Roman" w:cs="Times New Roman"/>
        </w:rPr>
      </w:pPr>
      <w:r>
        <w:rPr>
          <w:rFonts w:ascii="Times New Roman" w:hAnsi="Times New Roman" w:cs="Times New Roman"/>
          <w:color w:val="000000"/>
        </w:rPr>
        <w:t>9.1</w:t>
      </w:r>
      <w:r w:rsidR="00847748">
        <w:rPr>
          <w:rFonts w:ascii="Times New Roman" w:hAnsi="Times New Roman" w:cs="Times New Roman"/>
          <w:color w:val="000000"/>
        </w:rPr>
        <w:t>5</w:t>
      </w:r>
      <w:r>
        <w:rPr>
          <w:rFonts w:ascii="Times New Roman" w:hAnsi="Times New Roman" w:cs="Times New Roman"/>
          <w:color w:val="000000"/>
        </w:rPr>
        <w:t xml:space="preserve"> </w:t>
      </w:r>
      <w:r w:rsidRPr="00531B00">
        <w:rPr>
          <w:rFonts w:ascii="Times New Roman" w:hAnsi="Times New Roman"/>
          <w:sz w:val="24"/>
          <w:szCs w:val="24"/>
        </w:rPr>
        <w:t>Nos documentos onde não constar prazo de validade, serão aceitos somente com data de emissão não superior a 90 (noventa) dias.</w:t>
      </w:r>
    </w:p>
    <w:p w14:paraId="65A71B2E" w14:textId="77777777" w:rsidR="00906FE8" w:rsidRPr="00443260" w:rsidRDefault="00906FE8" w:rsidP="00CE17A2">
      <w:pPr>
        <w:widowControl w:val="0"/>
        <w:numPr>
          <w:ilvl w:val="0"/>
          <w:numId w:val="12"/>
        </w:numPr>
        <w:pBdr>
          <w:top w:val="single" w:sz="4" w:space="1" w:color="auto"/>
          <w:bottom w:val="single" w:sz="4" w:space="1" w:color="auto"/>
        </w:pBdr>
        <w:spacing w:line="276" w:lineRule="auto"/>
        <w:ind w:left="709" w:hanging="709"/>
        <w:rPr>
          <w:b/>
          <w:bCs/>
          <w:sz w:val="22"/>
          <w:szCs w:val="22"/>
        </w:rPr>
      </w:pPr>
      <w:r w:rsidRPr="00443260">
        <w:rPr>
          <w:b/>
          <w:bCs/>
          <w:sz w:val="22"/>
          <w:szCs w:val="22"/>
        </w:rPr>
        <w:t xml:space="preserve">APRESENTAÇÃO DA PROPOSTA DE PREÇOS AJUSTADA E ENVIO DOS DOCUMENTOS COMPLEMENTARES DE HABILITAÇÃO </w:t>
      </w:r>
    </w:p>
    <w:p w14:paraId="1F1BE1F4" w14:textId="0545BAD9" w:rsidR="00906FE8" w:rsidRPr="00B8707E" w:rsidRDefault="00B8707E" w:rsidP="00C57D88">
      <w:pPr>
        <w:pStyle w:val="Corpodeeditalpadro"/>
        <w:tabs>
          <w:tab w:val="clear" w:pos="850"/>
        </w:tabs>
        <w:spacing w:after="0" w:line="276" w:lineRule="auto"/>
        <w:ind w:left="0" w:firstLine="0"/>
        <w:rPr>
          <w:rFonts w:ascii="Times New Roman" w:hAnsi="Times New Roman" w:cs="Times New Roman"/>
        </w:rPr>
      </w:pPr>
      <w:r w:rsidRPr="00B8707E">
        <w:rPr>
          <w:rFonts w:ascii="Times New Roman" w:hAnsi="Times New Roman" w:cs="Times New Roman"/>
        </w:rPr>
        <w:t xml:space="preserve">10.1. Os documentos de habilitação solicitados no ITEM </w:t>
      </w:r>
      <w:r w:rsidR="00A7542A">
        <w:rPr>
          <w:rFonts w:ascii="Times New Roman" w:hAnsi="Times New Roman" w:cs="Times New Roman"/>
        </w:rPr>
        <w:t>09</w:t>
      </w:r>
      <w:r w:rsidRPr="00B8707E">
        <w:rPr>
          <w:rFonts w:ascii="Times New Roman" w:hAnsi="Times New Roman" w:cs="Times New Roman"/>
        </w:rPr>
        <w:t xml:space="preserve"> DO EDITAL deverão ser anexados no Portal de Licitações, endereço “http://comprasbr.com.br” quando do cadastramento da proposta de preço.</w:t>
      </w:r>
    </w:p>
    <w:p w14:paraId="280CA0B2" w14:textId="7EB20DCB" w:rsidR="00B8707E" w:rsidRPr="00B8707E" w:rsidRDefault="00B8707E" w:rsidP="00C57D88">
      <w:pPr>
        <w:pStyle w:val="Corpodeeditalpadro"/>
        <w:tabs>
          <w:tab w:val="clear" w:pos="850"/>
        </w:tabs>
        <w:spacing w:after="0" w:line="276" w:lineRule="auto"/>
        <w:ind w:left="-60" w:firstLine="0"/>
        <w:rPr>
          <w:rFonts w:ascii="Times New Roman" w:hAnsi="Times New Roman" w:cs="Times New Roman"/>
          <w:sz w:val="23"/>
          <w:szCs w:val="23"/>
        </w:rPr>
      </w:pPr>
      <w:r w:rsidRPr="00B8707E">
        <w:rPr>
          <w:rFonts w:ascii="Times New Roman" w:hAnsi="Times New Roman" w:cs="Times New Roman"/>
          <w:sz w:val="23"/>
          <w:szCs w:val="23"/>
        </w:rPr>
        <w:t>10.2. É de suma importância que os licitantes mantenham sua habilitação atualizada junto ao portal para que o Pregoeiro possa consultar na fase de habilitação a regularidade da empresa vencedora e dar prosseguimento ao certame.</w:t>
      </w:r>
    </w:p>
    <w:p w14:paraId="0BB80E4F" w14:textId="0FC82447" w:rsidR="00906FE8" w:rsidRPr="00874EC9" w:rsidRDefault="00B8707E" w:rsidP="00C57D88">
      <w:pPr>
        <w:pStyle w:val="Corpodeeditalpadro"/>
        <w:tabs>
          <w:tab w:val="clear" w:pos="850"/>
        </w:tabs>
        <w:spacing w:after="0" w:line="276" w:lineRule="auto"/>
        <w:ind w:left="-60" w:firstLine="0"/>
        <w:rPr>
          <w:rFonts w:ascii="Times New Roman" w:hAnsi="Times New Roman" w:cs="Times New Roman"/>
        </w:rPr>
      </w:pPr>
      <w:r>
        <w:rPr>
          <w:rFonts w:ascii="Times New Roman" w:hAnsi="Times New Roman" w:cs="Times New Roman"/>
          <w:color w:val="000000" w:themeColor="text1"/>
        </w:rPr>
        <w:lastRenderedPageBreak/>
        <w:t xml:space="preserve">10.3. </w:t>
      </w:r>
      <w:r w:rsidR="00906FE8" w:rsidRPr="00874EC9">
        <w:rPr>
          <w:rFonts w:ascii="Times New Roman" w:hAnsi="Times New Roman" w:cs="Times New Roman"/>
          <w:color w:val="000000" w:themeColor="text1"/>
        </w:rPr>
        <w:t>Havendo a n</w:t>
      </w:r>
      <w:r w:rsidR="00906FE8" w:rsidRPr="00874EC9">
        <w:rPr>
          <w:rFonts w:ascii="Times New Roman" w:hAnsi="Times New Roman" w:cs="Times New Roman"/>
          <w:color w:val="000000"/>
        </w:rPr>
        <w:t xml:space="preserve">ecessidade de envio de </w:t>
      </w:r>
      <w:r w:rsidR="00906FE8" w:rsidRPr="003A7ECC">
        <w:rPr>
          <w:rFonts w:ascii="Times New Roman" w:hAnsi="Times New Roman" w:cs="Times New Roman"/>
          <w:b/>
          <w:bCs/>
          <w:color w:val="000000"/>
        </w:rPr>
        <w:t>documentos de habilitação complementares</w:t>
      </w:r>
      <w:r w:rsidR="00906FE8" w:rsidRPr="003A7ECC">
        <w:rPr>
          <w:rFonts w:ascii="Times New Roman" w:hAnsi="Times New Roman" w:cs="Times New Roman"/>
          <w:color w:val="000000" w:themeColor="text1"/>
        </w:rPr>
        <w:t>,</w:t>
      </w:r>
      <w:r w:rsidR="00906FE8" w:rsidRPr="00874EC9">
        <w:rPr>
          <w:rFonts w:ascii="Times New Roman" w:hAnsi="Times New Roman" w:cs="Times New Roman"/>
          <w:color w:val="000000" w:themeColor="text1"/>
        </w:rPr>
        <w:t xml:space="preserve"> </w:t>
      </w:r>
      <w:r w:rsidR="00906FE8" w:rsidRPr="00874EC9">
        <w:rPr>
          <w:rFonts w:ascii="Times New Roman" w:hAnsi="Times New Roman" w:cs="Times New Roman"/>
          <w:color w:val="000000"/>
        </w:rPr>
        <w:t xml:space="preserve">necessários à confirmação daqueles exigidos neste Edital </w:t>
      </w:r>
      <w:r w:rsidR="00906FE8" w:rsidRPr="003A7ECC">
        <w:rPr>
          <w:rFonts w:ascii="Times New Roman" w:hAnsi="Times New Roman" w:cs="Times New Roman"/>
          <w:b/>
          <w:bCs/>
          <w:color w:val="000000"/>
        </w:rPr>
        <w:t>e já apresentados, </w:t>
      </w:r>
      <w:r w:rsidR="00906FE8" w:rsidRPr="00874EC9">
        <w:rPr>
          <w:rFonts w:ascii="Times New Roman" w:hAnsi="Times New Roman" w:cs="Times New Roman"/>
          <w:color w:val="000000" w:themeColor="text1"/>
        </w:rPr>
        <w:t xml:space="preserve">o licitante será convocado a encaminhá-los, </w:t>
      </w:r>
      <w:r w:rsidR="00906FE8" w:rsidRPr="00874EC9">
        <w:rPr>
          <w:rFonts w:ascii="Times New Roman" w:hAnsi="Times New Roman" w:cs="Times New Roman"/>
          <w:color w:val="000000"/>
        </w:rPr>
        <w:t>em formato digital, via sistema,</w:t>
      </w:r>
      <w:r w:rsidR="00906FE8" w:rsidRPr="00874EC9">
        <w:rPr>
          <w:rFonts w:ascii="Times New Roman" w:hAnsi="Times New Roman" w:cs="Times New Roman"/>
          <w:color w:val="000000" w:themeColor="text1"/>
        </w:rPr>
        <w:t xml:space="preserve"> </w:t>
      </w:r>
      <w:r w:rsidR="00906FE8" w:rsidRPr="00874EC9">
        <w:rPr>
          <w:rFonts w:ascii="Times New Roman" w:hAnsi="Times New Roman" w:cs="Times New Roman"/>
          <w:b/>
          <w:color w:val="000000" w:themeColor="text1"/>
          <w:u w:val="single"/>
        </w:rPr>
        <w:t xml:space="preserve">no prazo de </w:t>
      </w:r>
      <w:r w:rsidR="00906FE8" w:rsidRPr="00874EC9">
        <w:rPr>
          <w:rFonts w:ascii="Times New Roman" w:hAnsi="Times New Roman" w:cs="Times New Roman"/>
          <w:b/>
          <w:u w:val="single"/>
        </w:rPr>
        <w:t>02 (duas)</w:t>
      </w:r>
      <w:r w:rsidR="00906FE8" w:rsidRPr="00874EC9">
        <w:rPr>
          <w:rFonts w:ascii="Times New Roman" w:hAnsi="Times New Roman" w:cs="Times New Roman"/>
          <w:b/>
          <w:i/>
          <w:iCs/>
          <w:u w:val="single"/>
        </w:rPr>
        <w:t xml:space="preserve"> </w:t>
      </w:r>
      <w:r w:rsidR="00906FE8" w:rsidRPr="00874EC9">
        <w:rPr>
          <w:rFonts w:ascii="Times New Roman" w:hAnsi="Times New Roman" w:cs="Times New Roman"/>
          <w:b/>
          <w:u w:val="single"/>
        </w:rPr>
        <w:t>horas</w:t>
      </w:r>
      <w:r w:rsidR="00906FE8" w:rsidRPr="00874EC9">
        <w:rPr>
          <w:rFonts w:ascii="Times New Roman" w:hAnsi="Times New Roman" w:cs="Times New Roman"/>
          <w:color w:val="000000" w:themeColor="text1"/>
        </w:rPr>
        <w:t>, sob pena de inabilitação</w:t>
      </w:r>
    </w:p>
    <w:p w14:paraId="1DEB6030" w14:textId="2DD0ABD7" w:rsidR="00906FE8" w:rsidRPr="00D8162C" w:rsidRDefault="00B8707E" w:rsidP="00C57D88">
      <w:pPr>
        <w:pStyle w:val="Corpodeeditalpadro"/>
        <w:tabs>
          <w:tab w:val="clear" w:pos="850"/>
        </w:tabs>
        <w:spacing w:after="0" w:line="276" w:lineRule="auto"/>
        <w:ind w:left="-60" w:firstLine="0"/>
        <w:rPr>
          <w:rFonts w:ascii="Times New Roman" w:hAnsi="Times New Roman" w:cs="Times New Roman"/>
        </w:rPr>
      </w:pPr>
      <w:r>
        <w:rPr>
          <w:rFonts w:ascii="Times New Roman" w:hAnsi="Times New Roman" w:cs="Times New Roman"/>
        </w:rPr>
        <w:t xml:space="preserve">10.4. </w:t>
      </w:r>
      <w:r w:rsidR="00906FE8" w:rsidRPr="00D8162C">
        <w:rPr>
          <w:rFonts w:ascii="Times New Roman" w:hAnsi="Times New Roman" w:cs="Times New Roman"/>
        </w:rPr>
        <w:t>O licitante deverá anexar a</w:t>
      </w:r>
      <w:r w:rsidR="00906FE8" w:rsidRPr="00D8162C">
        <w:rPr>
          <w:rFonts w:ascii="Times New Roman" w:hAnsi="Times New Roman" w:cs="Times New Roman"/>
          <w:b/>
          <w:bCs/>
        </w:rPr>
        <w:t xml:space="preserve"> Proposta de Preços Ajustada, num prazo de até </w:t>
      </w:r>
      <w:r w:rsidR="00906FE8" w:rsidRPr="00D8162C">
        <w:rPr>
          <w:rFonts w:ascii="Times New Roman" w:hAnsi="Times New Roman" w:cs="Times New Roman"/>
          <w:b/>
          <w:bCs/>
          <w:u w:val="single"/>
        </w:rPr>
        <w:t>02 (DUAS) HORAS</w:t>
      </w:r>
      <w:r w:rsidR="00906FE8" w:rsidRPr="00D8162C">
        <w:rPr>
          <w:rFonts w:ascii="Times New Roman" w:hAnsi="Times New Roman" w:cs="Times New Roman"/>
          <w:b/>
          <w:bCs/>
        </w:rPr>
        <w:t xml:space="preserve"> de efetivo funcionamento do órgão público, ou seja, das </w:t>
      </w:r>
      <w:r w:rsidR="00264C1C">
        <w:rPr>
          <w:rFonts w:ascii="Times New Roman" w:hAnsi="Times New Roman" w:cs="Times New Roman"/>
          <w:b/>
          <w:bCs/>
        </w:rPr>
        <w:t>8h às 12h e das 13h30min às 17h00</w:t>
      </w:r>
      <w:r w:rsidR="00906FE8" w:rsidRPr="00D8162C">
        <w:rPr>
          <w:rFonts w:ascii="Times New Roman" w:hAnsi="Times New Roman" w:cs="Times New Roman"/>
          <w:b/>
          <w:bCs/>
        </w:rPr>
        <w:t>min</w:t>
      </w:r>
      <w:r w:rsidR="00906FE8" w:rsidRPr="00D8162C">
        <w:rPr>
          <w:rFonts w:ascii="Times New Roman" w:hAnsi="Times New Roman" w:cs="Times New Roman"/>
        </w:rPr>
        <w:t>, contados da convocação.</w:t>
      </w:r>
    </w:p>
    <w:p w14:paraId="4B545B22" w14:textId="395D23AF" w:rsidR="00906FE8" w:rsidRPr="000922EE" w:rsidRDefault="00B8707E" w:rsidP="00C57D88">
      <w:pPr>
        <w:pStyle w:val="Corpodeeditalpadro"/>
        <w:tabs>
          <w:tab w:val="clear" w:pos="850"/>
        </w:tabs>
        <w:spacing w:after="0" w:line="276" w:lineRule="auto"/>
        <w:ind w:left="-60" w:firstLine="0"/>
        <w:rPr>
          <w:rFonts w:ascii="Times New Roman" w:hAnsi="Times New Roman" w:cs="Times New Roman"/>
        </w:rPr>
      </w:pPr>
      <w:r>
        <w:rPr>
          <w:rFonts w:ascii="Times New Roman" w:hAnsi="Times New Roman" w:cs="Times New Roman"/>
        </w:rPr>
        <w:t xml:space="preserve">10.5. </w:t>
      </w:r>
      <w:r w:rsidR="00906FE8" w:rsidRPr="000922EE">
        <w:rPr>
          <w:rFonts w:ascii="Times New Roman" w:hAnsi="Times New Roman" w:cs="Times New Roman"/>
        </w:rPr>
        <w:t xml:space="preserve">Em caso de indisponibilidade do sistema, será aceito o envio da </w:t>
      </w:r>
      <w:r w:rsidR="00906FE8">
        <w:rPr>
          <w:rFonts w:ascii="Times New Roman" w:hAnsi="Times New Roman" w:cs="Times New Roman"/>
        </w:rPr>
        <w:t>proposta ajustada</w:t>
      </w:r>
      <w:r w:rsidR="00906FE8" w:rsidRPr="000922EE">
        <w:rPr>
          <w:rFonts w:ascii="Times New Roman" w:hAnsi="Times New Roman" w:cs="Times New Roman"/>
        </w:rPr>
        <w:t xml:space="preserve"> por meio do e-mail: </w:t>
      </w:r>
      <w:hyperlink r:id="rId14" w:history="1">
        <w:r w:rsidR="00984987" w:rsidRPr="00B94A00">
          <w:rPr>
            <w:rStyle w:val="Hyperlink"/>
            <w:rFonts w:ascii="Times New Roman" w:hAnsi="Times New Roman"/>
            <w:b/>
            <w:bCs/>
          </w:rPr>
          <w:t>licitacao@querenciadonorte.pr.gov.br</w:t>
        </w:r>
      </w:hyperlink>
      <w:r w:rsidR="00984987">
        <w:rPr>
          <w:rFonts w:ascii="Times New Roman" w:hAnsi="Times New Roman" w:cs="Times New Roman"/>
          <w:b/>
          <w:bCs/>
        </w:rPr>
        <w:t xml:space="preserve"> </w:t>
      </w:r>
      <w:r w:rsidR="00906FE8" w:rsidRPr="000922EE">
        <w:rPr>
          <w:rFonts w:ascii="Times New Roman" w:hAnsi="Times New Roman" w:cs="Times New Roman"/>
        </w:rPr>
        <w:t>. Após o envio do e-mail, o responsável pelo envio deverá entrar em contato com a pregoeira para confirmar o recebimento do e-mail e do seu conteúdo. A pregoeira não se responsabilizará por e</w:t>
      </w:r>
      <w:r w:rsidR="00264C1C">
        <w:rPr>
          <w:rFonts w:ascii="Times New Roman" w:hAnsi="Times New Roman" w:cs="Times New Roman"/>
        </w:rPr>
        <w:t>-</w:t>
      </w:r>
      <w:r w:rsidR="00906FE8" w:rsidRPr="000922EE">
        <w:rPr>
          <w:rFonts w:ascii="Times New Roman" w:hAnsi="Times New Roman" w:cs="Times New Roman"/>
        </w:rPr>
        <w:t xml:space="preserve">mails que, por qualquer motivo, não forem recebidos em virtude de problemas no servidor ou navegador, tanto do Município de </w:t>
      </w:r>
      <w:r w:rsidR="001F29B5">
        <w:rPr>
          <w:rFonts w:ascii="Times New Roman" w:hAnsi="Times New Roman" w:cs="Times New Roman"/>
        </w:rPr>
        <w:t>QUERÊNCIA DO NORTE</w:t>
      </w:r>
      <w:r w:rsidR="00906FE8" w:rsidRPr="000922EE">
        <w:rPr>
          <w:rFonts w:ascii="Times New Roman" w:hAnsi="Times New Roman" w:cs="Times New Roman"/>
        </w:rPr>
        <w:t xml:space="preserve"> quanto do emissor.</w:t>
      </w:r>
    </w:p>
    <w:p w14:paraId="6C8D9F5B" w14:textId="2A12948B" w:rsidR="00906FE8" w:rsidRPr="000922EE" w:rsidRDefault="00B8707E" w:rsidP="00C57D88">
      <w:pPr>
        <w:spacing w:line="276" w:lineRule="auto"/>
        <w:ind w:left="0" w:firstLine="0"/>
        <w:rPr>
          <w:sz w:val="22"/>
          <w:szCs w:val="22"/>
        </w:rPr>
      </w:pPr>
      <w:r>
        <w:rPr>
          <w:sz w:val="22"/>
          <w:szCs w:val="22"/>
        </w:rPr>
        <w:t xml:space="preserve">10.6.  </w:t>
      </w:r>
      <w:r w:rsidR="00906FE8" w:rsidRPr="000922EE">
        <w:rPr>
          <w:sz w:val="22"/>
          <w:szCs w:val="22"/>
        </w:rPr>
        <w:t>A fim de aplicar o princípio da isonomia entre as licitantes, após transcorrido o prazo de 0</w:t>
      </w:r>
      <w:r w:rsidR="00906FE8">
        <w:rPr>
          <w:sz w:val="22"/>
          <w:szCs w:val="22"/>
        </w:rPr>
        <w:t>2</w:t>
      </w:r>
      <w:r w:rsidR="00906FE8" w:rsidRPr="000922EE">
        <w:rPr>
          <w:sz w:val="22"/>
          <w:szCs w:val="22"/>
        </w:rPr>
        <w:t xml:space="preserve"> (</w:t>
      </w:r>
      <w:r w:rsidR="00906FE8">
        <w:rPr>
          <w:sz w:val="22"/>
          <w:szCs w:val="22"/>
        </w:rPr>
        <w:t>duas</w:t>
      </w:r>
      <w:r w:rsidR="00906FE8" w:rsidRPr="000922EE">
        <w:rPr>
          <w:sz w:val="22"/>
          <w:szCs w:val="22"/>
        </w:rPr>
        <w:t>) horas, não serão considerados, para fins de análise, sob qualquer alegação, o envio da Proposta de Preço, sendo realizado, pela Pregoeira, o registro da não aceitação da proposta.</w:t>
      </w:r>
    </w:p>
    <w:p w14:paraId="5303A4A7" w14:textId="25D94FDF" w:rsidR="00906FE8" w:rsidRPr="000922EE" w:rsidRDefault="00B8707E" w:rsidP="00C57D88">
      <w:pPr>
        <w:spacing w:line="276" w:lineRule="auto"/>
        <w:ind w:left="567" w:firstLine="0"/>
        <w:rPr>
          <w:sz w:val="22"/>
          <w:szCs w:val="22"/>
        </w:rPr>
      </w:pPr>
      <w:r>
        <w:rPr>
          <w:sz w:val="22"/>
        </w:rPr>
        <w:t xml:space="preserve">10.6.1. </w:t>
      </w:r>
      <w:r w:rsidR="00906FE8" w:rsidRPr="000922EE">
        <w:rPr>
          <w:sz w:val="22"/>
        </w:rPr>
        <w:t xml:space="preserve">Em caso de impossibilidade de atendimento ao prazo, o licitante deverá solicitar, </w:t>
      </w:r>
      <w:r w:rsidR="00906FE8" w:rsidRPr="000922EE">
        <w:rPr>
          <w:b/>
          <w:sz w:val="22"/>
        </w:rPr>
        <w:t>dentro do prazo estipulado</w:t>
      </w:r>
      <w:r w:rsidR="00906FE8" w:rsidRPr="000922EE">
        <w:rPr>
          <w:sz w:val="22"/>
        </w:rPr>
        <w:t>, via chat ou e-mail, prorrogação do mesmo.</w:t>
      </w:r>
    </w:p>
    <w:p w14:paraId="54DB2551" w14:textId="1CD9DA68" w:rsidR="00906FE8" w:rsidRPr="000922EE" w:rsidRDefault="00B8707E" w:rsidP="00C57D88">
      <w:pPr>
        <w:spacing w:line="276" w:lineRule="auto"/>
        <w:ind w:left="567" w:firstLine="0"/>
        <w:rPr>
          <w:sz w:val="22"/>
          <w:szCs w:val="22"/>
        </w:rPr>
      </w:pPr>
      <w:r>
        <w:rPr>
          <w:sz w:val="22"/>
          <w:szCs w:val="22"/>
        </w:rPr>
        <w:t xml:space="preserve">10.6.2. </w:t>
      </w:r>
      <w:r w:rsidR="00906FE8" w:rsidRPr="000922EE">
        <w:rPr>
          <w:sz w:val="22"/>
          <w:szCs w:val="22"/>
        </w:rPr>
        <w:t xml:space="preserve">É facultado a Pregoeira ou à autoridade competente, em qualquer fase da licitação, a promoção de diligência destinada a esclarecer ou complementar a instrução do processo, </w:t>
      </w:r>
      <w:r w:rsidR="00906FE8" w:rsidRPr="000922EE">
        <w:rPr>
          <w:b/>
          <w:sz w:val="22"/>
          <w:szCs w:val="22"/>
          <w:u w:val="single"/>
        </w:rPr>
        <w:t>vedada a inclusão posterior de documento ou informação que deveria constar do processo desde a realização da sessão pública</w:t>
      </w:r>
      <w:r w:rsidR="00906FE8" w:rsidRPr="000922EE">
        <w:rPr>
          <w:sz w:val="22"/>
          <w:szCs w:val="22"/>
        </w:rPr>
        <w:t>.</w:t>
      </w:r>
    </w:p>
    <w:p w14:paraId="2CE0A679" w14:textId="6C9C8AB1" w:rsidR="00906FE8" w:rsidRPr="000922EE" w:rsidRDefault="00B8707E" w:rsidP="00C57D88">
      <w:pPr>
        <w:spacing w:line="276" w:lineRule="auto"/>
        <w:ind w:left="567" w:firstLine="0"/>
        <w:rPr>
          <w:sz w:val="22"/>
          <w:szCs w:val="22"/>
        </w:rPr>
      </w:pPr>
      <w:r>
        <w:rPr>
          <w:sz w:val="22"/>
          <w:szCs w:val="22"/>
        </w:rPr>
        <w:t xml:space="preserve">10.6.3. </w:t>
      </w:r>
      <w:r w:rsidR="00906FE8" w:rsidRPr="000922EE">
        <w:rPr>
          <w:sz w:val="22"/>
          <w:szCs w:val="22"/>
        </w:rPr>
        <w:t xml:space="preserve">Se a proposta não for aceitável ou se a LICITANTE deixar de enviar a Proposta de Preços atualizada ou não atender às exigências </w:t>
      </w:r>
      <w:proofErr w:type="spellStart"/>
      <w:r w:rsidR="00906FE8" w:rsidRPr="000922EE">
        <w:rPr>
          <w:sz w:val="22"/>
          <w:szCs w:val="22"/>
        </w:rPr>
        <w:t>habilitatórias</w:t>
      </w:r>
      <w:proofErr w:type="spellEnd"/>
      <w:r w:rsidR="00906FE8" w:rsidRPr="000922EE">
        <w:rPr>
          <w:sz w:val="22"/>
          <w:szCs w:val="22"/>
        </w:rPr>
        <w:t>, a Pregoeira DESCLASSIFICARÁ e examinará a proposta subsequente e, assim, sucessivamente, na ordem de classificação, até a apuração de uma proposta que atenda a este Edital.</w:t>
      </w:r>
    </w:p>
    <w:p w14:paraId="34229733" w14:textId="4C818A02" w:rsidR="00497B4B" w:rsidRPr="000922EE" w:rsidRDefault="00B8707E" w:rsidP="00C57D88">
      <w:pPr>
        <w:pStyle w:val="Textoembloco"/>
        <w:spacing w:line="276" w:lineRule="auto"/>
        <w:ind w:left="-56" w:firstLine="0"/>
        <w:rPr>
          <w:sz w:val="22"/>
          <w:szCs w:val="22"/>
        </w:rPr>
      </w:pPr>
      <w:r>
        <w:rPr>
          <w:sz w:val="22"/>
          <w:szCs w:val="22"/>
        </w:rPr>
        <w:t xml:space="preserve">10.7. </w:t>
      </w:r>
      <w:r w:rsidR="00497B4B" w:rsidRPr="000922EE">
        <w:rPr>
          <w:sz w:val="22"/>
          <w:szCs w:val="22"/>
        </w:rPr>
        <w:t>A proposta deverá</w:t>
      </w:r>
      <w:r w:rsidR="00497B4B" w:rsidRPr="000922EE">
        <w:rPr>
          <w:spacing w:val="-11"/>
          <w:sz w:val="22"/>
          <w:szCs w:val="22"/>
        </w:rPr>
        <w:t xml:space="preserve"> </w:t>
      </w:r>
      <w:r w:rsidR="00497B4B" w:rsidRPr="000922EE">
        <w:rPr>
          <w:b/>
          <w:sz w:val="22"/>
          <w:szCs w:val="22"/>
        </w:rPr>
        <w:t>conter:</w:t>
      </w:r>
    </w:p>
    <w:p w14:paraId="1E1DBA3C" w14:textId="2098432C" w:rsidR="00497B4B" w:rsidRPr="000922EE" w:rsidRDefault="00B8707E" w:rsidP="00C57D88">
      <w:pPr>
        <w:pStyle w:val="Textoembloco"/>
        <w:spacing w:line="276" w:lineRule="auto"/>
        <w:ind w:left="567" w:firstLine="0"/>
        <w:rPr>
          <w:sz w:val="22"/>
          <w:szCs w:val="22"/>
        </w:rPr>
      </w:pPr>
      <w:r w:rsidRPr="00B8707E">
        <w:rPr>
          <w:sz w:val="22"/>
          <w:szCs w:val="22"/>
        </w:rPr>
        <w:t>10.7.1.</w:t>
      </w:r>
      <w:r>
        <w:rPr>
          <w:b/>
          <w:sz w:val="22"/>
          <w:szCs w:val="22"/>
        </w:rPr>
        <w:t xml:space="preserve"> </w:t>
      </w:r>
      <w:r w:rsidR="00497B4B" w:rsidRPr="000922EE">
        <w:rPr>
          <w:b/>
          <w:sz w:val="22"/>
          <w:szCs w:val="22"/>
        </w:rPr>
        <w:t>proposta de preços, conforme modelo constante do Anexo II do presente Edital, vedado o preenchimento desta com dados aleatórios, sob pena de desclassificação da</w:t>
      </w:r>
      <w:r w:rsidR="00497B4B" w:rsidRPr="000922EE">
        <w:rPr>
          <w:b/>
          <w:spacing w:val="-13"/>
          <w:sz w:val="22"/>
          <w:szCs w:val="22"/>
        </w:rPr>
        <w:t xml:space="preserve"> </w:t>
      </w:r>
      <w:r w:rsidR="00497B4B" w:rsidRPr="000922EE">
        <w:rPr>
          <w:b/>
          <w:sz w:val="22"/>
          <w:szCs w:val="22"/>
        </w:rPr>
        <w:t>proposta;</w:t>
      </w:r>
    </w:p>
    <w:p w14:paraId="0CBBAE7F" w14:textId="0C55BDAA" w:rsidR="00497B4B" w:rsidRDefault="00B8707E" w:rsidP="00C57D88">
      <w:pPr>
        <w:pStyle w:val="Textoembloco"/>
        <w:spacing w:line="276" w:lineRule="auto"/>
        <w:ind w:left="567" w:firstLine="0"/>
        <w:rPr>
          <w:sz w:val="22"/>
          <w:szCs w:val="22"/>
        </w:rPr>
      </w:pPr>
      <w:r w:rsidRPr="00BC6149">
        <w:rPr>
          <w:sz w:val="22"/>
          <w:szCs w:val="22"/>
        </w:rPr>
        <w:t>10.7.2</w:t>
      </w:r>
      <w:r>
        <w:rPr>
          <w:b/>
          <w:sz w:val="22"/>
          <w:szCs w:val="22"/>
        </w:rPr>
        <w:t xml:space="preserve">. </w:t>
      </w:r>
      <w:r w:rsidR="00497B4B" w:rsidRPr="000922EE">
        <w:rPr>
          <w:b/>
          <w:sz w:val="22"/>
          <w:szCs w:val="22"/>
        </w:rPr>
        <w:t>preços unitários e totais</w:t>
      </w:r>
      <w:r w:rsidR="00497B4B" w:rsidRPr="000922EE">
        <w:rPr>
          <w:sz w:val="22"/>
          <w:szCs w:val="22"/>
        </w:rPr>
        <w:t>, em moeda corrente nacional, em algarismo e por extenso, sem inclusão de qualquer encargo financeiro ou previsão inflacionária;</w:t>
      </w:r>
    </w:p>
    <w:p w14:paraId="0B13F329" w14:textId="5059CB98" w:rsidR="00497B4B" w:rsidRPr="000922EE" w:rsidRDefault="00B8707E" w:rsidP="00C57D88">
      <w:pPr>
        <w:pStyle w:val="Textoembloco"/>
        <w:spacing w:line="276" w:lineRule="auto"/>
        <w:ind w:left="567" w:firstLine="0"/>
        <w:rPr>
          <w:sz w:val="22"/>
          <w:szCs w:val="22"/>
        </w:rPr>
      </w:pPr>
      <w:r w:rsidRPr="00BC6149">
        <w:rPr>
          <w:sz w:val="22"/>
          <w:szCs w:val="22"/>
        </w:rPr>
        <w:t>10.7.3</w:t>
      </w:r>
      <w:r>
        <w:rPr>
          <w:b/>
          <w:sz w:val="22"/>
          <w:szCs w:val="22"/>
        </w:rPr>
        <w:t xml:space="preserve">. </w:t>
      </w:r>
      <w:r w:rsidR="00497B4B" w:rsidRPr="000922EE">
        <w:rPr>
          <w:b/>
          <w:sz w:val="22"/>
          <w:szCs w:val="22"/>
        </w:rPr>
        <w:t xml:space="preserve">indicação/especificação </w:t>
      </w:r>
      <w:r w:rsidR="00497B4B" w:rsidRPr="000922EE">
        <w:rPr>
          <w:sz w:val="22"/>
          <w:szCs w:val="22"/>
        </w:rPr>
        <w:t xml:space="preserve">do </w:t>
      </w:r>
      <w:r w:rsidR="00CA6CF8">
        <w:rPr>
          <w:sz w:val="22"/>
          <w:szCs w:val="22"/>
        </w:rPr>
        <w:t>equipamento</w:t>
      </w:r>
      <w:r w:rsidR="00233BE9">
        <w:rPr>
          <w:sz w:val="22"/>
          <w:szCs w:val="22"/>
        </w:rPr>
        <w:t xml:space="preserve"> </w:t>
      </w:r>
      <w:r w:rsidR="00497B4B" w:rsidRPr="000922EE">
        <w:rPr>
          <w:sz w:val="22"/>
          <w:szCs w:val="22"/>
        </w:rPr>
        <w:t>e</w:t>
      </w:r>
      <w:r w:rsidR="00497B4B" w:rsidRPr="000922EE">
        <w:rPr>
          <w:spacing w:val="-11"/>
          <w:sz w:val="22"/>
          <w:szCs w:val="22"/>
        </w:rPr>
        <w:t xml:space="preserve"> </w:t>
      </w:r>
      <w:r w:rsidR="00497B4B" w:rsidRPr="000922EE">
        <w:rPr>
          <w:sz w:val="22"/>
          <w:szCs w:val="22"/>
        </w:rPr>
        <w:t>marca</w:t>
      </w:r>
      <w:r w:rsidR="00497B4B" w:rsidRPr="000922EE">
        <w:rPr>
          <w:b/>
          <w:bCs/>
          <w:sz w:val="22"/>
          <w:szCs w:val="22"/>
        </w:rPr>
        <w:t>;</w:t>
      </w:r>
    </w:p>
    <w:p w14:paraId="78000693" w14:textId="1FE45FD6" w:rsidR="00497B4B" w:rsidRPr="00F97CF4" w:rsidRDefault="00B8707E" w:rsidP="00C57D88">
      <w:pPr>
        <w:pStyle w:val="Textoembloco"/>
        <w:spacing w:line="276" w:lineRule="auto"/>
        <w:ind w:left="567" w:firstLine="0"/>
        <w:rPr>
          <w:sz w:val="22"/>
          <w:szCs w:val="22"/>
        </w:rPr>
      </w:pPr>
      <w:r w:rsidRPr="00BC6149">
        <w:rPr>
          <w:rFonts w:eastAsiaTheme="minorHAnsi"/>
          <w:bCs/>
          <w:sz w:val="22"/>
          <w:szCs w:val="22"/>
          <w:lang w:eastAsia="en-US"/>
        </w:rPr>
        <w:t>10.7.4</w:t>
      </w:r>
      <w:r>
        <w:rPr>
          <w:rFonts w:eastAsiaTheme="minorHAnsi"/>
          <w:b/>
          <w:bCs/>
          <w:sz w:val="22"/>
          <w:szCs w:val="22"/>
          <w:lang w:eastAsia="en-US"/>
        </w:rPr>
        <w:t xml:space="preserve">. </w:t>
      </w:r>
      <w:r w:rsidR="00497B4B" w:rsidRPr="00582934">
        <w:rPr>
          <w:rFonts w:eastAsiaTheme="minorHAnsi"/>
          <w:b/>
          <w:bCs/>
          <w:sz w:val="22"/>
          <w:szCs w:val="22"/>
          <w:lang w:eastAsia="en-US"/>
        </w:rPr>
        <w:t>A apresentação da proposta implicará na plena aceitação das condições estabelecidas neste edital</w:t>
      </w:r>
      <w:r w:rsidR="00497B4B">
        <w:rPr>
          <w:rFonts w:eastAsiaTheme="minorHAnsi"/>
          <w:b/>
          <w:bCs/>
          <w:sz w:val="22"/>
          <w:szCs w:val="22"/>
          <w:lang w:eastAsia="en-US"/>
        </w:rPr>
        <w:t xml:space="preserve"> </w:t>
      </w:r>
      <w:r w:rsidR="00497B4B" w:rsidRPr="00582934">
        <w:rPr>
          <w:rFonts w:eastAsiaTheme="minorHAnsi"/>
          <w:b/>
          <w:bCs/>
          <w:sz w:val="22"/>
          <w:szCs w:val="22"/>
          <w:lang w:eastAsia="en-US"/>
        </w:rPr>
        <w:t>e seus anexos</w:t>
      </w:r>
      <w:r w:rsidR="00497B4B">
        <w:rPr>
          <w:rFonts w:eastAsiaTheme="minorHAnsi"/>
          <w:b/>
          <w:bCs/>
          <w:sz w:val="22"/>
          <w:szCs w:val="22"/>
          <w:lang w:eastAsia="en-US"/>
        </w:rPr>
        <w:t>.</w:t>
      </w:r>
    </w:p>
    <w:p w14:paraId="6162C128" w14:textId="06A4F855" w:rsidR="00497B4B" w:rsidRDefault="00BC6149" w:rsidP="00C57D88">
      <w:pPr>
        <w:pStyle w:val="Textoembloco"/>
        <w:spacing w:line="276" w:lineRule="auto"/>
        <w:ind w:left="567" w:firstLine="0"/>
        <w:rPr>
          <w:sz w:val="22"/>
          <w:szCs w:val="22"/>
        </w:rPr>
      </w:pPr>
      <w:r>
        <w:rPr>
          <w:sz w:val="22"/>
          <w:szCs w:val="22"/>
        </w:rPr>
        <w:t xml:space="preserve">10.7.5. </w:t>
      </w:r>
      <w:r w:rsidR="00497B4B" w:rsidRPr="000922EE">
        <w:rPr>
          <w:sz w:val="22"/>
          <w:szCs w:val="22"/>
        </w:rPr>
        <w:t xml:space="preserve">prazo de </w:t>
      </w:r>
      <w:r w:rsidR="00497B4B" w:rsidRPr="000922EE">
        <w:rPr>
          <w:b/>
          <w:sz w:val="22"/>
          <w:szCs w:val="22"/>
        </w:rPr>
        <w:t>validade da proposta não inferior a 60 (sessenta) dias</w:t>
      </w:r>
      <w:r w:rsidR="00497B4B" w:rsidRPr="000922EE">
        <w:rPr>
          <w:sz w:val="22"/>
          <w:szCs w:val="22"/>
        </w:rPr>
        <w:t>, contados da data estipulada para a abertura do presente certame, conforme previsto no art. 69, § 2º combinado com o artigo 66, § 4º;</w:t>
      </w:r>
    </w:p>
    <w:p w14:paraId="1CB09C2D" w14:textId="01D77F84" w:rsidR="00497B4B" w:rsidRPr="000922EE" w:rsidRDefault="00BC6149" w:rsidP="00C57D88">
      <w:pPr>
        <w:pStyle w:val="Textoembloco"/>
        <w:spacing w:line="276" w:lineRule="auto"/>
        <w:ind w:left="567" w:firstLine="0"/>
        <w:rPr>
          <w:sz w:val="22"/>
          <w:szCs w:val="22"/>
        </w:rPr>
      </w:pPr>
      <w:r>
        <w:rPr>
          <w:sz w:val="22"/>
          <w:szCs w:val="22"/>
        </w:rPr>
        <w:t xml:space="preserve">10.7.6. </w:t>
      </w:r>
      <w:r w:rsidR="00497B4B" w:rsidRPr="000922EE">
        <w:rPr>
          <w:sz w:val="22"/>
          <w:szCs w:val="22"/>
        </w:rPr>
        <w:t xml:space="preserve">O preço proposto deverá ser expresso em moeda corrente nacional (Real), </w:t>
      </w:r>
      <w:r w:rsidR="00497B4B" w:rsidRPr="000922EE">
        <w:rPr>
          <w:b/>
          <w:sz w:val="22"/>
          <w:szCs w:val="22"/>
        </w:rPr>
        <w:t>com até duas casas decimais (0,00)</w:t>
      </w:r>
      <w:r w:rsidR="00497B4B" w:rsidRPr="000922EE">
        <w:rPr>
          <w:sz w:val="22"/>
          <w:szCs w:val="22"/>
        </w:rPr>
        <w:t>.</w:t>
      </w:r>
    </w:p>
    <w:p w14:paraId="22FB4C44" w14:textId="4343ABFE" w:rsidR="00497B4B" w:rsidRPr="000922EE" w:rsidRDefault="00BC6149" w:rsidP="00C57D88">
      <w:pPr>
        <w:pStyle w:val="Textoembloco"/>
        <w:spacing w:line="276" w:lineRule="auto"/>
        <w:ind w:left="567" w:firstLine="0"/>
        <w:rPr>
          <w:sz w:val="22"/>
          <w:szCs w:val="22"/>
        </w:rPr>
      </w:pPr>
      <w:r>
        <w:rPr>
          <w:sz w:val="22"/>
          <w:szCs w:val="22"/>
        </w:rPr>
        <w:t xml:space="preserve">10.7.7. </w:t>
      </w:r>
      <w:r w:rsidR="00497B4B" w:rsidRPr="000922EE">
        <w:rPr>
          <w:sz w:val="22"/>
          <w:szCs w:val="22"/>
        </w:rPr>
        <w:t xml:space="preserve">A </w:t>
      </w:r>
      <w:r w:rsidR="00497B4B" w:rsidRPr="000922EE">
        <w:rPr>
          <w:b/>
          <w:sz w:val="22"/>
          <w:szCs w:val="22"/>
        </w:rPr>
        <w:t>proposta</w:t>
      </w:r>
      <w:r w:rsidR="00497B4B" w:rsidRPr="000922EE">
        <w:rPr>
          <w:sz w:val="22"/>
          <w:szCs w:val="22"/>
        </w:rPr>
        <w:t xml:space="preserve">, enviada exclusivamente por meio do Sistema Eletrônico, deve atender todas as especificações técnicas obrigatórias do </w:t>
      </w:r>
      <w:r w:rsidR="00497B4B" w:rsidRPr="000922EE">
        <w:rPr>
          <w:b/>
          <w:sz w:val="22"/>
          <w:szCs w:val="22"/>
        </w:rPr>
        <w:t xml:space="preserve">Edital </w:t>
      </w:r>
      <w:r w:rsidR="00497B4B" w:rsidRPr="000922EE">
        <w:rPr>
          <w:sz w:val="22"/>
          <w:szCs w:val="22"/>
        </w:rPr>
        <w:t xml:space="preserve">e </w:t>
      </w:r>
      <w:r w:rsidR="00497B4B" w:rsidRPr="000922EE">
        <w:rPr>
          <w:b/>
          <w:sz w:val="22"/>
          <w:szCs w:val="22"/>
        </w:rPr>
        <w:t xml:space="preserve">Anexos </w:t>
      </w:r>
      <w:r w:rsidR="00497B4B" w:rsidRPr="000922EE">
        <w:rPr>
          <w:sz w:val="22"/>
          <w:szCs w:val="22"/>
        </w:rPr>
        <w:t>sob pena de</w:t>
      </w:r>
      <w:r w:rsidR="00497B4B" w:rsidRPr="000922EE">
        <w:rPr>
          <w:spacing w:val="-10"/>
          <w:sz w:val="22"/>
          <w:szCs w:val="22"/>
        </w:rPr>
        <w:t xml:space="preserve"> </w:t>
      </w:r>
      <w:r w:rsidR="00497B4B" w:rsidRPr="000922EE">
        <w:rPr>
          <w:sz w:val="22"/>
          <w:szCs w:val="22"/>
        </w:rPr>
        <w:t>desclassificação.</w:t>
      </w:r>
    </w:p>
    <w:p w14:paraId="0B734D34" w14:textId="1629FC3B" w:rsidR="00497B4B" w:rsidRPr="000922EE" w:rsidRDefault="00BC6149" w:rsidP="00C57D88">
      <w:pPr>
        <w:pStyle w:val="Textoembloco"/>
        <w:spacing w:line="276" w:lineRule="auto"/>
        <w:ind w:left="567" w:firstLine="0"/>
        <w:rPr>
          <w:sz w:val="22"/>
          <w:szCs w:val="22"/>
        </w:rPr>
      </w:pPr>
      <w:r>
        <w:rPr>
          <w:sz w:val="22"/>
          <w:szCs w:val="22"/>
        </w:rPr>
        <w:t xml:space="preserve">10.7.8. </w:t>
      </w:r>
      <w:r w:rsidR="00497B4B" w:rsidRPr="000922EE">
        <w:rPr>
          <w:sz w:val="22"/>
          <w:szCs w:val="22"/>
        </w:rPr>
        <w:t>A Pregoeira reserva o direito de realizar diligências para instrução do processo sobre informações que não estejam claras, bem como de solicitar documentos complementares que julgar necessários para os respectivos esclarecimentos.</w:t>
      </w:r>
    </w:p>
    <w:p w14:paraId="0EB4EAE6" w14:textId="63BE1C74" w:rsidR="00497B4B" w:rsidRDefault="00BC6149" w:rsidP="00C57D88">
      <w:pPr>
        <w:pStyle w:val="Textoembloco"/>
        <w:spacing w:line="276" w:lineRule="auto"/>
        <w:ind w:left="567" w:firstLine="0"/>
        <w:rPr>
          <w:sz w:val="22"/>
          <w:szCs w:val="22"/>
        </w:rPr>
      </w:pPr>
      <w:r>
        <w:rPr>
          <w:sz w:val="22"/>
          <w:szCs w:val="22"/>
        </w:rPr>
        <w:t xml:space="preserve">10.7.9. </w:t>
      </w:r>
      <w:r w:rsidR="00497B4B" w:rsidRPr="000922EE">
        <w:rPr>
          <w:sz w:val="22"/>
          <w:szCs w:val="22"/>
        </w:rPr>
        <w:t xml:space="preserve">A </w:t>
      </w:r>
      <w:r w:rsidR="00497B4B" w:rsidRPr="000922EE">
        <w:rPr>
          <w:b/>
          <w:sz w:val="22"/>
          <w:szCs w:val="22"/>
        </w:rPr>
        <w:t xml:space="preserve">proposta </w:t>
      </w:r>
      <w:r w:rsidR="00497B4B" w:rsidRPr="000922EE">
        <w:rPr>
          <w:sz w:val="22"/>
          <w:szCs w:val="22"/>
        </w:rPr>
        <w:t>apresentada terá que refletir preços equivalentes aos praticados no mercado no dia de sua</w:t>
      </w:r>
      <w:r w:rsidR="00497B4B" w:rsidRPr="000922EE">
        <w:rPr>
          <w:spacing w:val="-16"/>
          <w:sz w:val="22"/>
          <w:szCs w:val="22"/>
        </w:rPr>
        <w:t xml:space="preserve"> </w:t>
      </w:r>
      <w:r w:rsidR="00497B4B" w:rsidRPr="000922EE">
        <w:rPr>
          <w:sz w:val="22"/>
          <w:szCs w:val="22"/>
        </w:rPr>
        <w:t>apresentação.</w:t>
      </w:r>
    </w:p>
    <w:p w14:paraId="1BE486EB" w14:textId="0F5670C0" w:rsidR="00906FE8" w:rsidRPr="00B8707E" w:rsidRDefault="00BC6149" w:rsidP="00C57D88">
      <w:pPr>
        <w:spacing w:line="276" w:lineRule="auto"/>
        <w:ind w:left="-56" w:firstLine="0"/>
        <w:rPr>
          <w:sz w:val="22"/>
        </w:rPr>
      </w:pPr>
      <w:r>
        <w:rPr>
          <w:sz w:val="22"/>
        </w:rPr>
        <w:t xml:space="preserve">10.8. </w:t>
      </w:r>
      <w:r w:rsidR="00906FE8" w:rsidRPr="00B8707E">
        <w:rPr>
          <w:sz w:val="22"/>
        </w:rPr>
        <w:t>A Prefeitura Municipal poderá solicitar ao licitante a prorrogação do prazo de validade da PROPOSTA por até 30 (trinta) dias. Neste caso, tanto a solicitação quanto a aceitação serão formuladas por escrito, sendo facultado ao licitante recusar ou aceitar o pedido; entretanto, no caso de concordância, a PROPOSTA não poderá ser modificada.</w:t>
      </w:r>
    </w:p>
    <w:p w14:paraId="0F1E064B" w14:textId="0BC8E822" w:rsidR="004A0C3A" w:rsidRPr="000922EE" w:rsidRDefault="004A0C3A" w:rsidP="00CE17A2">
      <w:pPr>
        <w:numPr>
          <w:ilvl w:val="0"/>
          <w:numId w:val="12"/>
        </w:numPr>
        <w:pBdr>
          <w:top w:val="single" w:sz="4" w:space="1" w:color="auto"/>
          <w:bottom w:val="single" w:sz="4" w:space="1" w:color="auto"/>
        </w:pBdr>
        <w:spacing w:line="276" w:lineRule="auto"/>
        <w:ind w:left="709" w:hanging="709"/>
        <w:rPr>
          <w:sz w:val="22"/>
        </w:rPr>
      </w:pPr>
      <w:r w:rsidRPr="000922EE">
        <w:rPr>
          <w:b/>
          <w:sz w:val="22"/>
        </w:rPr>
        <w:lastRenderedPageBreak/>
        <w:t>DO ENCAMINHANDO DA DOCUMENTAÇÃO</w:t>
      </w:r>
      <w:r w:rsidR="003A7ECC">
        <w:rPr>
          <w:b/>
          <w:sz w:val="22"/>
        </w:rPr>
        <w:t xml:space="preserve"> ORIGINAL</w:t>
      </w:r>
    </w:p>
    <w:p w14:paraId="3B66EFA9" w14:textId="660D4C8C" w:rsidR="004A0C3A" w:rsidRPr="00BA42D4" w:rsidRDefault="00371C2C" w:rsidP="00C57D88">
      <w:pPr>
        <w:spacing w:line="276" w:lineRule="auto"/>
        <w:ind w:left="0" w:firstLine="0"/>
        <w:rPr>
          <w:sz w:val="22"/>
          <w:szCs w:val="22"/>
        </w:rPr>
      </w:pPr>
      <w:r>
        <w:rPr>
          <w:sz w:val="22"/>
          <w:szCs w:val="22"/>
        </w:rPr>
        <w:t xml:space="preserve">11.1. </w:t>
      </w:r>
      <w:r w:rsidR="004A0C3A" w:rsidRPr="000922EE">
        <w:rPr>
          <w:sz w:val="22"/>
          <w:szCs w:val="22"/>
        </w:rPr>
        <w:t xml:space="preserve">A documentação </w:t>
      </w:r>
      <w:r w:rsidR="00BA42D4">
        <w:rPr>
          <w:sz w:val="22"/>
          <w:szCs w:val="22"/>
        </w:rPr>
        <w:t>constante no item</w:t>
      </w:r>
      <w:r w:rsidR="004A0C3A" w:rsidRPr="000922EE">
        <w:rPr>
          <w:sz w:val="22"/>
          <w:szCs w:val="22"/>
        </w:rPr>
        <w:t xml:space="preserve"> </w:t>
      </w:r>
      <w:r>
        <w:rPr>
          <w:sz w:val="22"/>
          <w:szCs w:val="22"/>
        </w:rPr>
        <w:t>09</w:t>
      </w:r>
      <w:r w:rsidR="004A0C3A" w:rsidRPr="000922EE">
        <w:rPr>
          <w:sz w:val="22"/>
          <w:szCs w:val="22"/>
        </w:rPr>
        <w:t xml:space="preserve">, </w:t>
      </w:r>
      <w:r w:rsidR="00763F2C" w:rsidRPr="00763F2C">
        <w:rPr>
          <w:b/>
          <w:sz w:val="22"/>
          <w:szCs w:val="22"/>
          <w:u w:val="single"/>
        </w:rPr>
        <w:t>CASO SOLICITADA</w:t>
      </w:r>
      <w:r w:rsidR="00BA42D4">
        <w:rPr>
          <w:sz w:val="22"/>
          <w:szCs w:val="22"/>
        </w:rPr>
        <w:t>, dever</w:t>
      </w:r>
      <w:r w:rsidR="003138E3">
        <w:rPr>
          <w:sz w:val="22"/>
          <w:szCs w:val="22"/>
        </w:rPr>
        <w:t>á</w:t>
      </w:r>
      <w:r w:rsidR="00BA42D4">
        <w:rPr>
          <w:sz w:val="22"/>
          <w:szCs w:val="22"/>
        </w:rPr>
        <w:t xml:space="preserve"> ser encaminhada </w:t>
      </w:r>
      <w:r w:rsidR="004A0C3A" w:rsidRPr="000922EE">
        <w:rPr>
          <w:sz w:val="22"/>
          <w:szCs w:val="22"/>
        </w:rPr>
        <w:t xml:space="preserve">em original ou cópias autenticadas, </w:t>
      </w:r>
      <w:r w:rsidR="00BA42D4">
        <w:rPr>
          <w:sz w:val="22"/>
          <w:szCs w:val="22"/>
        </w:rPr>
        <w:t xml:space="preserve">juntamente com </w:t>
      </w:r>
      <w:r w:rsidR="004A0C3A" w:rsidRPr="00BA42D4">
        <w:rPr>
          <w:sz w:val="22"/>
          <w:szCs w:val="22"/>
        </w:rPr>
        <w:t>a proposta</w:t>
      </w:r>
      <w:r w:rsidR="00BA42D4">
        <w:rPr>
          <w:sz w:val="22"/>
          <w:szCs w:val="22"/>
        </w:rPr>
        <w:t xml:space="preserve"> final também</w:t>
      </w:r>
      <w:r w:rsidR="004A0C3A" w:rsidRPr="00BA42D4">
        <w:rPr>
          <w:sz w:val="22"/>
          <w:szCs w:val="22"/>
        </w:rPr>
        <w:t xml:space="preserve"> original, no </w:t>
      </w:r>
      <w:r w:rsidR="004A0C3A" w:rsidRPr="00BA42D4">
        <w:rPr>
          <w:b/>
          <w:sz w:val="22"/>
          <w:szCs w:val="22"/>
          <w:u w:val="thick"/>
        </w:rPr>
        <w:t>prazo máximo de 03 (três) dias úteis</w:t>
      </w:r>
      <w:r w:rsidR="004A0C3A" w:rsidRPr="00BA42D4">
        <w:rPr>
          <w:sz w:val="22"/>
          <w:szCs w:val="22"/>
        </w:rPr>
        <w:t xml:space="preserve">, contados da </w:t>
      </w:r>
      <w:r w:rsidR="00280BEA" w:rsidRPr="00BA42D4">
        <w:rPr>
          <w:sz w:val="22"/>
          <w:szCs w:val="22"/>
        </w:rPr>
        <w:t>solicitação da pregoeira</w:t>
      </w:r>
      <w:r w:rsidR="004A0C3A" w:rsidRPr="00BA42D4">
        <w:rPr>
          <w:sz w:val="22"/>
          <w:szCs w:val="22"/>
        </w:rPr>
        <w:t xml:space="preserve"> no sistema eletrônico, no seguinte endereço: </w:t>
      </w:r>
      <w:r w:rsidR="004A0C3A" w:rsidRPr="00371C2C">
        <w:rPr>
          <w:sz w:val="22"/>
          <w:szCs w:val="22"/>
        </w:rPr>
        <w:t xml:space="preserve">Rua </w:t>
      </w:r>
      <w:r w:rsidR="00282221" w:rsidRPr="00371C2C">
        <w:rPr>
          <w:sz w:val="22"/>
          <w:szCs w:val="22"/>
        </w:rPr>
        <w:t>Waldemar dos Santos, 1197, centro, CEP 87930-000</w:t>
      </w:r>
      <w:r w:rsidR="004A0C3A" w:rsidRPr="00371C2C">
        <w:rPr>
          <w:sz w:val="22"/>
          <w:szCs w:val="22"/>
        </w:rPr>
        <w:t xml:space="preserve"> – </w:t>
      </w:r>
      <w:r w:rsidR="00E06850" w:rsidRPr="00371C2C">
        <w:rPr>
          <w:sz w:val="22"/>
          <w:szCs w:val="22"/>
        </w:rPr>
        <w:t>Querência do Norte - PR</w:t>
      </w:r>
      <w:r w:rsidR="004A0C3A" w:rsidRPr="00BA42D4">
        <w:rPr>
          <w:sz w:val="22"/>
          <w:szCs w:val="22"/>
        </w:rPr>
        <w:t>. Aos cuidados do Departamento de Compras, Licitações e Contratos e</w:t>
      </w:r>
      <w:r w:rsidR="00763F2C">
        <w:rPr>
          <w:sz w:val="22"/>
          <w:szCs w:val="22"/>
        </w:rPr>
        <w:t xml:space="preserve"> o</w:t>
      </w:r>
      <w:r w:rsidR="004A0C3A" w:rsidRPr="00BA42D4">
        <w:rPr>
          <w:sz w:val="22"/>
          <w:szCs w:val="22"/>
        </w:rPr>
        <w:t xml:space="preserve"> pregoeir</w:t>
      </w:r>
      <w:r w:rsidR="00763F2C">
        <w:rPr>
          <w:sz w:val="22"/>
          <w:szCs w:val="22"/>
        </w:rPr>
        <w:t>o</w:t>
      </w:r>
      <w:r w:rsidR="004A0C3A" w:rsidRPr="00BA42D4">
        <w:rPr>
          <w:sz w:val="22"/>
          <w:szCs w:val="22"/>
        </w:rPr>
        <w:t xml:space="preserve"> responsável: </w:t>
      </w:r>
      <w:r w:rsidR="00763F2C">
        <w:rPr>
          <w:sz w:val="22"/>
          <w:szCs w:val="22"/>
        </w:rPr>
        <w:t>Leandro Lopes dos Santos</w:t>
      </w:r>
      <w:r w:rsidR="004A0C3A" w:rsidRPr="00BA42D4">
        <w:rPr>
          <w:sz w:val="22"/>
          <w:szCs w:val="22"/>
        </w:rPr>
        <w:t>. O envelope contendo os documentos deve estar lacrado e informar o nome da empresa ou empresário individual, número do CNPJ, número e ano do Pregão</w:t>
      </w:r>
      <w:r w:rsidR="004A0C3A" w:rsidRPr="00BA42D4">
        <w:rPr>
          <w:spacing w:val="-10"/>
          <w:sz w:val="22"/>
          <w:szCs w:val="22"/>
        </w:rPr>
        <w:t xml:space="preserve"> </w:t>
      </w:r>
      <w:r w:rsidR="004A0C3A" w:rsidRPr="00BA42D4">
        <w:rPr>
          <w:sz w:val="22"/>
          <w:szCs w:val="22"/>
        </w:rPr>
        <w:t>Eletrônico.</w:t>
      </w:r>
    </w:p>
    <w:p w14:paraId="16F7E330" w14:textId="4F0DE9B0" w:rsidR="004A0C3A" w:rsidRPr="000922EE" w:rsidRDefault="00371C2C" w:rsidP="00C57D88">
      <w:pPr>
        <w:pStyle w:val="Corpodeeditalpadro"/>
        <w:tabs>
          <w:tab w:val="clear" w:pos="850"/>
        </w:tabs>
        <w:spacing w:after="0" w:line="276" w:lineRule="auto"/>
        <w:ind w:left="-60" w:firstLine="0"/>
        <w:rPr>
          <w:rFonts w:ascii="Times New Roman" w:hAnsi="Times New Roman" w:cs="Times New Roman"/>
        </w:rPr>
      </w:pPr>
      <w:r>
        <w:rPr>
          <w:rFonts w:ascii="Times New Roman" w:hAnsi="Times New Roman" w:cs="Times New Roman"/>
        </w:rPr>
        <w:t xml:space="preserve">11.2. </w:t>
      </w:r>
      <w:r w:rsidR="004A0C3A" w:rsidRPr="000922EE">
        <w:rPr>
          <w:rFonts w:ascii="Times New Roman" w:hAnsi="Times New Roman" w:cs="Times New Roman"/>
        </w:rPr>
        <w:t>Consideradas cumpridas todas as exigências do edital quanto à apresentação da documentação de habilitação e proposta final pelo licitante classificado em primeiro lugar, o pregoeiro o declarará</w:t>
      </w:r>
      <w:r w:rsidR="004A0C3A" w:rsidRPr="000922EE">
        <w:rPr>
          <w:rFonts w:ascii="Times New Roman" w:hAnsi="Times New Roman" w:cs="Times New Roman"/>
          <w:spacing w:val="-14"/>
        </w:rPr>
        <w:t xml:space="preserve"> </w:t>
      </w:r>
      <w:r w:rsidR="004A0C3A" w:rsidRPr="000922EE">
        <w:rPr>
          <w:rFonts w:ascii="Times New Roman" w:hAnsi="Times New Roman" w:cs="Times New Roman"/>
        </w:rPr>
        <w:t>vencedor.</w:t>
      </w:r>
    </w:p>
    <w:p w14:paraId="4C3DBFE8" w14:textId="4B5855D5" w:rsidR="004A0C3A" w:rsidRDefault="00371C2C" w:rsidP="00C57D88">
      <w:pPr>
        <w:pStyle w:val="Corpodeeditalpadro"/>
        <w:tabs>
          <w:tab w:val="clear" w:pos="850"/>
        </w:tabs>
        <w:spacing w:after="0" w:line="276" w:lineRule="auto"/>
        <w:ind w:left="-60" w:firstLine="0"/>
        <w:rPr>
          <w:rFonts w:ascii="Times New Roman" w:hAnsi="Times New Roman" w:cs="Times New Roman"/>
        </w:rPr>
      </w:pPr>
      <w:r>
        <w:rPr>
          <w:rFonts w:ascii="Times New Roman" w:hAnsi="Times New Roman" w:cs="Times New Roman"/>
        </w:rPr>
        <w:t xml:space="preserve">11.3. </w:t>
      </w:r>
      <w:r w:rsidR="004A0C3A" w:rsidRPr="000922EE">
        <w:rPr>
          <w:rFonts w:ascii="Times New Roman" w:hAnsi="Times New Roman" w:cs="Times New Roman"/>
        </w:rPr>
        <w:t>Ocorrendo</w:t>
      </w:r>
      <w:r w:rsidR="004A0C3A" w:rsidRPr="000922EE">
        <w:rPr>
          <w:rFonts w:ascii="Times New Roman" w:hAnsi="Times New Roman" w:cs="Times New Roman"/>
          <w:spacing w:val="-3"/>
        </w:rPr>
        <w:t xml:space="preserve"> </w:t>
      </w:r>
      <w:r w:rsidR="004A0C3A" w:rsidRPr="000922EE">
        <w:rPr>
          <w:rFonts w:ascii="Times New Roman" w:hAnsi="Times New Roman" w:cs="Times New Roman"/>
        </w:rPr>
        <w:t>a</w:t>
      </w:r>
      <w:r w:rsidR="004A0C3A" w:rsidRPr="000922EE">
        <w:rPr>
          <w:rFonts w:ascii="Times New Roman" w:hAnsi="Times New Roman" w:cs="Times New Roman"/>
          <w:spacing w:val="-2"/>
        </w:rPr>
        <w:t xml:space="preserve"> </w:t>
      </w:r>
      <w:r w:rsidR="004A0C3A" w:rsidRPr="000922EE">
        <w:rPr>
          <w:rFonts w:ascii="Times New Roman" w:hAnsi="Times New Roman" w:cs="Times New Roman"/>
        </w:rPr>
        <w:t>inabilitação,</w:t>
      </w:r>
      <w:r w:rsidR="004A0C3A" w:rsidRPr="000922EE">
        <w:rPr>
          <w:rFonts w:ascii="Times New Roman" w:hAnsi="Times New Roman" w:cs="Times New Roman"/>
          <w:spacing w:val="-3"/>
        </w:rPr>
        <w:t xml:space="preserve"> </w:t>
      </w:r>
      <w:r w:rsidR="004A0C3A" w:rsidRPr="000922EE">
        <w:rPr>
          <w:rFonts w:ascii="Times New Roman" w:hAnsi="Times New Roman" w:cs="Times New Roman"/>
        </w:rPr>
        <w:t>o</w:t>
      </w:r>
      <w:r w:rsidR="004A0C3A" w:rsidRPr="000922EE">
        <w:rPr>
          <w:rFonts w:ascii="Times New Roman" w:hAnsi="Times New Roman" w:cs="Times New Roman"/>
          <w:spacing w:val="-5"/>
        </w:rPr>
        <w:t xml:space="preserve"> </w:t>
      </w:r>
      <w:r w:rsidR="004A0C3A" w:rsidRPr="000922EE">
        <w:rPr>
          <w:rFonts w:ascii="Times New Roman" w:hAnsi="Times New Roman" w:cs="Times New Roman"/>
        </w:rPr>
        <w:t>pregoeiro</w:t>
      </w:r>
      <w:r w:rsidR="004A0C3A" w:rsidRPr="000922EE">
        <w:rPr>
          <w:rFonts w:ascii="Times New Roman" w:hAnsi="Times New Roman" w:cs="Times New Roman"/>
          <w:spacing w:val="-3"/>
        </w:rPr>
        <w:t xml:space="preserve"> </w:t>
      </w:r>
      <w:r w:rsidR="004A0C3A" w:rsidRPr="000922EE">
        <w:rPr>
          <w:rFonts w:ascii="Times New Roman" w:hAnsi="Times New Roman" w:cs="Times New Roman"/>
        </w:rPr>
        <w:t>convocará</w:t>
      </w:r>
      <w:r w:rsidR="004A0C3A" w:rsidRPr="000922EE">
        <w:rPr>
          <w:rFonts w:ascii="Times New Roman" w:hAnsi="Times New Roman" w:cs="Times New Roman"/>
          <w:spacing w:val="-3"/>
        </w:rPr>
        <w:t xml:space="preserve"> </w:t>
      </w:r>
      <w:r w:rsidR="004A0C3A" w:rsidRPr="000922EE">
        <w:rPr>
          <w:rFonts w:ascii="Times New Roman" w:hAnsi="Times New Roman" w:cs="Times New Roman"/>
        </w:rPr>
        <w:t>o</w:t>
      </w:r>
      <w:r w:rsidR="004A0C3A" w:rsidRPr="000922EE">
        <w:rPr>
          <w:rFonts w:ascii="Times New Roman" w:hAnsi="Times New Roman" w:cs="Times New Roman"/>
          <w:spacing w:val="-2"/>
        </w:rPr>
        <w:t xml:space="preserve"> </w:t>
      </w:r>
      <w:r w:rsidR="004A0C3A" w:rsidRPr="000922EE">
        <w:rPr>
          <w:rFonts w:ascii="Times New Roman" w:hAnsi="Times New Roman" w:cs="Times New Roman"/>
        </w:rPr>
        <w:t>autor</w:t>
      </w:r>
      <w:r w:rsidR="004A0C3A" w:rsidRPr="000922EE">
        <w:rPr>
          <w:rFonts w:ascii="Times New Roman" w:hAnsi="Times New Roman" w:cs="Times New Roman"/>
          <w:spacing w:val="-3"/>
        </w:rPr>
        <w:t xml:space="preserve"> </w:t>
      </w:r>
      <w:r w:rsidR="004A0C3A" w:rsidRPr="000922EE">
        <w:rPr>
          <w:rFonts w:ascii="Times New Roman" w:hAnsi="Times New Roman" w:cs="Times New Roman"/>
        </w:rPr>
        <w:t>do</w:t>
      </w:r>
      <w:r w:rsidR="004A0C3A" w:rsidRPr="000922EE">
        <w:rPr>
          <w:rFonts w:ascii="Times New Roman" w:hAnsi="Times New Roman" w:cs="Times New Roman"/>
          <w:spacing w:val="-3"/>
        </w:rPr>
        <w:t xml:space="preserve"> </w:t>
      </w:r>
      <w:r w:rsidR="004A0C3A" w:rsidRPr="000922EE">
        <w:rPr>
          <w:rFonts w:ascii="Times New Roman" w:hAnsi="Times New Roman" w:cs="Times New Roman"/>
        </w:rPr>
        <w:t>segundo</w:t>
      </w:r>
      <w:r w:rsidR="004A0C3A" w:rsidRPr="000922EE">
        <w:rPr>
          <w:rFonts w:ascii="Times New Roman" w:hAnsi="Times New Roman" w:cs="Times New Roman"/>
          <w:spacing w:val="-3"/>
        </w:rPr>
        <w:t xml:space="preserve"> </w:t>
      </w:r>
      <w:r w:rsidR="004A0C3A" w:rsidRPr="000922EE">
        <w:rPr>
          <w:rFonts w:ascii="Times New Roman" w:hAnsi="Times New Roman" w:cs="Times New Roman"/>
        </w:rPr>
        <w:t>menor</w:t>
      </w:r>
      <w:r w:rsidR="004A0C3A" w:rsidRPr="000922EE">
        <w:rPr>
          <w:rFonts w:ascii="Times New Roman" w:hAnsi="Times New Roman" w:cs="Times New Roman"/>
          <w:spacing w:val="-3"/>
        </w:rPr>
        <w:t xml:space="preserve"> </w:t>
      </w:r>
      <w:r w:rsidR="004A0C3A" w:rsidRPr="000922EE">
        <w:rPr>
          <w:rFonts w:ascii="Times New Roman" w:hAnsi="Times New Roman" w:cs="Times New Roman"/>
        </w:rPr>
        <w:t xml:space="preserve">lance para apresentar sua documentação de habilitação e, se </w:t>
      </w:r>
      <w:r w:rsidR="003138E3" w:rsidRPr="000922EE">
        <w:rPr>
          <w:rFonts w:ascii="Times New Roman" w:hAnsi="Times New Roman" w:cs="Times New Roman"/>
        </w:rPr>
        <w:t>necessário</w:t>
      </w:r>
      <w:r w:rsidR="003138E3">
        <w:rPr>
          <w:rFonts w:ascii="Times New Roman" w:hAnsi="Times New Roman" w:cs="Times New Roman"/>
        </w:rPr>
        <w:t>,</w:t>
      </w:r>
      <w:r w:rsidR="003138E3" w:rsidRPr="000922EE">
        <w:rPr>
          <w:rFonts w:ascii="Times New Roman" w:hAnsi="Times New Roman" w:cs="Times New Roman"/>
        </w:rPr>
        <w:t xml:space="preserve"> observado</w:t>
      </w:r>
      <w:r w:rsidR="004A0C3A" w:rsidRPr="000922EE">
        <w:rPr>
          <w:rFonts w:ascii="Times New Roman" w:hAnsi="Times New Roman" w:cs="Times New Roman"/>
        </w:rPr>
        <w:t xml:space="preserve"> a ordem crescente de preço, os autores dos demais lances, desde que atendam ao critério de aceitabilidade estabelecido pelo instrumento convocatório, ou poderá revogar a licitação.</w:t>
      </w:r>
    </w:p>
    <w:p w14:paraId="3B564D36" w14:textId="77777777" w:rsidR="004A0C3A" w:rsidRPr="00A960E4" w:rsidRDefault="004A0C3A" w:rsidP="00CE17A2">
      <w:pPr>
        <w:numPr>
          <w:ilvl w:val="0"/>
          <w:numId w:val="12"/>
        </w:numPr>
        <w:pBdr>
          <w:top w:val="single" w:sz="4" w:space="1" w:color="auto"/>
          <w:bottom w:val="single" w:sz="4" w:space="1" w:color="auto"/>
        </w:pBdr>
        <w:spacing w:line="276" w:lineRule="auto"/>
        <w:ind w:left="709" w:hanging="709"/>
        <w:rPr>
          <w:sz w:val="22"/>
          <w:szCs w:val="22"/>
        </w:rPr>
      </w:pPr>
      <w:r w:rsidRPr="00A960E4">
        <w:rPr>
          <w:b/>
          <w:sz w:val="22"/>
          <w:szCs w:val="22"/>
        </w:rPr>
        <w:t>DOS RECURSOS</w:t>
      </w:r>
    </w:p>
    <w:p w14:paraId="4DAE2117" w14:textId="1722A3A7" w:rsidR="004A0C3A" w:rsidRPr="00A960E4" w:rsidRDefault="00A960E4" w:rsidP="00C57D88">
      <w:pPr>
        <w:spacing w:line="276" w:lineRule="auto"/>
        <w:ind w:left="0" w:firstLine="0"/>
        <w:rPr>
          <w:sz w:val="22"/>
        </w:rPr>
      </w:pPr>
      <w:r>
        <w:rPr>
          <w:b/>
          <w:bCs/>
          <w:sz w:val="22"/>
        </w:rPr>
        <w:t xml:space="preserve">12.1. </w:t>
      </w:r>
      <w:r w:rsidR="004A0C3A" w:rsidRPr="00A960E4">
        <w:rPr>
          <w:b/>
          <w:bCs/>
          <w:sz w:val="22"/>
        </w:rPr>
        <w:t>Declarado o vencedor</w:t>
      </w:r>
      <w:r w:rsidR="004A0C3A" w:rsidRPr="00A960E4">
        <w:rPr>
          <w:sz w:val="22"/>
        </w:rPr>
        <w:t>, a pregoeira abrirá prazo, durante o qual, qualquer licitante poderá de forma motivada, em campo próprio do sistema, manifestar sua intenção de recorrer.</w:t>
      </w:r>
    </w:p>
    <w:p w14:paraId="06C4502F" w14:textId="26ECE90E" w:rsidR="004A0C3A" w:rsidRPr="00A960E4" w:rsidRDefault="00A960E4" w:rsidP="00C57D88">
      <w:pPr>
        <w:spacing w:line="276" w:lineRule="auto"/>
        <w:ind w:left="0" w:firstLine="0"/>
        <w:rPr>
          <w:sz w:val="22"/>
        </w:rPr>
      </w:pPr>
      <w:r>
        <w:rPr>
          <w:sz w:val="22"/>
        </w:rPr>
        <w:t xml:space="preserve">12.2. </w:t>
      </w:r>
      <w:r w:rsidR="004A0C3A" w:rsidRPr="00A960E4">
        <w:rPr>
          <w:sz w:val="22"/>
        </w:rPr>
        <w:t>A falta de manifestação motivada quanto à intenção de recorrer importará na decadência desse direito.</w:t>
      </w:r>
    </w:p>
    <w:p w14:paraId="4F6700E0" w14:textId="69B57814" w:rsidR="004A0C3A" w:rsidRPr="00A960E4" w:rsidRDefault="00A960E4" w:rsidP="00C57D88">
      <w:pPr>
        <w:spacing w:line="276" w:lineRule="auto"/>
        <w:ind w:left="0" w:firstLine="0"/>
        <w:rPr>
          <w:sz w:val="22"/>
          <w:szCs w:val="22"/>
        </w:rPr>
      </w:pPr>
      <w:r>
        <w:rPr>
          <w:sz w:val="22"/>
        </w:rPr>
        <w:t xml:space="preserve">12.3. </w:t>
      </w:r>
      <w:r w:rsidR="004A0C3A" w:rsidRPr="00A960E4">
        <w:rPr>
          <w:sz w:val="22"/>
        </w:rPr>
        <w:t xml:space="preserve">Uma vez aceita a intenção de recurso será concedido o prazo de 03 (três) dias para a </w:t>
      </w:r>
      <w:r w:rsidR="004A0C3A" w:rsidRPr="00A960E4">
        <w:rPr>
          <w:sz w:val="22"/>
          <w:szCs w:val="22"/>
        </w:rPr>
        <w:t>apresentação das razões de recurso, ficando os demais licitantes, desde logo intimados para, querendo, apresentarem as contrarrazões em igual prazo, que começará a contar do término do prazo do recorrente, sendo-lhes assegurada vista imediata dos elementos indispensáveis à defesa dos seus interesses.</w:t>
      </w:r>
    </w:p>
    <w:p w14:paraId="4395D8ED" w14:textId="71CC87BB" w:rsidR="004A0C3A" w:rsidRPr="00A960E4" w:rsidRDefault="00A960E4" w:rsidP="00C57D88">
      <w:pPr>
        <w:spacing w:line="276" w:lineRule="auto"/>
        <w:ind w:left="0" w:firstLine="0"/>
        <w:rPr>
          <w:sz w:val="22"/>
          <w:szCs w:val="22"/>
        </w:rPr>
      </w:pPr>
      <w:r>
        <w:rPr>
          <w:sz w:val="22"/>
          <w:szCs w:val="22"/>
        </w:rPr>
        <w:t xml:space="preserve">12.4. </w:t>
      </w:r>
      <w:r w:rsidR="004A0C3A" w:rsidRPr="00A960E4">
        <w:rPr>
          <w:sz w:val="22"/>
          <w:szCs w:val="22"/>
        </w:rPr>
        <w:t>Os recursos e contrarrazões deverão ser manifestados exclusivamente por meio eletrônico via internet, no site:</w:t>
      </w:r>
      <w:r w:rsidR="004A0C3A" w:rsidRPr="00A960E4">
        <w:rPr>
          <w:spacing w:val="-17"/>
          <w:sz w:val="22"/>
          <w:szCs w:val="22"/>
        </w:rPr>
        <w:t xml:space="preserve"> </w:t>
      </w:r>
      <w:hyperlink r:id="rId15" w:history="1">
        <w:r w:rsidRPr="00A960E4">
          <w:rPr>
            <w:rStyle w:val="Hyperlink"/>
            <w:sz w:val="22"/>
            <w:szCs w:val="22"/>
          </w:rPr>
          <w:t>http://comprasbr.com.br</w:t>
        </w:r>
      </w:hyperlink>
      <w:r w:rsidRPr="00A960E4">
        <w:rPr>
          <w:sz w:val="22"/>
          <w:szCs w:val="22"/>
        </w:rPr>
        <w:t xml:space="preserve"> </w:t>
      </w:r>
    </w:p>
    <w:p w14:paraId="0258EDBE" w14:textId="4E80036C" w:rsidR="004A0C3A" w:rsidRPr="00A960E4" w:rsidRDefault="00A960E4" w:rsidP="00C57D88">
      <w:pPr>
        <w:spacing w:line="276" w:lineRule="auto"/>
        <w:ind w:left="0" w:firstLine="0"/>
        <w:rPr>
          <w:sz w:val="22"/>
          <w:szCs w:val="22"/>
        </w:rPr>
      </w:pPr>
      <w:r>
        <w:rPr>
          <w:sz w:val="22"/>
          <w:szCs w:val="22"/>
        </w:rPr>
        <w:t xml:space="preserve">12.5. </w:t>
      </w:r>
      <w:r w:rsidR="004A0C3A" w:rsidRPr="00A960E4">
        <w:rPr>
          <w:sz w:val="22"/>
          <w:szCs w:val="22"/>
        </w:rPr>
        <w:t>O</w:t>
      </w:r>
      <w:r w:rsidR="004A0C3A" w:rsidRPr="00A960E4">
        <w:rPr>
          <w:spacing w:val="-3"/>
          <w:sz w:val="22"/>
          <w:szCs w:val="22"/>
        </w:rPr>
        <w:t xml:space="preserve"> </w:t>
      </w:r>
      <w:r w:rsidR="004A0C3A" w:rsidRPr="00A960E4">
        <w:rPr>
          <w:sz w:val="22"/>
          <w:szCs w:val="22"/>
        </w:rPr>
        <w:t>recurso</w:t>
      </w:r>
      <w:r w:rsidR="004A0C3A" w:rsidRPr="00A960E4">
        <w:rPr>
          <w:spacing w:val="-3"/>
          <w:sz w:val="22"/>
          <w:szCs w:val="22"/>
        </w:rPr>
        <w:t xml:space="preserve"> </w:t>
      </w:r>
      <w:r w:rsidR="004A0C3A" w:rsidRPr="00A960E4">
        <w:rPr>
          <w:sz w:val="22"/>
          <w:szCs w:val="22"/>
        </w:rPr>
        <w:t>contra</w:t>
      </w:r>
      <w:r w:rsidR="004A0C3A" w:rsidRPr="00A960E4">
        <w:rPr>
          <w:spacing w:val="-5"/>
          <w:sz w:val="22"/>
          <w:szCs w:val="22"/>
        </w:rPr>
        <w:t xml:space="preserve"> </w:t>
      </w:r>
      <w:r w:rsidR="004A0C3A" w:rsidRPr="00A960E4">
        <w:rPr>
          <w:sz w:val="22"/>
          <w:szCs w:val="22"/>
        </w:rPr>
        <w:t>decisão</w:t>
      </w:r>
      <w:r w:rsidR="004A0C3A" w:rsidRPr="00A960E4">
        <w:rPr>
          <w:spacing w:val="-3"/>
          <w:sz w:val="22"/>
          <w:szCs w:val="22"/>
        </w:rPr>
        <w:t xml:space="preserve"> </w:t>
      </w:r>
      <w:r w:rsidR="004A0C3A" w:rsidRPr="00A960E4">
        <w:rPr>
          <w:sz w:val="22"/>
          <w:szCs w:val="22"/>
        </w:rPr>
        <w:t>da Pregoeira não</w:t>
      </w:r>
      <w:r w:rsidR="004A0C3A" w:rsidRPr="00A960E4">
        <w:rPr>
          <w:spacing w:val="-5"/>
          <w:sz w:val="22"/>
          <w:szCs w:val="22"/>
        </w:rPr>
        <w:t xml:space="preserve"> </w:t>
      </w:r>
      <w:r w:rsidR="004A0C3A" w:rsidRPr="00A960E4">
        <w:rPr>
          <w:sz w:val="22"/>
          <w:szCs w:val="22"/>
        </w:rPr>
        <w:t>terá</w:t>
      </w:r>
      <w:r w:rsidR="004A0C3A" w:rsidRPr="00A960E4">
        <w:rPr>
          <w:spacing w:val="-3"/>
          <w:sz w:val="22"/>
          <w:szCs w:val="22"/>
        </w:rPr>
        <w:t xml:space="preserve"> </w:t>
      </w:r>
      <w:r w:rsidR="004A0C3A" w:rsidRPr="00A960E4">
        <w:rPr>
          <w:sz w:val="22"/>
          <w:szCs w:val="22"/>
        </w:rPr>
        <w:t>efeito</w:t>
      </w:r>
      <w:r w:rsidR="004A0C3A" w:rsidRPr="00A960E4">
        <w:rPr>
          <w:spacing w:val="-3"/>
          <w:sz w:val="22"/>
          <w:szCs w:val="22"/>
        </w:rPr>
        <w:t xml:space="preserve"> </w:t>
      </w:r>
      <w:r w:rsidR="004A0C3A" w:rsidRPr="00A960E4">
        <w:rPr>
          <w:sz w:val="22"/>
          <w:szCs w:val="22"/>
        </w:rPr>
        <w:t>suspensivo</w:t>
      </w:r>
    </w:p>
    <w:p w14:paraId="689E8334" w14:textId="2010350E" w:rsidR="004A0C3A" w:rsidRPr="00A960E4" w:rsidRDefault="00A960E4" w:rsidP="00C57D88">
      <w:pPr>
        <w:spacing w:line="276" w:lineRule="auto"/>
        <w:ind w:left="0" w:firstLine="0"/>
        <w:rPr>
          <w:sz w:val="22"/>
          <w:szCs w:val="22"/>
        </w:rPr>
      </w:pPr>
      <w:r>
        <w:rPr>
          <w:sz w:val="22"/>
          <w:szCs w:val="22"/>
        </w:rPr>
        <w:t xml:space="preserve">12.6. </w:t>
      </w:r>
      <w:r w:rsidR="004A0C3A" w:rsidRPr="00A960E4">
        <w:rPr>
          <w:sz w:val="22"/>
          <w:szCs w:val="22"/>
        </w:rPr>
        <w:t>Decorridos os prazos para os recursos e contrarrazões, a Pregoeira terá até 5 (cinco) dias</w:t>
      </w:r>
      <w:r w:rsidR="004A0C3A" w:rsidRPr="00A960E4">
        <w:rPr>
          <w:spacing w:val="-4"/>
          <w:sz w:val="22"/>
          <w:szCs w:val="22"/>
        </w:rPr>
        <w:t xml:space="preserve"> </w:t>
      </w:r>
      <w:r w:rsidR="004A0C3A" w:rsidRPr="00A960E4">
        <w:rPr>
          <w:sz w:val="22"/>
          <w:szCs w:val="22"/>
        </w:rPr>
        <w:t>para:</w:t>
      </w:r>
    </w:p>
    <w:p w14:paraId="6FD7E54B" w14:textId="28D0265D" w:rsidR="004A0C3A" w:rsidRPr="000922EE" w:rsidRDefault="00A960E4" w:rsidP="00C57D88">
      <w:pPr>
        <w:pStyle w:val="Recuodecorpodetexto311"/>
        <w:widowControl/>
        <w:autoSpaceDE w:val="0"/>
        <w:autoSpaceDN w:val="0"/>
        <w:adjustRightInd w:val="0"/>
        <w:spacing w:line="276" w:lineRule="auto"/>
        <w:ind w:left="720" w:firstLine="0"/>
        <w:rPr>
          <w:rFonts w:ascii="Times New Roman" w:hAnsi="Times New Roman"/>
          <w:sz w:val="22"/>
          <w:szCs w:val="22"/>
        </w:rPr>
      </w:pPr>
      <w:r>
        <w:rPr>
          <w:rFonts w:ascii="Times New Roman" w:hAnsi="Times New Roman"/>
          <w:sz w:val="22"/>
          <w:szCs w:val="22"/>
        </w:rPr>
        <w:t xml:space="preserve">12.6.1. </w:t>
      </w:r>
      <w:r w:rsidR="004A0C3A" w:rsidRPr="000922EE">
        <w:rPr>
          <w:rFonts w:ascii="Times New Roman" w:hAnsi="Times New Roman"/>
          <w:sz w:val="22"/>
          <w:szCs w:val="22"/>
        </w:rPr>
        <w:t>Negar admissibilidade ao recurso, quando interposto sem motivação ou fora do prazo</w:t>
      </w:r>
      <w:r w:rsidR="004A0C3A" w:rsidRPr="000922EE">
        <w:rPr>
          <w:rFonts w:ascii="Times New Roman" w:hAnsi="Times New Roman"/>
          <w:spacing w:val="-11"/>
          <w:sz w:val="22"/>
          <w:szCs w:val="22"/>
        </w:rPr>
        <w:t xml:space="preserve"> </w:t>
      </w:r>
      <w:r w:rsidR="004A0C3A" w:rsidRPr="000922EE">
        <w:rPr>
          <w:rFonts w:ascii="Times New Roman" w:hAnsi="Times New Roman"/>
          <w:sz w:val="22"/>
          <w:szCs w:val="22"/>
        </w:rPr>
        <w:t>estabelecido;</w:t>
      </w:r>
    </w:p>
    <w:p w14:paraId="1A0FB4CD" w14:textId="545C942D" w:rsidR="004A0C3A" w:rsidRPr="000922EE" w:rsidRDefault="00A960E4" w:rsidP="00C57D88">
      <w:pPr>
        <w:pStyle w:val="Recuodecorpodetexto311"/>
        <w:widowControl/>
        <w:autoSpaceDE w:val="0"/>
        <w:autoSpaceDN w:val="0"/>
        <w:adjustRightInd w:val="0"/>
        <w:spacing w:line="276" w:lineRule="auto"/>
        <w:ind w:left="720" w:firstLine="0"/>
        <w:rPr>
          <w:rFonts w:ascii="Times New Roman" w:hAnsi="Times New Roman"/>
          <w:sz w:val="22"/>
          <w:szCs w:val="22"/>
        </w:rPr>
      </w:pPr>
      <w:r>
        <w:rPr>
          <w:rFonts w:ascii="Times New Roman" w:hAnsi="Times New Roman"/>
          <w:sz w:val="22"/>
          <w:szCs w:val="22"/>
        </w:rPr>
        <w:t xml:space="preserve">12.6.2. </w:t>
      </w:r>
      <w:r w:rsidR="004A0C3A" w:rsidRPr="000922EE">
        <w:rPr>
          <w:rFonts w:ascii="Times New Roman" w:hAnsi="Times New Roman"/>
          <w:sz w:val="22"/>
          <w:szCs w:val="22"/>
        </w:rPr>
        <w:t>motivadamente, reconsiderar a</w:t>
      </w:r>
      <w:r w:rsidR="004A0C3A" w:rsidRPr="000922EE">
        <w:rPr>
          <w:rFonts w:ascii="Times New Roman" w:hAnsi="Times New Roman"/>
          <w:spacing w:val="-12"/>
          <w:sz w:val="22"/>
          <w:szCs w:val="22"/>
        </w:rPr>
        <w:t xml:space="preserve"> </w:t>
      </w:r>
      <w:r w:rsidR="004A0C3A" w:rsidRPr="000922EE">
        <w:rPr>
          <w:rFonts w:ascii="Times New Roman" w:hAnsi="Times New Roman"/>
          <w:sz w:val="22"/>
          <w:szCs w:val="22"/>
        </w:rPr>
        <w:t>decisão;</w:t>
      </w:r>
    </w:p>
    <w:p w14:paraId="49BD64A9" w14:textId="7EAD6CBE" w:rsidR="004A0C3A" w:rsidRPr="000922EE" w:rsidRDefault="00A960E4" w:rsidP="00C57D88">
      <w:pPr>
        <w:pStyle w:val="Recuodecorpodetexto311"/>
        <w:widowControl/>
        <w:autoSpaceDE w:val="0"/>
        <w:autoSpaceDN w:val="0"/>
        <w:adjustRightInd w:val="0"/>
        <w:spacing w:line="276" w:lineRule="auto"/>
        <w:ind w:left="720" w:firstLine="0"/>
        <w:rPr>
          <w:rFonts w:ascii="Times New Roman" w:hAnsi="Times New Roman"/>
          <w:sz w:val="22"/>
          <w:szCs w:val="22"/>
        </w:rPr>
      </w:pPr>
      <w:r>
        <w:rPr>
          <w:rFonts w:ascii="Times New Roman" w:hAnsi="Times New Roman"/>
          <w:sz w:val="22"/>
          <w:szCs w:val="22"/>
        </w:rPr>
        <w:t xml:space="preserve">12.6.3. </w:t>
      </w:r>
      <w:r w:rsidR="004A0C3A" w:rsidRPr="000922EE">
        <w:rPr>
          <w:rFonts w:ascii="Times New Roman" w:hAnsi="Times New Roman"/>
          <w:sz w:val="22"/>
          <w:szCs w:val="22"/>
        </w:rPr>
        <w:t>manter a decisão, encaminhando o recurso à autoridade competente;</w:t>
      </w:r>
    </w:p>
    <w:p w14:paraId="765D95A6" w14:textId="5E31B287" w:rsidR="004A0C3A" w:rsidRPr="00A960E4" w:rsidRDefault="00A960E4" w:rsidP="00C57D88">
      <w:pPr>
        <w:spacing w:line="276" w:lineRule="auto"/>
        <w:ind w:left="0" w:firstLine="0"/>
        <w:rPr>
          <w:sz w:val="22"/>
          <w:szCs w:val="22"/>
        </w:rPr>
      </w:pPr>
      <w:r>
        <w:rPr>
          <w:sz w:val="22"/>
          <w:szCs w:val="22"/>
        </w:rPr>
        <w:t xml:space="preserve">12.7. </w:t>
      </w:r>
      <w:r w:rsidR="004A0C3A" w:rsidRPr="00A960E4">
        <w:rPr>
          <w:sz w:val="22"/>
          <w:szCs w:val="22"/>
        </w:rPr>
        <w:t>O acolhimento do recurso importará</w:t>
      </w:r>
      <w:r w:rsidR="00D11B57" w:rsidRPr="00A960E4">
        <w:rPr>
          <w:sz w:val="22"/>
          <w:szCs w:val="22"/>
        </w:rPr>
        <w:t xml:space="preserve"> </w:t>
      </w:r>
      <w:r w:rsidR="004A0C3A" w:rsidRPr="00A960E4">
        <w:rPr>
          <w:sz w:val="22"/>
          <w:szCs w:val="22"/>
        </w:rPr>
        <w:t>na invalidação apenas dos atos insuscetíveis de</w:t>
      </w:r>
      <w:r w:rsidR="004A0C3A" w:rsidRPr="00A960E4">
        <w:rPr>
          <w:spacing w:val="-14"/>
          <w:sz w:val="22"/>
          <w:szCs w:val="22"/>
        </w:rPr>
        <w:t xml:space="preserve"> </w:t>
      </w:r>
      <w:r w:rsidR="004A0C3A" w:rsidRPr="00A960E4">
        <w:rPr>
          <w:sz w:val="22"/>
          <w:szCs w:val="22"/>
        </w:rPr>
        <w:t>aproveitamento.</w:t>
      </w:r>
    </w:p>
    <w:p w14:paraId="46677A74" w14:textId="339AC879" w:rsidR="004A0C3A" w:rsidRPr="00A960E4" w:rsidRDefault="00A960E4" w:rsidP="00C57D88">
      <w:pPr>
        <w:spacing w:line="276" w:lineRule="auto"/>
        <w:ind w:left="0" w:firstLine="0"/>
        <w:rPr>
          <w:sz w:val="22"/>
          <w:szCs w:val="22"/>
        </w:rPr>
      </w:pPr>
      <w:r>
        <w:rPr>
          <w:sz w:val="22"/>
          <w:szCs w:val="22"/>
        </w:rPr>
        <w:t xml:space="preserve">12.8. </w:t>
      </w:r>
      <w:r w:rsidR="004A0C3A" w:rsidRPr="00A960E4">
        <w:rPr>
          <w:sz w:val="22"/>
          <w:szCs w:val="22"/>
        </w:rPr>
        <w:t>Decididos os recursos e constatada a regularidade dos atos procedimentais, a autoridade competente adjudicará o objeto e homologará o processo licitatório para determinar a</w:t>
      </w:r>
      <w:r w:rsidR="004A0C3A" w:rsidRPr="00A960E4">
        <w:rPr>
          <w:spacing w:val="-9"/>
          <w:sz w:val="22"/>
          <w:szCs w:val="22"/>
        </w:rPr>
        <w:t xml:space="preserve"> </w:t>
      </w:r>
      <w:r w:rsidR="004A0C3A" w:rsidRPr="00A960E4">
        <w:rPr>
          <w:sz w:val="22"/>
          <w:szCs w:val="22"/>
        </w:rPr>
        <w:t>contratação.</w:t>
      </w:r>
    </w:p>
    <w:p w14:paraId="24D06164" w14:textId="5409A538" w:rsidR="004A0C3A" w:rsidRPr="00A960E4" w:rsidRDefault="00A960E4" w:rsidP="00C57D88">
      <w:pPr>
        <w:spacing w:line="276" w:lineRule="auto"/>
        <w:ind w:left="0" w:firstLine="0"/>
        <w:rPr>
          <w:sz w:val="22"/>
          <w:szCs w:val="22"/>
        </w:rPr>
      </w:pPr>
      <w:r>
        <w:rPr>
          <w:b/>
          <w:sz w:val="22"/>
          <w:szCs w:val="22"/>
        </w:rPr>
        <w:t xml:space="preserve">12.9. </w:t>
      </w:r>
      <w:r w:rsidR="004A0C3A" w:rsidRPr="00A960E4">
        <w:rPr>
          <w:b/>
          <w:sz w:val="22"/>
          <w:szCs w:val="22"/>
        </w:rPr>
        <w:t xml:space="preserve">Não havendo recurso, </w:t>
      </w:r>
      <w:r w:rsidR="004A0C3A" w:rsidRPr="00A960E4">
        <w:rPr>
          <w:sz w:val="22"/>
          <w:szCs w:val="22"/>
        </w:rPr>
        <w:t>a Pregoeira adjudicará o objeto ao licitante vencedor e encaminhará o procedimento à autoridade superior para</w:t>
      </w:r>
      <w:r w:rsidR="004A0C3A" w:rsidRPr="00A960E4">
        <w:rPr>
          <w:spacing w:val="-24"/>
          <w:sz w:val="22"/>
          <w:szCs w:val="22"/>
        </w:rPr>
        <w:t xml:space="preserve"> </w:t>
      </w:r>
      <w:r w:rsidR="004A0C3A" w:rsidRPr="00A960E4">
        <w:rPr>
          <w:sz w:val="22"/>
          <w:szCs w:val="22"/>
        </w:rPr>
        <w:t>homologação.</w:t>
      </w:r>
    </w:p>
    <w:p w14:paraId="449724C6" w14:textId="2AED902F" w:rsidR="002369A2" w:rsidRPr="000922EE" w:rsidRDefault="002369A2" w:rsidP="00CE17A2">
      <w:pPr>
        <w:numPr>
          <w:ilvl w:val="0"/>
          <w:numId w:val="12"/>
        </w:numPr>
        <w:pBdr>
          <w:top w:val="single" w:sz="4" w:space="1" w:color="auto"/>
          <w:bottom w:val="single" w:sz="4" w:space="1" w:color="auto"/>
        </w:pBdr>
        <w:spacing w:line="276" w:lineRule="auto"/>
        <w:ind w:left="709" w:hanging="709"/>
        <w:rPr>
          <w:sz w:val="22"/>
          <w:szCs w:val="22"/>
        </w:rPr>
      </w:pPr>
      <w:r w:rsidRPr="000922EE">
        <w:rPr>
          <w:b/>
          <w:sz w:val="22"/>
          <w:szCs w:val="22"/>
        </w:rPr>
        <w:t xml:space="preserve">DA </w:t>
      </w:r>
      <w:r>
        <w:rPr>
          <w:b/>
          <w:sz w:val="22"/>
          <w:szCs w:val="22"/>
        </w:rPr>
        <w:t>REABERTURA DA SESSÃO PÚBLICA</w:t>
      </w:r>
    </w:p>
    <w:p w14:paraId="2860060B" w14:textId="38974FE6" w:rsidR="002369A2" w:rsidRPr="002369A2" w:rsidRDefault="002369A2" w:rsidP="00CE17A2">
      <w:pPr>
        <w:numPr>
          <w:ilvl w:val="1"/>
          <w:numId w:val="19"/>
        </w:numPr>
        <w:spacing w:line="276" w:lineRule="auto"/>
        <w:rPr>
          <w:sz w:val="22"/>
          <w:szCs w:val="22"/>
        </w:rPr>
      </w:pPr>
      <w:r w:rsidRPr="002369A2">
        <w:rPr>
          <w:rFonts w:eastAsiaTheme="minorEastAsia"/>
          <w:sz w:val="22"/>
          <w:szCs w:val="22"/>
        </w:rPr>
        <w:t>A sessão pública poderá ser reaberta:</w:t>
      </w:r>
    </w:p>
    <w:p w14:paraId="2076AB4F" w14:textId="531C09B3" w:rsidR="002369A2" w:rsidRDefault="002369A2" w:rsidP="00CE17A2">
      <w:pPr>
        <w:widowControl w:val="0"/>
        <w:numPr>
          <w:ilvl w:val="2"/>
          <w:numId w:val="19"/>
        </w:numPr>
        <w:spacing w:line="276" w:lineRule="auto"/>
        <w:ind w:left="1560" w:hanging="851"/>
        <w:rPr>
          <w:sz w:val="22"/>
          <w:szCs w:val="22"/>
        </w:rPr>
      </w:pPr>
      <w:r w:rsidRPr="002369A2">
        <w:rPr>
          <w:rFonts w:eastAsiaTheme="minorEastAsia"/>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r w:rsidRPr="002369A2">
        <w:rPr>
          <w:sz w:val="22"/>
          <w:szCs w:val="22"/>
        </w:rPr>
        <w:t>.</w:t>
      </w:r>
    </w:p>
    <w:p w14:paraId="145593B6" w14:textId="77923B55" w:rsidR="002369A2" w:rsidRPr="002369A2" w:rsidRDefault="002369A2" w:rsidP="00CE17A2">
      <w:pPr>
        <w:widowControl w:val="0"/>
        <w:numPr>
          <w:ilvl w:val="2"/>
          <w:numId w:val="19"/>
        </w:numPr>
        <w:spacing w:line="276" w:lineRule="auto"/>
        <w:ind w:left="1560" w:hanging="851"/>
        <w:rPr>
          <w:sz w:val="22"/>
          <w:szCs w:val="22"/>
        </w:rPr>
      </w:pPr>
      <w:r w:rsidRPr="002369A2">
        <w:rPr>
          <w:rFonts w:eastAsiaTheme="minorEastAsia"/>
          <w:sz w:val="22"/>
          <w:szCs w:val="22"/>
        </w:rP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4EDE3060" w14:textId="0219868C" w:rsidR="002369A2" w:rsidRPr="002369A2" w:rsidRDefault="002369A2" w:rsidP="00CE17A2">
      <w:pPr>
        <w:numPr>
          <w:ilvl w:val="1"/>
          <w:numId w:val="19"/>
        </w:numPr>
        <w:spacing w:line="276" w:lineRule="auto"/>
        <w:ind w:left="709" w:hanging="709"/>
        <w:rPr>
          <w:sz w:val="22"/>
          <w:szCs w:val="22"/>
        </w:rPr>
      </w:pPr>
      <w:r w:rsidRPr="002369A2">
        <w:rPr>
          <w:rFonts w:eastAsiaTheme="minorEastAsia"/>
          <w:sz w:val="22"/>
          <w:szCs w:val="22"/>
        </w:rPr>
        <w:t>Todos os licitantes remanescentes deverão ser convocados para acompanhar a sessão reaberta.</w:t>
      </w:r>
    </w:p>
    <w:p w14:paraId="78E9A1EA" w14:textId="491AC632" w:rsidR="002369A2" w:rsidRPr="002369A2" w:rsidRDefault="002369A2" w:rsidP="00CE17A2">
      <w:pPr>
        <w:widowControl w:val="0"/>
        <w:numPr>
          <w:ilvl w:val="2"/>
          <w:numId w:val="19"/>
        </w:numPr>
        <w:spacing w:line="276" w:lineRule="auto"/>
        <w:ind w:left="1560" w:hanging="851"/>
        <w:rPr>
          <w:sz w:val="22"/>
          <w:szCs w:val="22"/>
        </w:rPr>
      </w:pPr>
      <w:r w:rsidRPr="002369A2">
        <w:rPr>
          <w:rFonts w:eastAsiaTheme="minorEastAsia"/>
          <w:sz w:val="22"/>
          <w:szCs w:val="22"/>
        </w:rPr>
        <w:t xml:space="preserve">A convocação se dará por meio do sistema eletrônico (“chat”) ou e-mail, de acordo com a fase do </w:t>
      </w:r>
      <w:r w:rsidRPr="002369A2">
        <w:rPr>
          <w:rFonts w:eastAsiaTheme="minorEastAsia"/>
          <w:sz w:val="22"/>
          <w:szCs w:val="22"/>
        </w:rPr>
        <w:lastRenderedPageBreak/>
        <w:t>procedimento licitatório.</w:t>
      </w:r>
    </w:p>
    <w:p w14:paraId="3854388C" w14:textId="7759570B" w:rsidR="002369A2" w:rsidRPr="002369A2" w:rsidRDefault="002369A2" w:rsidP="00CE17A2">
      <w:pPr>
        <w:widowControl w:val="0"/>
        <w:numPr>
          <w:ilvl w:val="2"/>
          <w:numId w:val="19"/>
        </w:numPr>
        <w:spacing w:line="276" w:lineRule="auto"/>
        <w:ind w:left="1560" w:hanging="851"/>
        <w:rPr>
          <w:sz w:val="22"/>
          <w:szCs w:val="22"/>
        </w:rPr>
      </w:pPr>
      <w:r w:rsidRPr="002369A2">
        <w:rPr>
          <w:rFonts w:eastAsiaTheme="minorEastAsia"/>
          <w:sz w:val="22"/>
          <w:szCs w:val="22"/>
        </w:rPr>
        <w:t xml:space="preserve">A convocação feita por e-mail dar-se-á de acordo com os dados contidos </w:t>
      </w:r>
      <w:r w:rsidR="00A960E4">
        <w:rPr>
          <w:rFonts w:eastAsiaTheme="minorEastAsia"/>
          <w:sz w:val="22"/>
          <w:szCs w:val="22"/>
        </w:rPr>
        <w:t>no sistema eletrônico</w:t>
      </w:r>
      <w:r w:rsidRPr="002369A2">
        <w:rPr>
          <w:rFonts w:eastAsiaTheme="minorEastAsia"/>
          <w:sz w:val="22"/>
          <w:szCs w:val="22"/>
        </w:rPr>
        <w:t>, sendo responsabilidade do licitante manter seus dados cadastrais atualizados.</w:t>
      </w:r>
    </w:p>
    <w:p w14:paraId="55D34611" w14:textId="5E53EE27" w:rsidR="004A0C3A" w:rsidRPr="000922EE" w:rsidRDefault="004A0C3A" w:rsidP="00CE17A2">
      <w:pPr>
        <w:numPr>
          <w:ilvl w:val="0"/>
          <w:numId w:val="19"/>
        </w:numPr>
        <w:pBdr>
          <w:top w:val="single" w:sz="4" w:space="1" w:color="auto"/>
          <w:bottom w:val="single" w:sz="4" w:space="1" w:color="auto"/>
        </w:pBdr>
        <w:spacing w:line="276" w:lineRule="auto"/>
        <w:ind w:left="709" w:hanging="709"/>
        <w:rPr>
          <w:sz w:val="22"/>
          <w:szCs w:val="22"/>
        </w:rPr>
      </w:pPr>
      <w:r w:rsidRPr="000922EE">
        <w:rPr>
          <w:b/>
          <w:sz w:val="22"/>
          <w:szCs w:val="22"/>
        </w:rPr>
        <w:t>DA ADJUDICAÇÃO E HOMOLOGAÇÃO</w:t>
      </w:r>
    </w:p>
    <w:p w14:paraId="4F1A5D7B" w14:textId="77777777" w:rsidR="004A0C3A" w:rsidRPr="000922EE" w:rsidRDefault="004A0C3A" w:rsidP="00CE17A2">
      <w:pPr>
        <w:widowControl w:val="0"/>
        <w:numPr>
          <w:ilvl w:val="1"/>
          <w:numId w:val="19"/>
        </w:numPr>
        <w:spacing w:line="276" w:lineRule="auto"/>
        <w:ind w:left="709" w:hanging="709"/>
        <w:rPr>
          <w:sz w:val="22"/>
        </w:rPr>
      </w:pPr>
      <w:r w:rsidRPr="000922EE">
        <w:rPr>
          <w:sz w:val="22"/>
          <w:szCs w:val="22"/>
        </w:rPr>
        <w:t>Constatado o atendimento das exigências</w:t>
      </w:r>
      <w:r w:rsidRPr="000922EE">
        <w:rPr>
          <w:sz w:val="22"/>
        </w:rPr>
        <w:t xml:space="preserve"> fixadas neste Edital, o licitante classificado em primeiro lugar será declarado vencedor.</w:t>
      </w:r>
    </w:p>
    <w:p w14:paraId="0F08B92D" w14:textId="77777777" w:rsidR="004A0C3A" w:rsidRPr="000922EE" w:rsidRDefault="004A0C3A" w:rsidP="00CE17A2">
      <w:pPr>
        <w:widowControl w:val="0"/>
        <w:numPr>
          <w:ilvl w:val="2"/>
          <w:numId w:val="19"/>
        </w:numPr>
        <w:spacing w:line="276" w:lineRule="auto"/>
        <w:ind w:left="1560" w:hanging="851"/>
        <w:rPr>
          <w:sz w:val="22"/>
        </w:rPr>
      </w:pPr>
      <w:r w:rsidRPr="000922EE">
        <w:rPr>
          <w:sz w:val="22"/>
        </w:rPr>
        <w:t>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186B2A18" w14:textId="77777777" w:rsidR="004A0C3A" w:rsidRPr="000922EE" w:rsidRDefault="004A0C3A" w:rsidP="00CE17A2">
      <w:pPr>
        <w:widowControl w:val="0"/>
        <w:numPr>
          <w:ilvl w:val="1"/>
          <w:numId w:val="19"/>
        </w:numPr>
        <w:tabs>
          <w:tab w:val="left" w:pos="709"/>
        </w:tabs>
        <w:spacing w:line="276" w:lineRule="auto"/>
        <w:ind w:left="709" w:hanging="708"/>
        <w:rPr>
          <w:sz w:val="22"/>
        </w:rPr>
      </w:pPr>
      <w:r w:rsidRPr="000922EE">
        <w:rPr>
          <w:sz w:val="22"/>
        </w:rPr>
        <w:t>A homologação do resultado da licitação é de responsabilidade da autoridade competente e só poderá ser realizada depois da adjudicação do objeto ao proponente vencedor pela pregoeira, ou, quando houver recurso, pela própria autoridade competente.</w:t>
      </w:r>
    </w:p>
    <w:p w14:paraId="7FD1D344" w14:textId="77777777" w:rsidR="004A0C3A" w:rsidRPr="000922EE" w:rsidRDefault="004A0C3A" w:rsidP="00CE17A2">
      <w:pPr>
        <w:widowControl w:val="0"/>
        <w:numPr>
          <w:ilvl w:val="2"/>
          <w:numId w:val="19"/>
        </w:numPr>
        <w:tabs>
          <w:tab w:val="left" w:pos="1560"/>
        </w:tabs>
        <w:spacing w:line="276" w:lineRule="auto"/>
        <w:ind w:left="1560" w:hanging="851"/>
        <w:rPr>
          <w:sz w:val="22"/>
        </w:rPr>
      </w:pPr>
      <w:r w:rsidRPr="000922EE">
        <w:rPr>
          <w:sz w:val="22"/>
        </w:rPr>
        <w:t>A homologação do resultado desta licitação não obriga esta Administração à aquisição do objeto licitado.</w:t>
      </w:r>
    </w:p>
    <w:p w14:paraId="104174CC" w14:textId="77777777" w:rsidR="004A0C3A" w:rsidRPr="000922EE" w:rsidRDefault="004A0C3A" w:rsidP="00CE17A2">
      <w:pPr>
        <w:widowControl w:val="0"/>
        <w:numPr>
          <w:ilvl w:val="0"/>
          <w:numId w:val="19"/>
        </w:numPr>
        <w:pBdr>
          <w:top w:val="single" w:sz="4" w:space="1" w:color="auto"/>
          <w:bottom w:val="single" w:sz="4" w:space="1" w:color="auto"/>
        </w:pBdr>
        <w:spacing w:line="276" w:lineRule="auto"/>
        <w:ind w:left="709" w:hanging="709"/>
        <w:rPr>
          <w:b/>
          <w:sz w:val="22"/>
        </w:rPr>
      </w:pPr>
      <w:bookmarkStart w:id="10" w:name="_Hlk533594146"/>
      <w:r w:rsidRPr="000922EE">
        <w:rPr>
          <w:b/>
          <w:sz w:val="22"/>
        </w:rPr>
        <w:t xml:space="preserve"> DO PAGAMENTO</w:t>
      </w:r>
    </w:p>
    <w:p w14:paraId="0BBF0786" w14:textId="0CAD8FA5" w:rsidR="004A0C3A" w:rsidRPr="000922EE" w:rsidRDefault="004A0C3A" w:rsidP="00CE17A2">
      <w:pPr>
        <w:widowControl w:val="0"/>
        <w:numPr>
          <w:ilvl w:val="1"/>
          <w:numId w:val="19"/>
        </w:numPr>
        <w:spacing w:line="276" w:lineRule="auto"/>
        <w:ind w:left="709"/>
        <w:rPr>
          <w:b/>
          <w:sz w:val="22"/>
        </w:rPr>
      </w:pPr>
      <w:r w:rsidRPr="000922EE">
        <w:rPr>
          <w:rFonts w:eastAsia="Arial"/>
          <w:sz w:val="22"/>
          <w:szCs w:val="22"/>
          <w:lang w:eastAsia="en-US"/>
        </w:rPr>
        <w:t>O</w:t>
      </w:r>
      <w:r w:rsidRPr="000922EE">
        <w:rPr>
          <w:rFonts w:eastAsia="Arial"/>
          <w:spacing w:val="4"/>
          <w:sz w:val="22"/>
          <w:szCs w:val="22"/>
          <w:lang w:eastAsia="en-US"/>
        </w:rPr>
        <w:t xml:space="preserve"> </w:t>
      </w:r>
      <w:r w:rsidRPr="000922EE">
        <w:rPr>
          <w:rFonts w:eastAsia="Arial"/>
          <w:sz w:val="22"/>
          <w:szCs w:val="22"/>
          <w:lang w:eastAsia="en-US"/>
        </w:rPr>
        <w:t>p</w:t>
      </w:r>
      <w:r w:rsidRPr="000922EE">
        <w:rPr>
          <w:rFonts w:eastAsia="Arial"/>
          <w:spacing w:val="-3"/>
          <w:sz w:val="22"/>
          <w:szCs w:val="22"/>
          <w:lang w:eastAsia="en-US"/>
        </w:rPr>
        <w:t>a</w:t>
      </w:r>
      <w:r w:rsidRPr="000922EE">
        <w:rPr>
          <w:rFonts w:eastAsia="Arial"/>
          <w:spacing w:val="2"/>
          <w:sz w:val="22"/>
          <w:szCs w:val="22"/>
          <w:lang w:eastAsia="en-US"/>
        </w:rPr>
        <w:t>g</w:t>
      </w:r>
      <w:r w:rsidRPr="000922EE">
        <w:rPr>
          <w:rFonts w:eastAsia="Arial"/>
          <w:spacing w:val="-3"/>
          <w:sz w:val="22"/>
          <w:szCs w:val="22"/>
          <w:lang w:eastAsia="en-US"/>
        </w:rPr>
        <w:t>a</w:t>
      </w:r>
      <w:r w:rsidRPr="000922EE">
        <w:rPr>
          <w:rFonts w:eastAsia="Arial"/>
          <w:spacing w:val="1"/>
          <w:sz w:val="22"/>
          <w:szCs w:val="22"/>
          <w:lang w:eastAsia="en-US"/>
        </w:rPr>
        <w:t>m</w:t>
      </w:r>
      <w:r w:rsidRPr="000922EE">
        <w:rPr>
          <w:rFonts w:eastAsia="Arial"/>
          <w:sz w:val="22"/>
          <w:szCs w:val="22"/>
          <w:lang w:eastAsia="en-US"/>
        </w:rPr>
        <w:t>e</w:t>
      </w:r>
      <w:r w:rsidRPr="000922EE">
        <w:rPr>
          <w:rFonts w:eastAsia="Arial"/>
          <w:spacing w:val="-3"/>
          <w:sz w:val="22"/>
          <w:szCs w:val="22"/>
          <w:lang w:eastAsia="en-US"/>
        </w:rPr>
        <w:t>n</w:t>
      </w:r>
      <w:r w:rsidRPr="000922EE">
        <w:rPr>
          <w:rFonts w:eastAsia="Arial"/>
          <w:spacing w:val="1"/>
          <w:sz w:val="22"/>
          <w:szCs w:val="22"/>
          <w:lang w:eastAsia="en-US"/>
        </w:rPr>
        <w:t>t</w:t>
      </w:r>
      <w:r w:rsidRPr="000922EE">
        <w:rPr>
          <w:rFonts w:eastAsia="Arial"/>
          <w:sz w:val="22"/>
          <w:szCs w:val="22"/>
          <w:lang w:eastAsia="en-US"/>
        </w:rPr>
        <w:t>o</w:t>
      </w:r>
      <w:r w:rsidRPr="000922EE">
        <w:rPr>
          <w:rFonts w:eastAsia="Arial"/>
          <w:spacing w:val="2"/>
          <w:sz w:val="22"/>
          <w:szCs w:val="22"/>
          <w:lang w:eastAsia="en-US"/>
        </w:rPr>
        <w:t xml:space="preserve"> </w:t>
      </w:r>
      <w:r w:rsidRPr="000922EE">
        <w:rPr>
          <w:rFonts w:eastAsia="Arial"/>
          <w:sz w:val="22"/>
          <w:szCs w:val="22"/>
          <w:lang w:eastAsia="en-US"/>
        </w:rPr>
        <w:t>será</w:t>
      </w:r>
      <w:r w:rsidRPr="000922EE">
        <w:rPr>
          <w:rFonts w:eastAsia="Arial"/>
          <w:spacing w:val="1"/>
          <w:sz w:val="22"/>
          <w:szCs w:val="22"/>
          <w:lang w:eastAsia="en-US"/>
        </w:rPr>
        <w:t xml:space="preserve"> </w:t>
      </w:r>
      <w:r w:rsidRPr="000922EE">
        <w:rPr>
          <w:rFonts w:eastAsia="Arial"/>
          <w:spacing w:val="-3"/>
          <w:sz w:val="22"/>
          <w:szCs w:val="22"/>
          <w:lang w:eastAsia="en-US"/>
        </w:rPr>
        <w:t>e</w:t>
      </w:r>
      <w:r w:rsidRPr="000922EE">
        <w:rPr>
          <w:rFonts w:eastAsia="Arial"/>
          <w:spacing w:val="3"/>
          <w:sz w:val="22"/>
          <w:szCs w:val="22"/>
          <w:lang w:eastAsia="en-US"/>
        </w:rPr>
        <w:t>f</w:t>
      </w:r>
      <w:r w:rsidRPr="000922EE">
        <w:rPr>
          <w:rFonts w:eastAsia="Arial"/>
          <w:sz w:val="22"/>
          <w:szCs w:val="22"/>
          <w:lang w:eastAsia="en-US"/>
        </w:rPr>
        <w:t>etuado</w:t>
      </w:r>
      <w:r w:rsidRPr="000922EE">
        <w:rPr>
          <w:rFonts w:eastAsia="Arial"/>
          <w:spacing w:val="2"/>
          <w:sz w:val="22"/>
          <w:szCs w:val="22"/>
          <w:lang w:eastAsia="en-US"/>
        </w:rPr>
        <w:t xml:space="preserve"> </w:t>
      </w:r>
      <w:r w:rsidRPr="000922EE">
        <w:rPr>
          <w:rFonts w:eastAsia="Arial"/>
          <w:spacing w:val="-3"/>
          <w:sz w:val="22"/>
          <w:szCs w:val="22"/>
          <w:lang w:eastAsia="en-US"/>
        </w:rPr>
        <w:t>a</w:t>
      </w:r>
      <w:r w:rsidRPr="000922EE">
        <w:rPr>
          <w:rFonts w:eastAsia="Arial"/>
          <w:spacing w:val="1"/>
          <w:sz w:val="22"/>
          <w:szCs w:val="22"/>
          <w:lang w:eastAsia="en-US"/>
        </w:rPr>
        <w:t>tr</w:t>
      </w:r>
      <w:r w:rsidRPr="000922EE">
        <w:rPr>
          <w:rFonts w:eastAsia="Arial"/>
          <w:sz w:val="22"/>
          <w:szCs w:val="22"/>
          <w:lang w:eastAsia="en-US"/>
        </w:rPr>
        <w:t>a</w:t>
      </w:r>
      <w:r w:rsidRPr="000922EE">
        <w:rPr>
          <w:rFonts w:eastAsia="Arial"/>
          <w:spacing w:val="-3"/>
          <w:sz w:val="22"/>
          <w:szCs w:val="22"/>
          <w:lang w:eastAsia="en-US"/>
        </w:rPr>
        <w:t>v</w:t>
      </w:r>
      <w:r w:rsidRPr="000922EE">
        <w:rPr>
          <w:rFonts w:eastAsia="Arial"/>
          <w:sz w:val="22"/>
          <w:szCs w:val="22"/>
          <w:lang w:eastAsia="en-US"/>
        </w:rPr>
        <w:t>és</w:t>
      </w:r>
      <w:r w:rsidRPr="000922EE">
        <w:rPr>
          <w:rFonts w:eastAsia="Arial"/>
          <w:spacing w:val="2"/>
          <w:sz w:val="22"/>
          <w:szCs w:val="22"/>
          <w:lang w:eastAsia="en-US"/>
        </w:rPr>
        <w:t xml:space="preserve"> </w:t>
      </w:r>
      <w:r w:rsidRPr="000922EE">
        <w:rPr>
          <w:rFonts w:eastAsia="Arial"/>
          <w:sz w:val="22"/>
          <w:szCs w:val="22"/>
          <w:lang w:eastAsia="en-US"/>
        </w:rPr>
        <w:t>de</w:t>
      </w:r>
      <w:r w:rsidRPr="000922EE">
        <w:rPr>
          <w:rFonts w:eastAsia="Arial"/>
          <w:spacing w:val="2"/>
          <w:sz w:val="22"/>
          <w:szCs w:val="22"/>
          <w:lang w:eastAsia="en-US"/>
        </w:rPr>
        <w:t xml:space="preserve"> </w:t>
      </w:r>
      <w:r w:rsidR="009C36EB" w:rsidRPr="000922EE">
        <w:rPr>
          <w:rFonts w:eastAsia="Arial"/>
          <w:spacing w:val="2"/>
          <w:sz w:val="22"/>
          <w:szCs w:val="22"/>
          <w:lang w:eastAsia="en-US"/>
        </w:rPr>
        <w:t>transferência eletrônico para a conta</w:t>
      </w:r>
      <w:r w:rsidRPr="000922EE">
        <w:rPr>
          <w:rFonts w:eastAsia="Arial"/>
          <w:spacing w:val="3"/>
          <w:sz w:val="22"/>
          <w:szCs w:val="22"/>
          <w:lang w:eastAsia="en-US"/>
        </w:rPr>
        <w:t xml:space="preserve"> </w:t>
      </w:r>
      <w:r w:rsidRPr="000922EE">
        <w:rPr>
          <w:rFonts w:eastAsia="Arial"/>
          <w:sz w:val="22"/>
          <w:szCs w:val="22"/>
          <w:lang w:eastAsia="en-US"/>
        </w:rPr>
        <w:t>b</w:t>
      </w:r>
      <w:r w:rsidRPr="000922EE">
        <w:rPr>
          <w:rFonts w:eastAsia="Arial"/>
          <w:spacing w:val="-1"/>
          <w:sz w:val="22"/>
          <w:szCs w:val="22"/>
          <w:lang w:eastAsia="en-US"/>
        </w:rPr>
        <w:t>a</w:t>
      </w:r>
      <w:r w:rsidRPr="000922EE">
        <w:rPr>
          <w:rFonts w:eastAsia="Arial"/>
          <w:sz w:val="22"/>
          <w:szCs w:val="22"/>
          <w:lang w:eastAsia="en-US"/>
        </w:rPr>
        <w:t>nc</w:t>
      </w:r>
      <w:r w:rsidRPr="000922EE">
        <w:rPr>
          <w:rFonts w:eastAsia="Arial"/>
          <w:spacing w:val="-1"/>
          <w:sz w:val="22"/>
          <w:szCs w:val="22"/>
          <w:lang w:eastAsia="en-US"/>
        </w:rPr>
        <w:t>á</w:t>
      </w:r>
      <w:r w:rsidRPr="000922EE">
        <w:rPr>
          <w:rFonts w:eastAsia="Arial"/>
          <w:spacing w:val="1"/>
          <w:sz w:val="22"/>
          <w:szCs w:val="22"/>
          <w:lang w:eastAsia="en-US"/>
        </w:rPr>
        <w:t>r</w:t>
      </w:r>
      <w:r w:rsidRPr="000922EE">
        <w:rPr>
          <w:rFonts w:eastAsia="Arial"/>
          <w:spacing w:val="-1"/>
          <w:sz w:val="22"/>
          <w:szCs w:val="22"/>
          <w:lang w:eastAsia="en-US"/>
        </w:rPr>
        <w:t>i</w:t>
      </w:r>
      <w:r w:rsidRPr="000922EE">
        <w:rPr>
          <w:rFonts w:eastAsia="Arial"/>
          <w:sz w:val="22"/>
          <w:szCs w:val="22"/>
          <w:lang w:eastAsia="en-US"/>
        </w:rPr>
        <w:t>a</w:t>
      </w:r>
      <w:r w:rsidRPr="000922EE">
        <w:rPr>
          <w:rFonts w:eastAsia="Arial"/>
          <w:spacing w:val="2"/>
          <w:sz w:val="22"/>
          <w:szCs w:val="22"/>
          <w:lang w:eastAsia="en-US"/>
        </w:rPr>
        <w:t xml:space="preserve"> </w:t>
      </w:r>
      <w:r w:rsidR="009C36EB" w:rsidRPr="000922EE">
        <w:rPr>
          <w:rFonts w:eastAsia="Arial"/>
          <w:sz w:val="22"/>
          <w:szCs w:val="22"/>
          <w:lang w:eastAsia="en-US"/>
        </w:rPr>
        <w:t>da Contratada indicada pela mesma</w:t>
      </w:r>
      <w:r w:rsidR="00AA0A33" w:rsidRPr="000922EE">
        <w:rPr>
          <w:rFonts w:eastAsia="Arial"/>
          <w:sz w:val="22"/>
          <w:szCs w:val="22"/>
          <w:lang w:eastAsia="en-US"/>
        </w:rPr>
        <w:t xml:space="preserve">, </w:t>
      </w:r>
      <w:r w:rsidRPr="000922EE">
        <w:rPr>
          <w:rFonts w:eastAsia="Arial"/>
          <w:sz w:val="22"/>
          <w:szCs w:val="22"/>
          <w:lang w:eastAsia="en-US"/>
        </w:rPr>
        <w:t>no pra</w:t>
      </w:r>
      <w:r w:rsidRPr="000922EE">
        <w:rPr>
          <w:rFonts w:eastAsia="Arial"/>
          <w:spacing w:val="-2"/>
          <w:sz w:val="22"/>
          <w:szCs w:val="22"/>
          <w:lang w:eastAsia="en-US"/>
        </w:rPr>
        <w:t>z</w:t>
      </w:r>
      <w:r w:rsidRPr="000922EE">
        <w:rPr>
          <w:rFonts w:eastAsia="Arial"/>
          <w:sz w:val="22"/>
          <w:szCs w:val="22"/>
          <w:lang w:eastAsia="en-US"/>
        </w:rPr>
        <w:t xml:space="preserve">o </w:t>
      </w:r>
      <w:r w:rsidRPr="000922EE">
        <w:rPr>
          <w:rFonts w:eastAsia="Arial"/>
          <w:spacing w:val="1"/>
          <w:sz w:val="22"/>
          <w:szCs w:val="22"/>
          <w:lang w:eastAsia="en-US"/>
        </w:rPr>
        <w:t>m</w:t>
      </w:r>
      <w:r w:rsidRPr="000922EE">
        <w:rPr>
          <w:rFonts w:eastAsia="Arial"/>
          <w:sz w:val="22"/>
          <w:szCs w:val="22"/>
          <w:lang w:eastAsia="en-US"/>
        </w:rPr>
        <w:t>á</w:t>
      </w:r>
      <w:r w:rsidRPr="000922EE">
        <w:rPr>
          <w:rFonts w:eastAsia="Arial"/>
          <w:spacing w:val="-3"/>
          <w:sz w:val="22"/>
          <w:szCs w:val="22"/>
          <w:lang w:eastAsia="en-US"/>
        </w:rPr>
        <w:t>x</w:t>
      </w:r>
      <w:r w:rsidRPr="000922EE">
        <w:rPr>
          <w:rFonts w:eastAsia="Arial"/>
          <w:spacing w:val="-1"/>
          <w:sz w:val="22"/>
          <w:szCs w:val="22"/>
          <w:lang w:eastAsia="en-US"/>
        </w:rPr>
        <w:t>i</w:t>
      </w:r>
      <w:r w:rsidRPr="000922EE">
        <w:rPr>
          <w:rFonts w:eastAsia="Arial"/>
          <w:spacing w:val="1"/>
          <w:sz w:val="22"/>
          <w:szCs w:val="22"/>
          <w:lang w:eastAsia="en-US"/>
        </w:rPr>
        <w:t>m</w:t>
      </w:r>
      <w:r w:rsidRPr="000922EE">
        <w:rPr>
          <w:rFonts w:eastAsia="Arial"/>
          <w:sz w:val="22"/>
          <w:szCs w:val="22"/>
          <w:lang w:eastAsia="en-US"/>
        </w:rPr>
        <w:t>o</w:t>
      </w:r>
      <w:r w:rsidRPr="000922EE">
        <w:rPr>
          <w:rFonts w:eastAsia="Arial"/>
          <w:spacing w:val="3"/>
          <w:sz w:val="22"/>
          <w:szCs w:val="22"/>
          <w:lang w:eastAsia="en-US"/>
        </w:rPr>
        <w:t xml:space="preserve"> </w:t>
      </w:r>
      <w:r w:rsidRPr="000922EE">
        <w:rPr>
          <w:rFonts w:eastAsia="Arial"/>
          <w:sz w:val="22"/>
          <w:szCs w:val="22"/>
          <w:lang w:eastAsia="en-US"/>
        </w:rPr>
        <w:t>de</w:t>
      </w:r>
      <w:r w:rsidRPr="000922EE">
        <w:rPr>
          <w:rFonts w:eastAsia="Arial"/>
          <w:spacing w:val="3"/>
          <w:sz w:val="22"/>
          <w:szCs w:val="22"/>
          <w:lang w:eastAsia="en-US"/>
        </w:rPr>
        <w:t xml:space="preserve"> </w:t>
      </w:r>
      <w:r w:rsidRPr="000922EE">
        <w:rPr>
          <w:rFonts w:eastAsia="Arial"/>
          <w:sz w:val="22"/>
          <w:szCs w:val="22"/>
          <w:lang w:eastAsia="en-US"/>
        </w:rPr>
        <w:t xml:space="preserve">30 </w:t>
      </w:r>
      <w:r w:rsidRPr="000922EE">
        <w:rPr>
          <w:rFonts w:eastAsia="Arial"/>
          <w:spacing w:val="1"/>
          <w:sz w:val="22"/>
          <w:szCs w:val="22"/>
          <w:lang w:eastAsia="en-US"/>
        </w:rPr>
        <w:t>(</w:t>
      </w:r>
      <w:r w:rsidRPr="000922EE">
        <w:rPr>
          <w:rFonts w:eastAsia="Arial"/>
          <w:spacing w:val="-1"/>
          <w:sz w:val="22"/>
          <w:szCs w:val="22"/>
          <w:lang w:eastAsia="en-US"/>
        </w:rPr>
        <w:t>t</w:t>
      </w:r>
      <w:r w:rsidRPr="000922EE">
        <w:rPr>
          <w:rFonts w:eastAsia="Arial"/>
          <w:spacing w:val="1"/>
          <w:sz w:val="22"/>
          <w:szCs w:val="22"/>
          <w:lang w:eastAsia="en-US"/>
        </w:rPr>
        <w:t>r</w:t>
      </w:r>
      <w:r w:rsidRPr="000922EE">
        <w:rPr>
          <w:rFonts w:eastAsia="Arial"/>
          <w:spacing w:val="-1"/>
          <w:sz w:val="22"/>
          <w:szCs w:val="22"/>
          <w:lang w:eastAsia="en-US"/>
        </w:rPr>
        <w:t>i</w:t>
      </w:r>
      <w:r w:rsidRPr="000922EE">
        <w:rPr>
          <w:rFonts w:eastAsia="Arial"/>
          <w:sz w:val="22"/>
          <w:szCs w:val="22"/>
          <w:lang w:eastAsia="en-US"/>
        </w:rPr>
        <w:t>nt</w:t>
      </w:r>
      <w:r w:rsidRPr="000922EE">
        <w:rPr>
          <w:rFonts w:eastAsia="Arial"/>
          <w:spacing w:val="-2"/>
          <w:sz w:val="22"/>
          <w:szCs w:val="22"/>
          <w:lang w:eastAsia="en-US"/>
        </w:rPr>
        <w:t>a</w:t>
      </w:r>
      <w:r w:rsidRPr="000922EE">
        <w:rPr>
          <w:rFonts w:eastAsia="Arial"/>
          <w:sz w:val="22"/>
          <w:szCs w:val="22"/>
          <w:lang w:eastAsia="en-US"/>
        </w:rPr>
        <w:t>)</w:t>
      </w:r>
      <w:r w:rsidRPr="000922EE">
        <w:rPr>
          <w:rFonts w:eastAsia="Arial"/>
          <w:spacing w:val="4"/>
          <w:sz w:val="22"/>
          <w:szCs w:val="22"/>
          <w:lang w:eastAsia="en-US"/>
        </w:rPr>
        <w:t xml:space="preserve"> </w:t>
      </w:r>
      <w:r w:rsidRPr="000922EE">
        <w:rPr>
          <w:rFonts w:eastAsia="Arial"/>
          <w:sz w:val="22"/>
          <w:szCs w:val="22"/>
          <w:lang w:eastAsia="en-US"/>
        </w:rPr>
        <w:t>d</w:t>
      </w:r>
      <w:r w:rsidRPr="000922EE">
        <w:rPr>
          <w:rFonts w:eastAsia="Arial"/>
          <w:spacing w:val="-4"/>
          <w:sz w:val="22"/>
          <w:szCs w:val="22"/>
          <w:lang w:eastAsia="en-US"/>
        </w:rPr>
        <w:t>i</w:t>
      </w:r>
      <w:r w:rsidRPr="000922EE">
        <w:rPr>
          <w:rFonts w:eastAsia="Arial"/>
          <w:sz w:val="22"/>
          <w:szCs w:val="22"/>
          <w:lang w:eastAsia="en-US"/>
        </w:rPr>
        <w:t>as</w:t>
      </w:r>
      <w:r w:rsidRPr="000922EE">
        <w:rPr>
          <w:rFonts w:eastAsia="Arial"/>
          <w:spacing w:val="3"/>
          <w:sz w:val="22"/>
          <w:szCs w:val="22"/>
          <w:lang w:eastAsia="en-US"/>
        </w:rPr>
        <w:t xml:space="preserve"> </w:t>
      </w:r>
      <w:r w:rsidR="009C36EB" w:rsidRPr="000922EE">
        <w:rPr>
          <w:rFonts w:eastAsia="Arial"/>
          <w:spacing w:val="3"/>
          <w:sz w:val="22"/>
          <w:szCs w:val="22"/>
          <w:lang w:eastAsia="en-US"/>
        </w:rPr>
        <w:t xml:space="preserve">contados da apresentação da Nota Fiscal, </w:t>
      </w:r>
      <w:r w:rsidRPr="000922EE">
        <w:rPr>
          <w:rFonts w:eastAsia="Arial"/>
          <w:sz w:val="22"/>
          <w:szCs w:val="22"/>
          <w:lang w:eastAsia="en-US"/>
        </w:rPr>
        <w:t>a</w:t>
      </w:r>
      <w:r w:rsidRPr="000922EE">
        <w:rPr>
          <w:rFonts w:eastAsia="Arial"/>
          <w:spacing w:val="-1"/>
          <w:sz w:val="22"/>
          <w:szCs w:val="22"/>
          <w:lang w:eastAsia="en-US"/>
        </w:rPr>
        <w:t>p</w:t>
      </w:r>
      <w:r w:rsidRPr="000922EE">
        <w:rPr>
          <w:rFonts w:eastAsia="Arial"/>
          <w:sz w:val="22"/>
          <w:szCs w:val="22"/>
          <w:lang w:eastAsia="en-US"/>
        </w:rPr>
        <w:t>ós</w:t>
      </w:r>
      <w:r w:rsidRPr="000922EE">
        <w:rPr>
          <w:rFonts w:eastAsia="Arial"/>
          <w:spacing w:val="3"/>
          <w:sz w:val="22"/>
          <w:szCs w:val="22"/>
          <w:lang w:eastAsia="en-US"/>
        </w:rPr>
        <w:t xml:space="preserve"> </w:t>
      </w:r>
      <w:r w:rsidRPr="000922EE">
        <w:rPr>
          <w:rFonts w:eastAsia="Arial"/>
          <w:sz w:val="22"/>
          <w:szCs w:val="22"/>
          <w:lang w:eastAsia="en-US"/>
        </w:rPr>
        <w:t>o</w:t>
      </w:r>
      <w:r w:rsidRPr="000922EE">
        <w:rPr>
          <w:rFonts w:eastAsia="Arial"/>
          <w:spacing w:val="1"/>
          <w:sz w:val="22"/>
          <w:szCs w:val="22"/>
          <w:lang w:eastAsia="en-US"/>
        </w:rPr>
        <w:t xml:space="preserve"> r</w:t>
      </w:r>
      <w:r w:rsidRPr="000922EE">
        <w:rPr>
          <w:rFonts w:eastAsia="Arial"/>
          <w:sz w:val="22"/>
          <w:szCs w:val="22"/>
          <w:lang w:eastAsia="en-US"/>
        </w:rPr>
        <w:t>ec</w:t>
      </w:r>
      <w:r w:rsidRPr="000922EE">
        <w:rPr>
          <w:rFonts w:eastAsia="Arial"/>
          <w:spacing w:val="-1"/>
          <w:sz w:val="22"/>
          <w:szCs w:val="22"/>
          <w:lang w:eastAsia="en-US"/>
        </w:rPr>
        <w:t>e</w:t>
      </w:r>
      <w:r w:rsidRPr="000922EE">
        <w:rPr>
          <w:rFonts w:eastAsia="Arial"/>
          <w:sz w:val="22"/>
          <w:szCs w:val="22"/>
          <w:lang w:eastAsia="en-US"/>
        </w:rPr>
        <w:t>b</w:t>
      </w:r>
      <w:r w:rsidRPr="000922EE">
        <w:rPr>
          <w:rFonts w:eastAsia="Arial"/>
          <w:spacing w:val="-4"/>
          <w:sz w:val="22"/>
          <w:szCs w:val="22"/>
          <w:lang w:eastAsia="en-US"/>
        </w:rPr>
        <w:t>i</w:t>
      </w:r>
      <w:r w:rsidRPr="000922EE">
        <w:rPr>
          <w:rFonts w:eastAsia="Arial"/>
          <w:spacing w:val="1"/>
          <w:sz w:val="22"/>
          <w:szCs w:val="22"/>
          <w:lang w:eastAsia="en-US"/>
        </w:rPr>
        <w:t>m</w:t>
      </w:r>
      <w:r w:rsidRPr="000922EE">
        <w:rPr>
          <w:rFonts w:eastAsia="Arial"/>
          <w:sz w:val="22"/>
          <w:szCs w:val="22"/>
          <w:lang w:eastAsia="en-US"/>
        </w:rPr>
        <w:t>e</w:t>
      </w:r>
      <w:r w:rsidRPr="000922EE">
        <w:rPr>
          <w:rFonts w:eastAsia="Arial"/>
          <w:spacing w:val="-1"/>
          <w:sz w:val="22"/>
          <w:szCs w:val="22"/>
          <w:lang w:eastAsia="en-US"/>
        </w:rPr>
        <w:t>n</w:t>
      </w:r>
      <w:r w:rsidRPr="000922EE">
        <w:rPr>
          <w:rFonts w:eastAsia="Arial"/>
          <w:spacing w:val="5"/>
          <w:sz w:val="22"/>
          <w:szCs w:val="22"/>
          <w:lang w:eastAsia="en-US"/>
        </w:rPr>
        <w:t>t</w:t>
      </w:r>
      <w:r w:rsidRPr="000922EE">
        <w:rPr>
          <w:rFonts w:eastAsia="Arial"/>
          <w:sz w:val="22"/>
          <w:szCs w:val="22"/>
          <w:lang w:eastAsia="en-US"/>
        </w:rPr>
        <w:t>o</w:t>
      </w:r>
      <w:r w:rsidRPr="000922EE">
        <w:rPr>
          <w:rFonts w:eastAsia="Arial"/>
          <w:spacing w:val="1"/>
          <w:sz w:val="22"/>
          <w:szCs w:val="22"/>
          <w:lang w:eastAsia="en-US"/>
        </w:rPr>
        <w:t xml:space="preserve"> </w:t>
      </w:r>
      <w:r w:rsidRPr="000922EE">
        <w:rPr>
          <w:rFonts w:eastAsia="Arial"/>
          <w:spacing w:val="-3"/>
          <w:sz w:val="22"/>
          <w:szCs w:val="22"/>
          <w:lang w:eastAsia="en-US"/>
        </w:rPr>
        <w:t>de</w:t>
      </w:r>
      <w:r w:rsidRPr="000922EE">
        <w:rPr>
          <w:rFonts w:eastAsia="Arial"/>
          <w:spacing w:val="3"/>
          <w:sz w:val="22"/>
          <w:szCs w:val="22"/>
          <w:lang w:eastAsia="en-US"/>
        </w:rPr>
        <w:t>f</w:t>
      </w:r>
      <w:r w:rsidRPr="000922EE">
        <w:rPr>
          <w:rFonts w:eastAsia="Arial"/>
          <w:spacing w:val="-1"/>
          <w:sz w:val="22"/>
          <w:szCs w:val="22"/>
          <w:lang w:eastAsia="en-US"/>
        </w:rPr>
        <w:t>i</w:t>
      </w:r>
      <w:r w:rsidRPr="000922EE">
        <w:rPr>
          <w:rFonts w:eastAsia="Arial"/>
          <w:sz w:val="22"/>
          <w:szCs w:val="22"/>
          <w:lang w:eastAsia="en-US"/>
        </w:rPr>
        <w:t>n</w:t>
      </w:r>
      <w:r w:rsidRPr="000922EE">
        <w:rPr>
          <w:rFonts w:eastAsia="Arial"/>
          <w:spacing w:val="-1"/>
          <w:sz w:val="22"/>
          <w:szCs w:val="22"/>
          <w:lang w:eastAsia="en-US"/>
        </w:rPr>
        <w:t>i</w:t>
      </w:r>
      <w:r w:rsidRPr="000922EE">
        <w:rPr>
          <w:rFonts w:eastAsia="Arial"/>
          <w:spacing w:val="1"/>
          <w:sz w:val="22"/>
          <w:szCs w:val="22"/>
          <w:lang w:eastAsia="en-US"/>
        </w:rPr>
        <w:t>t</w:t>
      </w:r>
      <w:r w:rsidRPr="000922EE">
        <w:rPr>
          <w:rFonts w:eastAsia="Arial"/>
          <w:spacing w:val="-1"/>
          <w:sz w:val="22"/>
          <w:szCs w:val="22"/>
          <w:lang w:eastAsia="en-US"/>
        </w:rPr>
        <w:t>i</w:t>
      </w:r>
      <w:r w:rsidRPr="000922EE">
        <w:rPr>
          <w:rFonts w:eastAsia="Arial"/>
          <w:spacing w:val="-2"/>
          <w:sz w:val="22"/>
          <w:szCs w:val="22"/>
          <w:lang w:eastAsia="en-US"/>
        </w:rPr>
        <w:t>v</w:t>
      </w:r>
      <w:r w:rsidRPr="000922EE">
        <w:rPr>
          <w:rFonts w:eastAsia="Arial"/>
          <w:sz w:val="22"/>
          <w:szCs w:val="22"/>
          <w:lang w:eastAsia="en-US"/>
        </w:rPr>
        <w:t>o</w:t>
      </w:r>
      <w:r w:rsidRPr="000922EE">
        <w:rPr>
          <w:rFonts w:eastAsia="Arial"/>
          <w:spacing w:val="3"/>
          <w:sz w:val="22"/>
          <w:szCs w:val="22"/>
          <w:lang w:eastAsia="en-US"/>
        </w:rPr>
        <w:t xml:space="preserve"> </w:t>
      </w:r>
      <w:r w:rsidRPr="000922EE">
        <w:rPr>
          <w:rFonts w:eastAsia="Arial"/>
          <w:sz w:val="22"/>
          <w:szCs w:val="22"/>
          <w:lang w:eastAsia="en-US"/>
        </w:rPr>
        <w:t>do</w:t>
      </w:r>
      <w:r w:rsidRPr="000922EE">
        <w:rPr>
          <w:rFonts w:eastAsia="Arial"/>
          <w:spacing w:val="3"/>
          <w:sz w:val="22"/>
          <w:szCs w:val="22"/>
          <w:lang w:eastAsia="en-US"/>
        </w:rPr>
        <w:t xml:space="preserve"> </w:t>
      </w:r>
      <w:r w:rsidRPr="000922EE">
        <w:rPr>
          <w:rFonts w:eastAsia="Arial"/>
          <w:sz w:val="22"/>
          <w:szCs w:val="22"/>
          <w:lang w:eastAsia="en-US"/>
        </w:rPr>
        <w:t>o</w:t>
      </w:r>
      <w:r w:rsidRPr="000922EE">
        <w:rPr>
          <w:rFonts w:eastAsia="Arial"/>
          <w:spacing w:val="-1"/>
          <w:sz w:val="22"/>
          <w:szCs w:val="22"/>
          <w:lang w:eastAsia="en-US"/>
        </w:rPr>
        <w:t>b</w:t>
      </w:r>
      <w:r w:rsidRPr="000922EE">
        <w:rPr>
          <w:rFonts w:eastAsia="Arial"/>
          <w:spacing w:val="1"/>
          <w:sz w:val="22"/>
          <w:szCs w:val="22"/>
          <w:lang w:eastAsia="en-US"/>
        </w:rPr>
        <w:t>j</w:t>
      </w:r>
      <w:r w:rsidRPr="000922EE">
        <w:rPr>
          <w:rFonts w:eastAsia="Arial"/>
          <w:sz w:val="22"/>
          <w:szCs w:val="22"/>
          <w:lang w:eastAsia="en-US"/>
        </w:rPr>
        <w:t>eto</w:t>
      </w:r>
      <w:r w:rsidR="009C36EB" w:rsidRPr="000922EE">
        <w:rPr>
          <w:rFonts w:eastAsia="Arial"/>
          <w:sz w:val="22"/>
          <w:szCs w:val="22"/>
          <w:lang w:eastAsia="en-US"/>
        </w:rPr>
        <w:t>.</w:t>
      </w:r>
      <w:r w:rsidR="00AA0A33" w:rsidRPr="000922EE">
        <w:rPr>
          <w:rFonts w:eastAsia="Arial"/>
          <w:spacing w:val="2"/>
          <w:sz w:val="22"/>
          <w:szCs w:val="22"/>
          <w:lang w:eastAsia="en-US"/>
        </w:rPr>
        <w:t xml:space="preserve"> </w:t>
      </w:r>
    </w:p>
    <w:p w14:paraId="3E653DE2" w14:textId="51553097" w:rsidR="00BC55AE" w:rsidRPr="00FE5954" w:rsidRDefault="00BC55AE" w:rsidP="00C57D88">
      <w:pPr>
        <w:autoSpaceDE w:val="0"/>
        <w:autoSpaceDN w:val="0"/>
        <w:adjustRightInd w:val="0"/>
        <w:spacing w:line="276" w:lineRule="auto"/>
        <w:ind w:left="1134" w:hanging="425"/>
        <w:rPr>
          <w:szCs w:val="24"/>
        </w:rPr>
      </w:pPr>
      <w:r w:rsidRPr="00E06850">
        <w:rPr>
          <w:szCs w:val="24"/>
        </w:rPr>
        <w:t>1</w:t>
      </w:r>
      <w:r w:rsidR="00E60BC0">
        <w:rPr>
          <w:szCs w:val="24"/>
        </w:rPr>
        <w:t>5</w:t>
      </w:r>
      <w:r w:rsidRPr="00E06850">
        <w:rPr>
          <w:szCs w:val="24"/>
        </w:rPr>
        <w:t>.1.1. Até a data do primeiro pagamento a empresa que contratou com o Município deverá apresentar comprovante de conta corrente de pessoa jurídica em nome da empresa que contratará com o município de Querência do Norte. O Município não efetua pagamento em nome de pessoa física, mesmo que seja o proprietário da empresa.</w:t>
      </w:r>
    </w:p>
    <w:p w14:paraId="501D5CD2" w14:textId="3E208E14" w:rsidR="004A0C3A" w:rsidRPr="000922EE" w:rsidRDefault="004A0C3A" w:rsidP="00CE17A2">
      <w:pPr>
        <w:widowControl w:val="0"/>
        <w:numPr>
          <w:ilvl w:val="1"/>
          <w:numId w:val="19"/>
        </w:numPr>
        <w:spacing w:line="276" w:lineRule="auto"/>
        <w:ind w:left="709"/>
        <w:rPr>
          <w:b/>
          <w:sz w:val="22"/>
        </w:rPr>
      </w:pPr>
      <w:r w:rsidRPr="000922EE">
        <w:rPr>
          <w:rFonts w:eastAsia="Arial"/>
          <w:sz w:val="22"/>
          <w:szCs w:val="22"/>
          <w:lang w:eastAsia="en-US"/>
        </w:rPr>
        <w:t xml:space="preserve">A </w:t>
      </w:r>
      <w:r w:rsidRPr="000922EE">
        <w:rPr>
          <w:rFonts w:eastAsia="Arial"/>
          <w:spacing w:val="-2"/>
          <w:sz w:val="22"/>
          <w:szCs w:val="22"/>
          <w:lang w:eastAsia="en-US"/>
        </w:rPr>
        <w:t>v</w:t>
      </w:r>
      <w:r w:rsidRPr="000922EE">
        <w:rPr>
          <w:rFonts w:eastAsia="Arial"/>
          <w:sz w:val="22"/>
          <w:szCs w:val="22"/>
          <w:lang w:eastAsia="en-US"/>
        </w:rPr>
        <w:t>e</w:t>
      </w:r>
      <w:r w:rsidRPr="000922EE">
        <w:rPr>
          <w:rFonts w:eastAsia="Arial"/>
          <w:spacing w:val="-1"/>
          <w:sz w:val="22"/>
          <w:szCs w:val="22"/>
          <w:lang w:eastAsia="en-US"/>
        </w:rPr>
        <w:t>n</w:t>
      </w:r>
      <w:r w:rsidRPr="000922EE">
        <w:rPr>
          <w:rFonts w:eastAsia="Arial"/>
          <w:sz w:val="22"/>
          <w:szCs w:val="22"/>
          <w:lang w:eastAsia="en-US"/>
        </w:rPr>
        <w:t>ce</w:t>
      </w:r>
      <w:r w:rsidRPr="000922EE">
        <w:rPr>
          <w:rFonts w:eastAsia="Arial"/>
          <w:spacing w:val="-1"/>
          <w:sz w:val="22"/>
          <w:szCs w:val="22"/>
          <w:lang w:eastAsia="en-US"/>
        </w:rPr>
        <w:t>d</w:t>
      </w:r>
      <w:r w:rsidRPr="000922EE">
        <w:rPr>
          <w:rFonts w:eastAsia="Arial"/>
          <w:sz w:val="22"/>
          <w:szCs w:val="22"/>
          <w:lang w:eastAsia="en-US"/>
        </w:rPr>
        <w:t xml:space="preserve">ora </w:t>
      </w:r>
      <w:r w:rsidRPr="000922EE">
        <w:rPr>
          <w:rFonts w:eastAsia="Arial"/>
          <w:spacing w:val="-3"/>
          <w:sz w:val="22"/>
          <w:szCs w:val="22"/>
          <w:lang w:eastAsia="en-US"/>
        </w:rPr>
        <w:t>d</w:t>
      </w:r>
      <w:r w:rsidRPr="000922EE">
        <w:rPr>
          <w:rFonts w:eastAsia="Arial"/>
          <w:sz w:val="22"/>
          <w:szCs w:val="22"/>
          <w:lang w:eastAsia="en-US"/>
        </w:rPr>
        <w:t>o ce</w:t>
      </w:r>
      <w:r w:rsidRPr="000922EE">
        <w:rPr>
          <w:rFonts w:eastAsia="Arial"/>
          <w:spacing w:val="-2"/>
          <w:sz w:val="22"/>
          <w:szCs w:val="22"/>
          <w:lang w:eastAsia="en-US"/>
        </w:rPr>
        <w:t>r</w:t>
      </w:r>
      <w:r w:rsidRPr="000922EE">
        <w:rPr>
          <w:rFonts w:eastAsia="Arial"/>
          <w:spacing w:val="1"/>
          <w:sz w:val="22"/>
          <w:szCs w:val="22"/>
          <w:lang w:eastAsia="en-US"/>
        </w:rPr>
        <w:t>t</w:t>
      </w:r>
      <w:r w:rsidRPr="000922EE">
        <w:rPr>
          <w:rFonts w:eastAsia="Arial"/>
          <w:sz w:val="22"/>
          <w:szCs w:val="22"/>
          <w:lang w:eastAsia="en-US"/>
        </w:rPr>
        <w:t>ame d</w:t>
      </w:r>
      <w:r w:rsidRPr="000922EE">
        <w:rPr>
          <w:rFonts w:eastAsia="Arial"/>
          <w:spacing w:val="-1"/>
          <w:sz w:val="22"/>
          <w:szCs w:val="22"/>
          <w:lang w:eastAsia="en-US"/>
        </w:rPr>
        <w:t>e</w:t>
      </w:r>
      <w:r w:rsidRPr="000922EE">
        <w:rPr>
          <w:rFonts w:eastAsia="Arial"/>
          <w:spacing w:val="-2"/>
          <w:sz w:val="22"/>
          <w:szCs w:val="22"/>
          <w:lang w:eastAsia="en-US"/>
        </w:rPr>
        <w:t>v</w:t>
      </w:r>
      <w:r w:rsidRPr="000922EE">
        <w:rPr>
          <w:rFonts w:eastAsia="Arial"/>
          <w:sz w:val="22"/>
          <w:szCs w:val="22"/>
          <w:lang w:eastAsia="en-US"/>
        </w:rPr>
        <w:t xml:space="preserve">erá </w:t>
      </w:r>
      <w:r w:rsidRPr="000922EE">
        <w:rPr>
          <w:rFonts w:eastAsia="Arial"/>
          <w:spacing w:val="-3"/>
          <w:sz w:val="22"/>
          <w:szCs w:val="22"/>
          <w:lang w:eastAsia="en-US"/>
        </w:rPr>
        <w:t>a</w:t>
      </w:r>
      <w:r w:rsidRPr="000922EE">
        <w:rPr>
          <w:rFonts w:eastAsia="Arial"/>
          <w:sz w:val="22"/>
          <w:szCs w:val="22"/>
          <w:lang w:eastAsia="en-US"/>
        </w:rPr>
        <w:t>present</w:t>
      </w:r>
      <w:r w:rsidRPr="000922EE">
        <w:rPr>
          <w:rFonts w:eastAsia="Arial"/>
          <w:spacing w:val="-2"/>
          <w:sz w:val="22"/>
          <w:szCs w:val="22"/>
          <w:lang w:eastAsia="en-US"/>
        </w:rPr>
        <w:t>a</w:t>
      </w:r>
      <w:r w:rsidRPr="000922EE">
        <w:rPr>
          <w:rFonts w:eastAsia="Arial"/>
          <w:sz w:val="22"/>
          <w:szCs w:val="22"/>
          <w:lang w:eastAsia="en-US"/>
        </w:rPr>
        <w:t>r as c</w:t>
      </w:r>
      <w:r w:rsidRPr="000922EE">
        <w:rPr>
          <w:rFonts w:eastAsia="Arial"/>
          <w:spacing w:val="-3"/>
          <w:sz w:val="22"/>
          <w:szCs w:val="22"/>
          <w:lang w:eastAsia="en-US"/>
        </w:rPr>
        <w:t>e</w:t>
      </w:r>
      <w:r w:rsidRPr="000922EE">
        <w:rPr>
          <w:rFonts w:eastAsia="Arial"/>
          <w:spacing w:val="1"/>
          <w:sz w:val="22"/>
          <w:szCs w:val="22"/>
          <w:lang w:eastAsia="en-US"/>
        </w:rPr>
        <w:t>rt</w:t>
      </w:r>
      <w:r w:rsidRPr="000922EE">
        <w:rPr>
          <w:rFonts w:eastAsia="Arial"/>
          <w:spacing w:val="-1"/>
          <w:sz w:val="22"/>
          <w:szCs w:val="22"/>
          <w:lang w:eastAsia="en-US"/>
        </w:rPr>
        <w:t>i</w:t>
      </w:r>
      <w:r w:rsidRPr="000922EE">
        <w:rPr>
          <w:rFonts w:eastAsia="Arial"/>
          <w:sz w:val="22"/>
          <w:szCs w:val="22"/>
          <w:lang w:eastAsia="en-US"/>
        </w:rPr>
        <w:t>d</w:t>
      </w:r>
      <w:r w:rsidRPr="000922EE">
        <w:rPr>
          <w:rFonts w:eastAsia="Arial"/>
          <w:spacing w:val="-1"/>
          <w:sz w:val="22"/>
          <w:szCs w:val="22"/>
          <w:lang w:eastAsia="en-US"/>
        </w:rPr>
        <w:t>õ</w:t>
      </w:r>
      <w:r w:rsidRPr="000922EE">
        <w:rPr>
          <w:rFonts w:eastAsia="Arial"/>
          <w:spacing w:val="-3"/>
          <w:sz w:val="22"/>
          <w:szCs w:val="22"/>
          <w:lang w:eastAsia="en-US"/>
        </w:rPr>
        <w:t>e</w:t>
      </w:r>
      <w:r w:rsidRPr="000922EE">
        <w:rPr>
          <w:rFonts w:eastAsia="Arial"/>
          <w:sz w:val="22"/>
          <w:szCs w:val="22"/>
          <w:lang w:eastAsia="en-US"/>
        </w:rPr>
        <w:t xml:space="preserve">s </w:t>
      </w:r>
      <w:r w:rsidRPr="000922EE">
        <w:rPr>
          <w:rFonts w:eastAsia="Arial"/>
          <w:spacing w:val="2"/>
          <w:sz w:val="22"/>
          <w:szCs w:val="22"/>
          <w:lang w:eastAsia="en-US"/>
        </w:rPr>
        <w:t>(</w:t>
      </w:r>
      <w:r w:rsidRPr="000922EE">
        <w:rPr>
          <w:rFonts w:eastAsia="Arial"/>
          <w:spacing w:val="-3"/>
          <w:sz w:val="22"/>
          <w:szCs w:val="22"/>
          <w:lang w:eastAsia="en-US"/>
        </w:rPr>
        <w:t>F</w:t>
      </w:r>
      <w:r w:rsidRPr="000922EE">
        <w:rPr>
          <w:rFonts w:eastAsia="Arial"/>
          <w:spacing w:val="-1"/>
          <w:sz w:val="22"/>
          <w:szCs w:val="22"/>
          <w:lang w:eastAsia="en-US"/>
        </w:rPr>
        <w:t>G</w:t>
      </w:r>
      <w:r w:rsidRPr="000922EE">
        <w:rPr>
          <w:rFonts w:eastAsia="Arial"/>
          <w:spacing w:val="2"/>
          <w:sz w:val="22"/>
          <w:szCs w:val="22"/>
          <w:lang w:eastAsia="en-US"/>
        </w:rPr>
        <w:t>T</w:t>
      </w:r>
      <w:r w:rsidRPr="000922EE">
        <w:rPr>
          <w:rFonts w:eastAsia="Arial"/>
          <w:spacing w:val="-1"/>
          <w:sz w:val="22"/>
          <w:szCs w:val="22"/>
          <w:lang w:eastAsia="en-US"/>
        </w:rPr>
        <w:t>S</w:t>
      </w:r>
      <w:r w:rsidRPr="000922EE">
        <w:rPr>
          <w:rFonts w:eastAsia="Arial"/>
          <w:sz w:val="22"/>
          <w:szCs w:val="22"/>
          <w:lang w:eastAsia="en-US"/>
        </w:rPr>
        <w:t xml:space="preserve">, </w:t>
      </w:r>
      <w:r w:rsidRPr="000922EE">
        <w:rPr>
          <w:rFonts w:eastAsia="Arial"/>
          <w:spacing w:val="2"/>
          <w:sz w:val="22"/>
          <w:szCs w:val="22"/>
          <w:lang w:eastAsia="en-US"/>
        </w:rPr>
        <w:t>T</w:t>
      </w:r>
      <w:r w:rsidRPr="000922EE">
        <w:rPr>
          <w:rFonts w:eastAsia="Arial"/>
          <w:spacing w:val="-1"/>
          <w:sz w:val="22"/>
          <w:szCs w:val="22"/>
          <w:lang w:eastAsia="en-US"/>
        </w:rPr>
        <w:t>RABA</w:t>
      </w:r>
      <w:r w:rsidRPr="000922EE">
        <w:rPr>
          <w:rFonts w:eastAsia="Arial"/>
          <w:sz w:val="22"/>
          <w:szCs w:val="22"/>
          <w:lang w:eastAsia="en-US"/>
        </w:rPr>
        <w:t>L</w:t>
      </w:r>
      <w:r w:rsidRPr="000922EE">
        <w:rPr>
          <w:rFonts w:eastAsia="Arial"/>
          <w:spacing w:val="-1"/>
          <w:sz w:val="22"/>
          <w:szCs w:val="22"/>
          <w:lang w:eastAsia="en-US"/>
        </w:rPr>
        <w:t>H</w:t>
      </w:r>
      <w:r w:rsidRPr="000922EE">
        <w:rPr>
          <w:rFonts w:eastAsia="Arial"/>
          <w:spacing w:val="1"/>
          <w:sz w:val="22"/>
          <w:szCs w:val="22"/>
          <w:lang w:eastAsia="en-US"/>
        </w:rPr>
        <w:t>I</w:t>
      </w:r>
      <w:r w:rsidRPr="000922EE">
        <w:rPr>
          <w:rFonts w:eastAsia="Arial"/>
          <w:spacing w:val="-3"/>
          <w:sz w:val="22"/>
          <w:szCs w:val="22"/>
          <w:lang w:eastAsia="en-US"/>
        </w:rPr>
        <w:t>S</w:t>
      </w:r>
      <w:r w:rsidRPr="000922EE">
        <w:rPr>
          <w:rFonts w:eastAsia="Arial"/>
          <w:spacing w:val="2"/>
          <w:sz w:val="22"/>
          <w:szCs w:val="22"/>
          <w:lang w:eastAsia="en-US"/>
        </w:rPr>
        <w:t>T</w:t>
      </w:r>
      <w:r w:rsidRPr="000922EE">
        <w:rPr>
          <w:rFonts w:eastAsia="Arial"/>
          <w:spacing w:val="-1"/>
          <w:sz w:val="22"/>
          <w:szCs w:val="22"/>
          <w:lang w:eastAsia="en-US"/>
        </w:rPr>
        <w:t>A</w:t>
      </w:r>
      <w:r w:rsidRPr="000922EE">
        <w:rPr>
          <w:rFonts w:eastAsia="Arial"/>
          <w:sz w:val="22"/>
          <w:szCs w:val="22"/>
          <w:lang w:eastAsia="en-US"/>
        </w:rPr>
        <w:t>,</w:t>
      </w:r>
      <w:r w:rsidRPr="000922EE">
        <w:rPr>
          <w:rFonts w:eastAsia="Arial"/>
          <w:spacing w:val="2"/>
          <w:sz w:val="22"/>
          <w:szCs w:val="22"/>
          <w:lang w:eastAsia="en-US"/>
        </w:rPr>
        <w:t xml:space="preserve"> </w:t>
      </w:r>
      <w:r w:rsidRPr="000922EE">
        <w:rPr>
          <w:rFonts w:eastAsia="Arial"/>
          <w:spacing w:val="-1"/>
          <w:sz w:val="22"/>
          <w:szCs w:val="22"/>
          <w:lang w:eastAsia="en-US"/>
        </w:rPr>
        <w:t>CER</w:t>
      </w:r>
      <w:r w:rsidRPr="000922EE">
        <w:rPr>
          <w:rFonts w:eastAsia="Arial"/>
          <w:sz w:val="22"/>
          <w:szCs w:val="22"/>
          <w:lang w:eastAsia="en-US"/>
        </w:rPr>
        <w:t>T</w:t>
      </w:r>
      <w:r w:rsidRPr="000922EE">
        <w:rPr>
          <w:rFonts w:eastAsia="Arial"/>
          <w:spacing w:val="-2"/>
          <w:sz w:val="22"/>
          <w:szCs w:val="22"/>
          <w:lang w:eastAsia="en-US"/>
        </w:rPr>
        <w:t>I</w:t>
      </w:r>
      <w:r w:rsidRPr="000922EE">
        <w:rPr>
          <w:rFonts w:eastAsia="Arial"/>
          <w:spacing w:val="-1"/>
          <w:sz w:val="22"/>
          <w:szCs w:val="22"/>
          <w:lang w:eastAsia="en-US"/>
        </w:rPr>
        <w:t>DÃ</w:t>
      </w:r>
      <w:r w:rsidRPr="000922EE">
        <w:rPr>
          <w:rFonts w:eastAsia="Arial"/>
          <w:sz w:val="22"/>
          <w:szCs w:val="22"/>
          <w:lang w:eastAsia="en-US"/>
        </w:rPr>
        <w:t>O</w:t>
      </w:r>
      <w:r w:rsidRPr="000922EE">
        <w:rPr>
          <w:rFonts w:eastAsia="Arial"/>
          <w:spacing w:val="2"/>
          <w:sz w:val="22"/>
          <w:szCs w:val="22"/>
          <w:lang w:eastAsia="en-US"/>
        </w:rPr>
        <w:t xml:space="preserve"> </w:t>
      </w:r>
      <w:r w:rsidRPr="000922EE">
        <w:rPr>
          <w:rFonts w:eastAsia="Arial"/>
          <w:sz w:val="22"/>
          <w:szCs w:val="22"/>
          <w:lang w:eastAsia="en-US"/>
        </w:rPr>
        <w:t>F</w:t>
      </w:r>
      <w:r w:rsidRPr="000922EE">
        <w:rPr>
          <w:rFonts w:eastAsia="Arial"/>
          <w:spacing w:val="-1"/>
          <w:sz w:val="22"/>
          <w:szCs w:val="22"/>
          <w:lang w:eastAsia="en-US"/>
        </w:rPr>
        <w:t>EDERA</w:t>
      </w:r>
      <w:r w:rsidRPr="000922EE">
        <w:rPr>
          <w:rFonts w:eastAsia="Arial"/>
          <w:sz w:val="22"/>
          <w:szCs w:val="22"/>
          <w:lang w:eastAsia="en-US"/>
        </w:rPr>
        <w:t>L)</w:t>
      </w:r>
      <w:r w:rsidRPr="000922EE">
        <w:rPr>
          <w:rFonts w:eastAsia="Arial"/>
          <w:spacing w:val="2"/>
          <w:sz w:val="22"/>
          <w:szCs w:val="22"/>
          <w:lang w:eastAsia="en-US"/>
        </w:rPr>
        <w:t xml:space="preserve"> </w:t>
      </w:r>
      <w:r w:rsidRPr="000922EE">
        <w:rPr>
          <w:rFonts w:eastAsia="Arial"/>
          <w:sz w:val="22"/>
          <w:szCs w:val="22"/>
          <w:lang w:eastAsia="en-US"/>
        </w:rPr>
        <w:t>em</w:t>
      </w:r>
      <w:r w:rsidRPr="000922EE">
        <w:rPr>
          <w:rFonts w:eastAsia="Arial"/>
          <w:spacing w:val="1"/>
          <w:sz w:val="22"/>
          <w:szCs w:val="22"/>
          <w:lang w:eastAsia="en-US"/>
        </w:rPr>
        <w:t xml:space="preserve"> </w:t>
      </w:r>
      <w:r w:rsidRPr="000922EE">
        <w:rPr>
          <w:rFonts w:eastAsia="Arial"/>
          <w:spacing w:val="-2"/>
          <w:sz w:val="22"/>
          <w:szCs w:val="22"/>
          <w:lang w:eastAsia="en-US"/>
        </w:rPr>
        <w:t>v</w:t>
      </w:r>
      <w:r w:rsidRPr="000922EE">
        <w:rPr>
          <w:rFonts w:eastAsia="Arial"/>
          <w:sz w:val="22"/>
          <w:szCs w:val="22"/>
          <w:lang w:eastAsia="en-US"/>
        </w:rPr>
        <w:t>a</w:t>
      </w:r>
      <w:r w:rsidRPr="000922EE">
        <w:rPr>
          <w:rFonts w:eastAsia="Arial"/>
          <w:spacing w:val="-1"/>
          <w:sz w:val="22"/>
          <w:szCs w:val="22"/>
          <w:lang w:eastAsia="en-US"/>
        </w:rPr>
        <w:t>li</w:t>
      </w:r>
      <w:r w:rsidRPr="000922EE">
        <w:rPr>
          <w:rFonts w:eastAsia="Arial"/>
          <w:sz w:val="22"/>
          <w:szCs w:val="22"/>
          <w:lang w:eastAsia="en-US"/>
        </w:rPr>
        <w:t>d</w:t>
      </w:r>
      <w:r w:rsidRPr="000922EE">
        <w:rPr>
          <w:rFonts w:eastAsia="Arial"/>
          <w:spacing w:val="-1"/>
          <w:sz w:val="22"/>
          <w:szCs w:val="22"/>
          <w:lang w:eastAsia="en-US"/>
        </w:rPr>
        <w:t>a</w:t>
      </w:r>
      <w:r w:rsidRPr="000922EE">
        <w:rPr>
          <w:rFonts w:eastAsia="Arial"/>
          <w:sz w:val="22"/>
          <w:szCs w:val="22"/>
          <w:lang w:eastAsia="en-US"/>
        </w:rPr>
        <w:t>de</w:t>
      </w:r>
      <w:r w:rsidRPr="000922EE">
        <w:rPr>
          <w:rFonts w:eastAsia="Arial"/>
          <w:spacing w:val="2"/>
          <w:sz w:val="22"/>
          <w:szCs w:val="22"/>
          <w:lang w:eastAsia="en-US"/>
        </w:rPr>
        <w:t xml:space="preserve"> </w:t>
      </w:r>
      <w:r w:rsidRPr="000922EE">
        <w:rPr>
          <w:rFonts w:eastAsia="Arial"/>
          <w:sz w:val="22"/>
          <w:szCs w:val="22"/>
          <w:lang w:eastAsia="en-US"/>
        </w:rPr>
        <w:t>p</w:t>
      </w:r>
      <w:r w:rsidRPr="000922EE">
        <w:rPr>
          <w:rFonts w:eastAsia="Arial"/>
          <w:spacing w:val="-1"/>
          <w:sz w:val="22"/>
          <w:szCs w:val="22"/>
          <w:lang w:eastAsia="en-US"/>
        </w:rPr>
        <w:t>a</w:t>
      </w:r>
      <w:r w:rsidRPr="000922EE">
        <w:rPr>
          <w:rFonts w:eastAsia="Arial"/>
          <w:spacing w:val="1"/>
          <w:sz w:val="22"/>
          <w:szCs w:val="22"/>
          <w:lang w:eastAsia="en-US"/>
        </w:rPr>
        <w:t>r</w:t>
      </w:r>
      <w:r w:rsidRPr="000922EE">
        <w:rPr>
          <w:rFonts w:eastAsia="Arial"/>
          <w:sz w:val="22"/>
          <w:szCs w:val="22"/>
          <w:lang w:eastAsia="en-US"/>
        </w:rPr>
        <w:t>a o p</w:t>
      </w:r>
      <w:r w:rsidRPr="000922EE">
        <w:rPr>
          <w:rFonts w:eastAsia="Arial"/>
          <w:spacing w:val="-1"/>
          <w:sz w:val="22"/>
          <w:szCs w:val="22"/>
          <w:lang w:eastAsia="en-US"/>
        </w:rPr>
        <w:t>a</w:t>
      </w:r>
      <w:r w:rsidRPr="000922EE">
        <w:rPr>
          <w:rFonts w:eastAsia="Arial"/>
          <w:spacing w:val="2"/>
          <w:sz w:val="22"/>
          <w:szCs w:val="22"/>
          <w:lang w:eastAsia="en-US"/>
        </w:rPr>
        <w:t>g</w:t>
      </w:r>
      <w:r w:rsidRPr="000922EE">
        <w:rPr>
          <w:rFonts w:eastAsia="Arial"/>
          <w:spacing w:val="-3"/>
          <w:sz w:val="22"/>
          <w:szCs w:val="22"/>
          <w:lang w:eastAsia="en-US"/>
        </w:rPr>
        <w:t>a</w:t>
      </w:r>
      <w:r w:rsidRPr="000922EE">
        <w:rPr>
          <w:rFonts w:eastAsia="Arial"/>
          <w:spacing w:val="1"/>
          <w:sz w:val="22"/>
          <w:szCs w:val="22"/>
          <w:lang w:eastAsia="en-US"/>
        </w:rPr>
        <w:t>m</w:t>
      </w:r>
      <w:r w:rsidRPr="000922EE">
        <w:rPr>
          <w:rFonts w:eastAsia="Arial"/>
          <w:sz w:val="22"/>
          <w:szCs w:val="22"/>
          <w:lang w:eastAsia="en-US"/>
        </w:rPr>
        <w:t>e</w:t>
      </w:r>
      <w:r w:rsidRPr="000922EE">
        <w:rPr>
          <w:rFonts w:eastAsia="Arial"/>
          <w:spacing w:val="-1"/>
          <w:sz w:val="22"/>
          <w:szCs w:val="22"/>
          <w:lang w:eastAsia="en-US"/>
        </w:rPr>
        <w:t>n</w:t>
      </w:r>
      <w:r w:rsidRPr="000922EE">
        <w:rPr>
          <w:rFonts w:eastAsia="Arial"/>
          <w:spacing w:val="1"/>
          <w:sz w:val="22"/>
          <w:szCs w:val="22"/>
          <w:lang w:eastAsia="en-US"/>
        </w:rPr>
        <w:t>t</w:t>
      </w:r>
      <w:r w:rsidRPr="000922EE">
        <w:rPr>
          <w:rFonts w:eastAsia="Arial"/>
          <w:spacing w:val="-2"/>
          <w:sz w:val="22"/>
          <w:szCs w:val="22"/>
          <w:lang w:eastAsia="en-US"/>
        </w:rPr>
        <w:t>o</w:t>
      </w:r>
      <w:r w:rsidRPr="000922EE">
        <w:rPr>
          <w:rFonts w:eastAsia="Arial"/>
          <w:sz w:val="22"/>
          <w:szCs w:val="22"/>
          <w:lang w:eastAsia="en-US"/>
        </w:rPr>
        <w:t>.</w:t>
      </w:r>
    </w:p>
    <w:p w14:paraId="46BE04BF" w14:textId="77777777" w:rsidR="004A0C3A" w:rsidRPr="000922EE" w:rsidRDefault="004A0C3A" w:rsidP="00CE17A2">
      <w:pPr>
        <w:widowControl w:val="0"/>
        <w:numPr>
          <w:ilvl w:val="1"/>
          <w:numId w:val="19"/>
        </w:numPr>
        <w:spacing w:line="276" w:lineRule="auto"/>
        <w:ind w:left="709"/>
        <w:rPr>
          <w:b/>
          <w:sz w:val="22"/>
        </w:rPr>
      </w:pPr>
      <w:r w:rsidRPr="000922EE">
        <w:rPr>
          <w:rFonts w:eastAsia="Arial"/>
          <w:spacing w:val="1"/>
          <w:sz w:val="22"/>
          <w:szCs w:val="22"/>
          <w:lang w:eastAsia="en-US"/>
        </w:rPr>
        <w:t>Q</w:t>
      </w:r>
      <w:r w:rsidRPr="000922EE">
        <w:rPr>
          <w:rFonts w:eastAsia="Arial"/>
          <w:sz w:val="22"/>
          <w:szCs w:val="22"/>
          <w:lang w:eastAsia="en-US"/>
        </w:rPr>
        <w:t>u</w:t>
      </w:r>
      <w:r w:rsidRPr="000922EE">
        <w:rPr>
          <w:rFonts w:eastAsia="Arial"/>
          <w:spacing w:val="-1"/>
          <w:sz w:val="22"/>
          <w:szCs w:val="22"/>
          <w:lang w:eastAsia="en-US"/>
        </w:rPr>
        <w:t>ai</w:t>
      </w:r>
      <w:r w:rsidRPr="000922EE">
        <w:rPr>
          <w:rFonts w:eastAsia="Arial"/>
          <w:spacing w:val="-2"/>
          <w:sz w:val="22"/>
          <w:szCs w:val="22"/>
          <w:lang w:eastAsia="en-US"/>
        </w:rPr>
        <w:t>s</w:t>
      </w:r>
      <w:r w:rsidRPr="000922EE">
        <w:rPr>
          <w:rFonts w:eastAsia="Arial"/>
          <w:spacing w:val="2"/>
          <w:sz w:val="22"/>
          <w:szCs w:val="22"/>
          <w:lang w:eastAsia="en-US"/>
        </w:rPr>
        <w:t>q</w:t>
      </w:r>
      <w:r w:rsidRPr="000922EE">
        <w:rPr>
          <w:rFonts w:eastAsia="Arial"/>
          <w:sz w:val="22"/>
          <w:szCs w:val="22"/>
          <w:lang w:eastAsia="en-US"/>
        </w:rPr>
        <w:t>u</w:t>
      </w:r>
      <w:r w:rsidRPr="000922EE">
        <w:rPr>
          <w:rFonts w:eastAsia="Arial"/>
          <w:spacing w:val="-1"/>
          <w:sz w:val="22"/>
          <w:szCs w:val="22"/>
          <w:lang w:eastAsia="en-US"/>
        </w:rPr>
        <w:t>e</w:t>
      </w:r>
      <w:r w:rsidRPr="000922EE">
        <w:rPr>
          <w:rFonts w:eastAsia="Arial"/>
          <w:sz w:val="22"/>
          <w:szCs w:val="22"/>
          <w:lang w:eastAsia="en-US"/>
        </w:rPr>
        <w:t>r</w:t>
      </w:r>
      <w:r w:rsidRPr="000922EE">
        <w:rPr>
          <w:rFonts w:eastAsia="Arial"/>
          <w:spacing w:val="4"/>
          <w:sz w:val="22"/>
          <w:szCs w:val="22"/>
          <w:lang w:eastAsia="en-US"/>
        </w:rPr>
        <w:t xml:space="preserve"> </w:t>
      </w:r>
      <w:r w:rsidRPr="000922EE">
        <w:rPr>
          <w:rFonts w:eastAsia="Arial"/>
          <w:spacing w:val="-3"/>
          <w:sz w:val="22"/>
          <w:szCs w:val="22"/>
          <w:lang w:eastAsia="en-US"/>
        </w:rPr>
        <w:t>e</w:t>
      </w:r>
      <w:r w:rsidRPr="000922EE">
        <w:rPr>
          <w:rFonts w:eastAsia="Arial"/>
          <w:spacing w:val="1"/>
          <w:sz w:val="22"/>
          <w:szCs w:val="22"/>
          <w:lang w:eastAsia="en-US"/>
        </w:rPr>
        <w:t>rr</w:t>
      </w:r>
      <w:r w:rsidRPr="000922EE">
        <w:rPr>
          <w:rFonts w:eastAsia="Arial"/>
          <w:sz w:val="22"/>
          <w:szCs w:val="22"/>
          <w:lang w:eastAsia="en-US"/>
        </w:rPr>
        <w:t>os</w:t>
      </w:r>
      <w:r w:rsidRPr="000922EE">
        <w:rPr>
          <w:rFonts w:eastAsia="Arial"/>
          <w:spacing w:val="3"/>
          <w:sz w:val="22"/>
          <w:szCs w:val="22"/>
          <w:lang w:eastAsia="en-US"/>
        </w:rPr>
        <w:t xml:space="preserve"> </w:t>
      </w:r>
      <w:r w:rsidRPr="000922EE">
        <w:rPr>
          <w:rFonts w:eastAsia="Arial"/>
          <w:sz w:val="22"/>
          <w:szCs w:val="22"/>
          <w:lang w:eastAsia="en-US"/>
        </w:rPr>
        <w:t>ou emiss</w:t>
      </w:r>
      <w:r w:rsidRPr="000922EE">
        <w:rPr>
          <w:rFonts w:eastAsia="Arial"/>
          <w:spacing w:val="-1"/>
          <w:sz w:val="22"/>
          <w:szCs w:val="22"/>
          <w:lang w:eastAsia="en-US"/>
        </w:rPr>
        <w:t>ã</w:t>
      </w:r>
      <w:r w:rsidRPr="000922EE">
        <w:rPr>
          <w:rFonts w:eastAsia="Arial"/>
          <w:sz w:val="22"/>
          <w:szCs w:val="22"/>
          <w:lang w:eastAsia="en-US"/>
        </w:rPr>
        <w:t>o</w:t>
      </w:r>
      <w:r w:rsidRPr="000922EE">
        <w:rPr>
          <w:rFonts w:eastAsia="Arial"/>
          <w:spacing w:val="3"/>
          <w:sz w:val="22"/>
          <w:szCs w:val="22"/>
          <w:lang w:eastAsia="en-US"/>
        </w:rPr>
        <w:t xml:space="preserve"> </w:t>
      </w:r>
      <w:r w:rsidRPr="000922EE">
        <w:rPr>
          <w:rFonts w:eastAsia="Arial"/>
          <w:sz w:val="22"/>
          <w:szCs w:val="22"/>
          <w:lang w:eastAsia="en-US"/>
        </w:rPr>
        <w:t>oc</w:t>
      </w:r>
      <w:r w:rsidRPr="000922EE">
        <w:rPr>
          <w:rFonts w:eastAsia="Arial"/>
          <w:spacing w:val="-1"/>
          <w:sz w:val="22"/>
          <w:szCs w:val="22"/>
          <w:lang w:eastAsia="en-US"/>
        </w:rPr>
        <w:t>o</w:t>
      </w:r>
      <w:r w:rsidRPr="000922EE">
        <w:rPr>
          <w:rFonts w:eastAsia="Arial"/>
          <w:spacing w:val="-2"/>
          <w:sz w:val="22"/>
          <w:szCs w:val="22"/>
          <w:lang w:eastAsia="en-US"/>
        </w:rPr>
        <w:t>r</w:t>
      </w:r>
      <w:r w:rsidRPr="000922EE">
        <w:rPr>
          <w:rFonts w:eastAsia="Arial"/>
          <w:spacing w:val="1"/>
          <w:sz w:val="22"/>
          <w:szCs w:val="22"/>
          <w:lang w:eastAsia="en-US"/>
        </w:rPr>
        <w:t>r</w:t>
      </w:r>
      <w:r w:rsidRPr="000922EE">
        <w:rPr>
          <w:rFonts w:eastAsia="Arial"/>
          <w:spacing w:val="-1"/>
          <w:sz w:val="22"/>
          <w:szCs w:val="22"/>
          <w:lang w:eastAsia="en-US"/>
        </w:rPr>
        <w:t>i</w:t>
      </w:r>
      <w:r w:rsidRPr="000922EE">
        <w:rPr>
          <w:rFonts w:eastAsia="Arial"/>
          <w:sz w:val="22"/>
          <w:szCs w:val="22"/>
          <w:lang w:eastAsia="en-US"/>
        </w:rPr>
        <w:t>do</w:t>
      </w:r>
      <w:r w:rsidRPr="000922EE">
        <w:rPr>
          <w:rFonts w:eastAsia="Arial"/>
          <w:spacing w:val="3"/>
          <w:sz w:val="22"/>
          <w:szCs w:val="22"/>
          <w:lang w:eastAsia="en-US"/>
        </w:rPr>
        <w:t xml:space="preserve"> </w:t>
      </w:r>
      <w:r w:rsidRPr="000922EE">
        <w:rPr>
          <w:rFonts w:eastAsia="Arial"/>
          <w:sz w:val="22"/>
          <w:szCs w:val="22"/>
          <w:lang w:eastAsia="en-US"/>
        </w:rPr>
        <w:t>na</w:t>
      </w:r>
      <w:r w:rsidRPr="000922EE">
        <w:rPr>
          <w:rFonts w:eastAsia="Arial"/>
          <w:spacing w:val="3"/>
          <w:sz w:val="22"/>
          <w:szCs w:val="22"/>
          <w:lang w:eastAsia="en-US"/>
        </w:rPr>
        <w:t xml:space="preserve"> </w:t>
      </w:r>
      <w:r w:rsidRPr="000922EE">
        <w:rPr>
          <w:rFonts w:eastAsia="Arial"/>
          <w:sz w:val="22"/>
          <w:szCs w:val="22"/>
          <w:lang w:eastAsia="en-US"/>
        </w:rPr>
        <w:t>d</w:t>
      </w:r>
      <w:r w:rsidRPr="000922EE">
        <w:rPr>
          <w:rFonts w:eastAsia="Arial"/>
          <w:spacing w:val="-1"/>
          <w:sz w:val="22"/>
          <w:szCs w:val="22"/>
          <w:lang w:eastAsia="en-US"/>
        </w:rPr>
        <w:t>o</w:t>
      </w:r>
      <w:r w:rsidRPr="000922EE">
        <w:rPr>
          <w:rFonts w:eastAsia="Arial"/>
          <w:sz w:val="22"/>
          <w:szCs w:val="22"/>
          <w:lang w:eastAsia="en-US"/>
        </w:rPr>
        <w:t>cumen</w:t>
      </w:r>
      <w:r w:rsidRPr="000922EE">
        <w:rPr>
          <w:rFonts w:eastAsia="Arial"/>
          <w:spacing w:val="1"/>
          <w:sz w:val="22"/>
          <w:szCs w:val="22"/>
          <w:lang w:eastAsia="en-US"/>
        </w:rPr>
        <w:t>t</w:t>
      </w:r>
      <w:r w:rsidRPr="000922EE">
        <w:rPr>
          <w:rFonts w:eastAsia="Arial"/>
          <w:sz w:val="22"/>
          <w:szCs w:val="22"/>
          <w:lang w:eastAsia="en-US"/>
        </w:rPr>
        <w:t>aç</w:t>
      </w:r>
      <w:r w:rsidRPr="000922EE">
        <w:rPr>
          <w:rFonts w:eastAsia="Arial"/>
          <w:spacing w:val="-1"/>
          <w:sz w:val="22"/>
          <w:szCs w:val="22"/>
          <w:lang w:eastAsia="en-US"/>
        </w:rPr>
        <w:t>ã</w:t>
      </w:r>
      <w:r w:rsidRPr="000922EE">
        <w:rPr>
          <w:rFonts w:eastAsia="Arial"/>
          <w:sz w:val="22"/>
          <w:szCs w:val="22"/>
          <w:lang w:eastAsia="en-US"/>
        </w:rPr>
        <w:t xml:space="preserve">o </w:t>
      </w:r>
      <w:r w:rsidRPr="000922EE">
        <w:rPr>
          <w:rFonts w:eastAsia="Arial"/>
          <w:spacing w:val="3"/>
          <w:sz w:val="22"/>
          <w:szCs w:val="22"/>
          <w:lang w:eastAsia="en-US"/>
        </w:rPr>
        <w:t>f</w:t>
      </w:r>
      <w:r w:rsidRPr="000922EE">
        <w:rPr>
          <w:rFonts w:eastAsia="Arial"/>
          <w:spacing w:val="-1"/>
          <w:sz w:val="22"/>
          <w:szCs w:val="22"/>
          <w:lang w:eastAsia="en-US"/>
        </w:rPr>
        <w:t>i</w:t>
      </w:r>
      <w:r w:rsidRPr="000922EE">
        <w:rPr>
          <w:rFonts w:eastAsia="Arial"/>
          <w:spacing w:val="-2"/>
          <w:sz w:val="22"/>
          <w:szCs w:val="22"/>
          <w:lang w:eastAsia="en-US"/>
        </w:rPr>
        <w:t>s</w:t>
      </w:r>
      <w:r w:rsidRPr="000922EE">
        <w:rPr>
          <w:rFonts w:eastAsia="Arial"/>
          <w:sz w:val="22"/>
          <w:szCs w:val="22"/>
          <w:lang w:eastAsia="en-US"/>
        </w:rPr>
        <w:t>cal</w:t>
      </w:r>
      <w:r w:rsidRPr="000922EE">
        <w:rPr>
          <w:rFonts w:eastAsia="Arial"/>
          <w:spacing w:val="2"/>
          <w:sz w:val="22"/>
          <w:szCs w:val="22"/>
          <w:lang w:eastAsia="en-US"/>
        </w:rPr>
        <w:t xml:space="preserve"> </w:t>
      </w:r>
      <w:r w:rsidRPr="000922EE">
        <w:rPr>
          <w:rFonts w:eastAsia="Arial"/>
          <w:sz w:val="22"/>
          <w:szCs w:val="22"/>
          <w:lang w:eastAsia="en-US"/>
        </w:rPr>
        <w:t>será</w:t>
      </w:r>
      <w:r w:rsidRPr="000922EE">
        <w:rPr>
          <w:rFonts w:eastAsia="Arial"/>
          <w:spacing w:val="3"/>
          <w:sz w:val="22"/>
          <w:szCs w:val="22"/>
          <w:lang w:eastAsia="en-US"/>
        </w:rPr>
        <w:t xml:space="preserve"> </w:t>
      </w:r>
      <w:r w:rsidRPr="000922EE">
        <w:rPr>
          <w:rFonts w:eastAsia="Arial"/>
          <w:spacing w:val="-2"/>
          <w:sz w:val="22"/>
          <w:szCs w:val="22"/>
          <w:lang w:eastAsia="en-US"/>
        </w:rPr>
        <w:t>m</w:t>
      </w:r>
      <w:r w:rsidRPr="000922EE">
        <w:rPr>
          <w:rFonts w:eastAsia="Arial"/>
          <w:sz w:val="22"/>
          <w:szCs w:val="22"/>
          <w:lang w:eastAsia="en-US"/>
        </w:rPr>
        <w:t>oti</w:t>
      </w:r>
      <w:r w:rsidRPr="000922EE">
        <w:rPr>
          <w:rFonts w:eastAsia="Arial"/>
          <w:spacing w:val="-3"/>
          <w:sz w:val="22"/>
          <w:szCs w:val="22"/>
          <w:lang w:eastAsia="en-US"/>
        </w:rPr>
        <w:t>v</w:t>
      </w:r>
      <w:r w:rsidRPr="000922EE">
        <w:rPr>
          <w:rFonts w:eastAsia="Arial"/>
          <w:sz w:val="22"/>
          <w:szCs w:val="22"/>
          <w:lang w:eastAsia="en-US"/>
        </w:rPr>
        <w:t>o</w:t>
      </w:r>
      <w:r w:rsidRPr="000922EE">
        <w:rPr>
          <w:rFonts w:eastAsia="Arial"/>
          <w:spacing w:val="3"/>
          <w:sz w:val="22"/>
          <w:szCs w:val="22"/>
          <w:lang w:eastAsia="en-US"/>
        </w:rPr>
        <w:t xml:space="preserve"> </w:t>
      </w:r>
      <w:r w:rsidRPr="000922EE">
        <w:rPr>
          <w:rFonts w:eastAsia="Arial"/>
          <w:sz w:val="22"/>
          <w:szCs w:val="22"/>
          <w:lang w:eastAsia="en-US"/>
        </w:rPr>
        <w:t>de</w:t>
      </w:r>
      <w:r w:rsidRPr="000922EE">
        <w:rPr>
          <w:rFonts w:eastAsia="Arial"/>
          <w:spacing w:val="3"/>
          <w:sz w:val="22"/>
          <w:szCs w:val="22"/>
          <w:lang w:eastAsia="en-US"/>
        </w:rPr>
        <w:t xml:space="preserve"> </w:t>
      </w:r>
      <w:r w:rsidRPr="000922EE">
        <w:rPr>
          <w:rFonts w:eastAsia="Arial"/>
          <w:sz w:val="22"/>
          <w:szCs w:val="22"/>
          <w:lang w:eastAsia="en-US"/>
        </w:rPr>
        <w:t>cor</w:t>
      </w:r>
      <w:r w:rsidRPr="000922EE">
        <w:rPr>
          <w:rFonts w:eastAsia="Arial"/>
          <w:spacing w:val="1"/>
          <w:sz w:val="22"/>
          <w:szCs w:val="22"/>
          <w:lang w:eastAsia="en-US"/>
        </w:rPr>
        <w:t>r</w:t>
      </w:r>
      <w:r w:rsidRPr="000922EE">
        <w:rPr>
          <w:rFonts w:eastAsia="Arial"/>
          <w:sz w:val="22"/>
          <w:szCs w:val="22"/>
          <w:lang w:eastAsia="en-US"/>
        </w:rPr>
        <w:t>eç</w:t>
      </w:r>
      <w:r w:rsidRPr="000922EE">
        <w:rPr>
          <w:rFonts w:eastAsia="Arial"/>
          <w:spacing w:val="-1"/>
          <w:sz w:val="22"/>
          <w:szCs w:val="22"/>
          <w:lang w:eastAsia="en-US"/>
        </w:rPr>
        <w:t>ã</w:t>
      </w:r>
      <w:r w:rsidRPr="000922EE">
        <w:rPr>
          <w:rFonts w:eastAsia="Arial"/>
          <w:sz w:val="22"/>
          <w:szCs w:val="22"/>
          <w:lang w:eastAsia="en-US"/>
        </w:rPr>
        <w:t>o p</w:t>
      </w:r>
      <w:r w:rsidRPr="000922EE">
        <w:rPr>
          <w:rFonts w:eastAsia="Arial"/>
          <w:spacing w:val="-1"/>
          <w:sz w:val="22"/>
          <w:szCs w:val="22"/>
          <w:lang w:eastAsia="en-US"/>
        </w:rPr>
        <w:t>o</w:t>
      </w:r>
      <w:r w:rsidRPr="000922EE">
        <w:rPr>
          <w:rFonts w:eastAsia="Arial"/>
          <w:sz w:val="22"/>
          <w:szCs w:val="22"/>
          <w:lang w:eastAsia="en-US"/>
        </w:rPr>
        <w:t>r</w:t>
      </w:r>
      <w:r w:rsidRPr="000922EE">
        <w:rPr>
          <w:rFonts w:eastAsia="Arial"/>
          <w:spacing w:val="2"/>
          <w:sz w:val="22"/>
          <w:szCs w:val="22"/>
          <w:lang w:eastAsia="en-US"/>
        </w:rPr>
        <w:t xml:space="preserve"> </w:t>
      </w:r>
      <w:r w:rsidRPr="000922EE">
        <w:rPr>
          <w:rFonts w:eastAsia="Arial"/>
          <w:sz w:val="22"/>
          <w:szCs w:val="22"/>
          <w:lang w:eastAsia="en-US"/>
        </w:rPr>
        <w:t>p</w:t>
      </w:r>
      <w:r w:rsidRPr="000922EE">
        <w:rPr>
          <w:rFonts w:eastAsia="Arial"/>
          <w:spacing w:val="-1"/>
          <w:sz w:val="22"/>
          <w:szCs w:val="22"/>
          <w:lang w:eastAsia="en-US"/>
        </w:rPr>
        <w:t>a</w:t>
      </w:r>
      <w:r w:rsidRPr="000922EE">
        <w:rPr>
          <w:rFonts w:eastAsia="Arial"/>
          <w:spacing w:val="1"/>
          <w:sz w:val="22"/>
          <w:szCs w:val="22"/>
          <w:lang w:eastAsia="en-US"/>
        </w:rPr>
        <w:t>rt</w:t>
      </w:r>
      <w:r w:rsidRPr="000922EE">
        <w:rPr>
          <w:rFonts w:eastAsia="Arial"/>
          <w:sz w:val="22"/>
          <w:szCs w:val="22"/>
          <w:lang w:eastAsia="en-US"/>
        </w:rPr>
        <w:t>e da</w:t>
      </w:r>
      <w:r w:rsidRPr="000922EE">
        <w:rPr>
          <w:rFonts w:eastAsia="Arial"/>
          <w:spacing w:val="1"/>
          <w:sz w:val="22"/>
          <w:szCs w:val="22"/>
          <w:lang w:eastAsia="en-US"/>
        </w:rPr>
        <w:t xml:space="preserve"> </w:t>
      </w:r>
      <w:r w:rsidRPr="000922EE">
        <w:rPr>
          <w:rFonts w:eastAsia="Arial"/>
          <w:sz w:val="22"/>
          <w:szCs w:val="22"/>
          <w:lang w:eastAsia="en-US"/>
        </w:rPr>
        <w:t>a</w:t>
      </w:r>
      <w:r w:rsidRPr="000922EE">
        <w:rPr>
          <w:rFonts w:eastAsia="Arial"/>
          <w:spacing w:val="-1"/>
          <w:sz w:val="22"/>
          <w:szCs w:val="22"/>
          <w:lang w:eastAsia="en-US"/>
        </w:rPr>
        <w:t>d</w:t>
      </w:r>
      <w:r w:rsidRPr="000922EE">
        <w:rPr>
          <w:rFonts w:eastAsia="Arial"/>
          <w:spacing w:val="1"/>
          <w:sz w:val="22"/>
          <w:szCs w:val="22"/>
          <w:lang w:eastAsia="en-US"/>
        </w:rPr>
        <w:t>j</w:t>
      </w:r>
      <w:r w:rsidRPr="000922EE">
        <w:rPr>
          <w:rFonts w:eastAsia="Arial"/>
          <w:sz w:val="22"/>
          <w:szCs w:val="22"/>
          <w:lang w:eastAsia="en-US"/>
        </w:rPr>
        <w:t>u</w:t>
      </w:r>
      <w:r w:rsidRPr="000922EE">
        <w:rPr>
          <w:rFonts w:eastAsia="Arial"/>
          <w:spacing w:val="-1"/>
          <w:sz w:val="22"/>
          <w:szCs w:val="22"/>
          <w:lang w:eastAsia="en-US"/>
        </w:rPr>
        <w:t>di</w:t>
      </w:r>
      <w:r w:rsidRPr="000922EE">
        <w:rPr>
          <w:rFonts w:eastAsia="Arial"/>
          <w:sz w:val="22"/>
          <w:szCs w:val="22"/>
          <w:lang w:eastAsia="en-US"/>
        </w:rPr>
        <w:t>cat</w:t>
      </w:r>
      <w:r w:rsidRPr="000922EE">
        <w:rPr>
          <w:rFonts w:eastAsia="Arial"/>
          <w:spacing w:val="-2"/>
          <w:sz w:val="22"/>
          <w:szCs w:val="22"/>
          <w:lang w:eastAsia="en-US"/>
        </w:rPr>
        <w:t>á</w:t>
      </w:r>
      <w:r w:rsidRPr="000922EE">
        <w:rPr>
          <w:rFonts w:eastAsia="Arial"/>
          <w:spacing w:val="1"/>
          <w:sz w:val="22"/>
          <w:szCs w:val="22"/>
          <w:lang w:eastAsia="en-US"/>
        </w:rPr>
        <w:t>r</w:t>
      </w:r>
      <w:r w:rsidRPr="000922EE">
        <w:rPr>
          <w:rFonts w:eastAsia="Arial"/>
          <w:spacing w:val="-1"/>
          <w:sz w:val="22"/>
          <w:szCs w:val="22"/>
          <w:lang w:eastAsia="en-US"/>
        </w:rPr>
        <w:t>i</w:t>
      </w:r>
      <w:r w:rsidRPr="000922EE">
        <w:rPr>
          <w:rFonts w:eastAsia="Arial"/>
          <w:sz w:val="22"/>
          <w:szCs w:val="22"/>
          <w:lang w:eastAsia="en-US"/>
        </w:rPr>
        <w:t>a e</w:t>
      </w:r>
      <w:r w:rsidRPr="000922EE">
        <w:rPr>
          <w:rFonts w:eastAsia="Arial"/>
          <w:spacing w:val="2"/>
          <w:sz w:val="22"/>
          <w:szCs w:val="22"/>
          <w:lang w:eastAsia="en-US"/>
        </w:rPr>
        <w:t xml:space="preserve"> </w:t>
      </w:r>
      <w:r w:rsidRPr="000922EE">
        <w:rPr>
          <w:rFonts w:eastAsia="Arial"/>
          <w:sz w:val="22"/>
          <w:szCs w:val="22"/>
          <w:lang w:eastAsia="en-US"/>
        </w:rPr>
        <w:t>h</w:t>
      </w:r>
      <w:r w:rsidRPr="000922EE">
        <w:rPr>
          <w:rFonts w:eastAsia="Arial"/>
          <w:spacing w:val="2"/>
          <w:sz w:val="22"/>
          <w:szCs w:val="22"/>
          <w:lang w:eastAsia="en-US"/>
        </w:rPr>
        <w:t>a</w:t>
      </w:r>
      <w:r w:rsidRPr="000922EE">
        <w:rPr>
          <w:rFonts w:eastAsia="Arial"/>
          <w:spacing w:val="-2"/>
          <w:sz w:val="22"/>
          <w:szCs w:val="22"/>
          <w:lang w:eastAsia="en-US"/>
        </w:rPr>
        <w:t>v</w:t>
      </w:r>
      <w:r w:rsidRPr="000922EE">
        <w:rPr>
          <w:rFonts w:eastAsia="Arial"/>
          <w:sz w:val="22"/>
          <w:szCs w:val="22"/>
          <w:lang w:eastAsia="en-US"/>
        </w:rPr>
        <w:t>erá</w:t>
      </w:r>
      <w:r w:rsidRPr="000922EE">
        <w:rPr>
          <w:rFonts w:eastAsia="Arial"/>
          <w:spacing w:val="1"/>
          <w:sz w:val="22"/>
          <w:szCs w:val="22"/>
          <w:lang w:eastAsia="en-US"/>
        </w:rPr>
        <w:t xml:space="preserve"> </w:t>
      </w:r>
      <w:r w:rsidRPr="000922EE">
        <w:rPr>
          <w:rFonts w:eastAsia="Arial"/>
          <w:sz w:val="22"/>
          <w:szCs w:val="22"/>
          <w:lang w:eastAsia="en-US"/>
        </w:rPr>
        <w:t>em</w:t>
      </w:r>
      <w:r w:rsidRPr="000922EE">
        <w:rPr>
          <w:rFonts w:eastAsia="Arial"/>
          <w:spacing w:val="2"/>
          <w:sz w:val="22"/>
          <w:szCs w:val="22"/>
          <w:lang w:eastAsia="en-US"/>
        </w:rPr>
        <w:t xml:space="preserve"> </w:t>
      </w:r>
      <w:r w:rsidRPr="000922EE">
        <w:rPr>
          <w:rFonts w:eastAsia="Arial"/>
          <w:sz w:val="22"/>
          <w:szCs w:val="22"/>
          <w:lang w:eastAsia="en-US"/>
        </w:rPr>
        <w:t>d</w:t>
      </w:r>
      <w:r w:rsidRPr="000922EE">
        <w:rPr>
          <w:rFonts w:eastAsia="Arial"/>
          <w:spacing w:val="-1"/>
          <w:sz w:val="22"/>
          <w:szCs w:val="22"/>
          <w:lang w:eastAsia="en-US"/>
        </w:rPr>
        <w:t>e</w:t>
      </w:r>
      <w:r w:rsidRPr="000922EE">
        <w:rPr>
          <w:rFonts w:eastAsia="Arial"/>
          <w:sz w:val="22"/>
          <w:szCs w:val="22"/>
          <w:lang w:eastAsia="en-US"/>
        </w:rPr>
        <w:t>cor</w:t>
      </w:r>
      <w:r w:rsidRPr="000922EE">
        <w:rPr>
          <w:rFonts w:eastAsia="Arial"/>
          <w:spacing w:val="1"/>
          <w:sz w:val="22"/>
          <w:szCs w:val="22"/>
          <w:lang w:eastAsia="en-US"/>
        </w:rPr>
        <w:t>r</w:t>
      </w:r>
      <w:r w:rsidRPr="000922EE">
        <w:rPr>
          <w:rFonts w:eastAsia="Arial"/>
          <w:sz w:val="22"/>
          <w:szCs w:val="22"/>
          <w:lang w:eastAsia="en-US"/>
        </w:rPr>
        <w:t>ê</w:t>
      </w:r>
      <w:r w:rsidRPr="000922EE">
        <w:rPr>
          <w:rFonts w:eastAsia="Arial"/>
          <w:spacing w:val="-1"/>
          <w:sz w:val="22"/>
          <w:szCs w:val="22"/>
          <w:lang w:eastAsia="en-US"/>
        </w:rPr>
        <w:t>n</w:t>
      </w:r>
      <w:r w:rsidRPr="000922EE">
        <w:rPr>
          <w:rFonts w:eastAsia="Arial"/>
          <w:spacing w:val="-2"/>
          <w:sz w:val="22"/>
          <w:szCs w:val="22"/>
          <w:lang w:eastAsia="en-US"/>
        </w:rPr>
        <w:t>c</w:t>
      </w:r>
      <w:r w:rsidRPr="000922EE">
        <w:rPr>
          <w:rFonts w:eastAsia="Arial"/>
          <w:spacing w:val="-1"/>
          <w:sz w:val="22"/>
          <w:szCs w:val="22"/>
          <w:lang w:eastAsia="en-US"/>
        </w:rPr>
        <w:t>i</w:t>
      </w:r>
      <w:r w:rsidRPr="000922EE">
        <w:rPr>
          <w:rFonts w:eastAsia="Arial"/>
          <w:sz w:val="22"/>
          <w:szCs w:val="22"/>
          <w:lang w:eastAsia="en-US"/>
        </w:rPr>
        <w:t>a,</w:t>
      </w:r>
      <w:r w:rsidRPr="000922EE">
        <w:rPr>
          <w:rFonts w:eastAsia="Arial"/>
          <w:spacing w:val="2"/>
          <w:sz w:val="22"/>
          <w:szCs w:val="22"/>
          <w:lang w:eastAsia="en-US"/>
        </w:rPr>
        <w:t xml:space="preserve"> </w:t>
      </w:r>
      <w:r w:rsidRPr="000922EE">
        <w:rPr>
          <w:rFonts w:eastAsia="Arial"/>
          <w:sz w:val="22"/>
          <w:szCs w:val="22"/>
          <w:lang w:eastAsia="en-US"/>
        </w:rPr>
        <w:t>sus</w:t>
      </w:r>
      <w:r w:rsidRPr="000922EE">
        <w:rPr>
          <w:rFonts w:eastAsia="Arial"/>
          <w:spacing w:val="-1"/>
          <w:sz w:val="22"/>
          <w:szCs w:val="22"/>
          <w:lang w:eastAsia="en-US"/>
        </w:rPr>
        <w:t>p</w:t>
      </w:r>
      <w:r w:rsidRPr="000922EE">
        <w:rPr>
          <w:rFonts w:eastAsia="Arial"/>
          <w:sz w:val="22"/>
          <w:szCs w:val="22"/>
          <w:lang w:eastAsia="en-US"/>
        </w:rPr>
        <w:t>e</w:t>
      </w:r>
      <w:r w:rsidRPr="000922EE">
        <w:rPr>
          <w:rFonts w:eastAsia="Arial"/>
          <w:spacing w:val="-1"/>
          <w:sz w:val="22"/>
          <w:szCs w:val="22"/>
          <w:lang w:eastAsia="en-US"/>
        </w:rPr>
        <w:t>n</w:t>
      </w:r>
      <w:r w:rsidRPr="000922EE">
        <w:rPr>
          <w:rFonts w:eastAsia="Arial"/>
          <w:sz w:val="22"/>
          <w:szCs w:val="22"/>
          <w:lang w:eastAsia="en-US"/>
        </w:rPr>
        <w:t>são</w:t>
      </w:r>
      <w:r w:rsidRPr="000922EE">
        <w:rPr>
          <w:rFonts w:eastAsia="Arial"/>
          <w:spacing w:val="1"/>
          <w:sz w:val="22"/>
          <w:szCs w:val="22"/>
          <w:lang w:eastAsia="en-US"/>
        </w:rPr>
        <w:t xml:space="preserve"> </w:t>
      </w:r>
      <w:r w:rsidRPr="000922EE">
        <w:rPr>
          <w:rFonts w:eastAsia="Arial"/>
          <w:sz w:val="22"/>
          <w:szCs w:val="22"/>
          <w:lang w:eastAsia="en-US"/>
        </w:rPr>
        <w:t>do</w:t>
      </w:r>
      <w:r w:rsidRPr="000922EE">
        <w:rPr>
          <w:rFonts w:eastAsia="Arial"/>
          <w:spacing w:val="1"/>
          <w:sz w:val="22"/>
          <w:szCs w:val="22"/>
          <w:lang w:eastAsia="en-US"/>
        </w:rPr>
        <w:t xml:space="preserve"> </w:t>
      </w:r>
      <w:r w:rsidRPr="000922EE">
        <w:rPr>
          <w:rFonts w:eastAsia="Arial"/>
          <w:sz w:val="22"/>
          <w:szCs w:val="22"/>
          <w:lang w:eastAsia="en-US"/>
        </w:rPr>
        <w:t>pra</w:t>
      </w:r>
      <w:r w:rsidRPr="000922EE">
        <w:rPr>
          <w:rFonts w:eastAsia="Arial"/>
          <w:spacing w:val="-2"/>
          <w:sz w:val="22"/>
          <w:szCs w:val="22"/>
          <w:lang w:eastAsia="en-US"/>
        </w:rPr>
        <w:t>z</w:t>
      </w:r>
      <w:r w:rsidRPr="000922EE">
        <w:rPr>
          <w:rFonts w:eastAsia="Arial"/>
          <w:sz w:val="22"/>
          <w:szCs w:val="22"/>
          <w:lang w:eastAsia="en-US"/>
        </w:rPr>
        <w:t>o</w:t>
      </w:r>
      <w:r w:rsidRPr="000922EE">
        <w:rPr>
          <w:rFonts w:eastAsia="Arial"/>
          <w:spacing w:val="3"/>
          <w:sz w:val="22"/>
          <w:szCs w:val="22"/>
          <w:lang w:eastAsia="en-US"/>
        </w:rPr>
        <w:t xml:space="preserve"> </w:t>
      </w:r>
      <w:r w:rsidRPr="000922EE">
        <w:rPr>
          <w:rFonts w:eastAsia="Arial"/>
          <w:sz w:val="22"/>
          <w:szCs w:val="22"/>
          <w:lang w:eastAsia="en-US"/>
        </w:rPr>
        <w:t>de</w:t>
      </w:r>
      <w:r w:rsidRPr="000922EE">
        <w:rPr>
          <w:rFonts w:eastAsia="Arial"/>
          <w:spacing w:val="1"/>
          <w:sz w:val="22"/>
          <w:szCs w:val="22"/>
          <w:lang w:eastAsia="en-US"/>
        </w:rPr>
        <w:t xml:space="preserve"> </w:t>
      </w:r>
      <w:r w:rsidRPr="000922EE">
        <w:rPr>
          <w:rFonts w:eastAsia="Arial"/>
          <w:sz w:val="22"/>
          <w:szCs w:val="22"/>
          <w:lang w:eastAsia="en-US"/>
        </w:rPr>
        <w:t>p</w:t>
      </w:r>
      <w:r w:rsidRPr="000922EE">
        <w:rPr>
          <w:rFonts w:eastAsia="Arial"/>
          <w:spacing w:val="-1"/>
          <w:sz w:val="22"/>
          <w:szCs w:val="22"/>
          <w:lang w:eastAsia="en-US"/>
        </w:rPr>
        <w:t>a</w:t>
      </w:r>
      <w:r w:rsidRPr="000922EE">
        <w:rPr>
          <w:rFonts w:eastAsia="Arial"/>
          <w:spacing w:val="2"/>
          <w:sz w:val="22"/>
          <w:szCs w:val="22"/>
          <w:lang w:eastAsia="en-US"/>
        </w:rPr>
        <w:t>g</w:t>
      </w:r>
      <w:r w:rsidRPr="000922EE">
        <w:rPr>
          <w:rFonts w:eastAsia="Arial"/>
          <w:sz w:val="22"/>
          <w:szCs w:val="22"/>
          <w:lang w:eastAsia="en-US"/>
        </w:rPr>
        <w:t>ame</w:t>
      </w:r>
      <w:r w:rsidRPr="000922EE">
        <w:rPr>
          <w:rFonts w:eastAsia="Arial"/>
          <w:spacing w:val="-3"/>
          <w:sz w:val="22"/>
          <w:szCs w:val="22"/>
          <w:lang w:eastAsia="en-US"/>
        </w:rPr>
        <w:t>n</w:t>
      </w:r>
      <w:r w:rsidRPr="000922EE">
        <w:rPr>
          <w:rFonts w:eastAsia="Arial"/>
          <w:spacing w:val="1"/>
          <w:sz w:val="22"/>
          <w:szCs w:val="22"/>
          <w:lang w:eastAsia="en-US"/>
        </w:rPr>
        <w:t>t</w:t>
      </w:r>
      <w:r w:rsidRPr="000922EE">
        <w:rPr>
          <w:rFonts w:eastAsia="Arial"/>
          <w:sz w:val="22"/>
          <w:szCs w:val="22"/>
          <w:lang w:eastAsia="en-US"/>
        </w:rPr>
        <w:t>o a</w:t>
      </w:r>
      <w:r w:rsidRPr="000922EE">
        <w:rPr>
          <w:rFonts w:eastAsia="Arial"/>
          <w:spacing w:val="1"/>
          <w:sz w:val="22"/>
          <w:szCs w:val="22"/>
          <w:lang w:eastAsia="en-US"/>
        </w:rPr>
        <w:t>t</w:t>
      </w:r>
      <w:r w:rsidRPr="000922EE">
        <w:rPr>
          <w:rFonts w:eastAsia="Arial"/>
          <w:sz w:val="22"/>
          <w:szCs w:val="22"/>
          <w:lang w:eastAsia="en-US"/>
        </w:rPr>
        <w:t xml:space="preserve">é </w:t>
      </w:r>
      <w:r w:rsidRPr="000922EE">
        <w:rPr>
          <w:rFonts w:eastAsia="Arial"/>
          <w:spacing w:val="2"/>
          <w:sz w:val="22"/>
          <w:szCs w:val="22"/>
          <w:lang w:eastAsia="en-US"/>
        </w:rPr>
        <w:t>q</w:t>
      </w:r>
      <w:r w:rsidRPr="000922EE">
        <w:rPr>
          <w:rFonts w:eastAsia="Arial"/>
          <w:sz w:val="22"/>
          <w:szCs w:val="22"/>
          <w:lang w:eastAsia="en-US"/>
        </w:rPr>
        <w:t>ue</w:t>
      </w:r>
      <w:r w:rsidRPr="000922EE">
        <w:rPr>
          <w:rFonts w:eastAsia="Arial"/>
          <w:spacing w:val="-2"/>
          <w:sz w:val="22"/>
          <w:szCs w:val="22"/>
          <w:lang w:eastAsia="en-US"/>
        </w:rPr>
        <w:t xml:space="preserve"> </w:t>
      </w:r>
      <w:r w:rsidRPr="000922EE">
        <w:rPr>
          <w:rFonts w:eastAsia="Arial"/>
          <w:sz w:val="22"/>
          <w:szCs w:val="22"/>
          <w:lang w:eastAsia="en-US"/>
        </w:rPr>
        <w:t xml:space="preserve">o </w:t>
      </w:r>
      <w:r w:rsidRPr="000922EE">
        <w:rPr>
          <w:rFonts w:eastAsia="Arial"/>
          <w:spacing w:val="-2"/>
          <w:sz w:val="22"/>
          <w:szCs w:val="22"/>
          <w:lang w:eastAsia="en-US"/>
        </w:rPr>
        <w:t>p</w:t>
      </w:r>
      <w:r w:rsidRPr="000922EE">
        <w:rPr>
          <w:rFonts w:eastAsia="Arial"/>
          <w:spacing w:val="1"/>
          <w:sz w:val="22"/>
          <w:szCs w:val="22"/>
          <w:lang w:eastAsia="en-US"/>
        </w:rPr>
        <w:t>r</w:t>
      </w:r>
      <w:r w:rsidRPr="000922EE">
        <w:rPr>
          <w:rFonts w:eastAsia="Arial"/>
          <w:sz w:val="22"/>
          <w:szCs w:val="22"/>
          <w:lang w:eastAsia="en-US"/>
        </w:rPr>
        <w:t>o</w:t>
      </w:r>
      <w:r w:rsidRPr="000922EE">
        <w:rPr>
          <w:rFonts w:eastAsia="Arial"/>
          <w:spacing w:val="-1"/>
          <w:sz w:val="22"/>
          <w:szCs w:val="22"/>
          <w:lang w:eastAsia="en-US"/>
        </w:rPr>
        <w:t>bl</w:t>
      </w:r>
      <w:r w:rsidRPr="000922EE">
        <w:rPr>
          <w:rFonts w:eastAsia="Arial"/>
          <w:sz w:val="22"/>
          <w:szCs w:val="22"/>
          <w:lang w:eastAsia="en-US"/>
        </w:rPr>
        <w:t>ema</w:t>
      </w:r>
      <w:r w:rsidRPr="000922EE">
        <w:rPr>
          <w:rFonts w:eastAsia="Arial"/>
          <w:spacing w:val="-1"/>
          <w:sz w:val="22"/>
          <w:szCs w:val="22"/>
          <w:lang w:eastAsia="en-US"/>
        </w:rPr>
        <w:t xml:space="preserve"> </w:t>
      </w:r>
      <w:r w:rsidRPr="000922EE">
        <w:rPr>
          <w:rFonts w:eastAsia="Arial"/>
          <w:sz w:val="22"/>
          <w:szCs w:val="22"/>
          <w:lang w:eastAsia="en-US"/>
        </w:rPr>
        <w:t>se</w:t>
      </w:r>
      <w:r w:rsidRPr="000922EE">
        <w:rPr>
          <w:rFonts w:eastAsia="Arial"/>
          <w:spacing w:val="1"/>
          <w:sz w:val="22"/>
          <w:szCs w:val="22"/>
          <w:lang w:eastAsia="en-US"/>
        </w:rPr>
        <w:t>j</w:t>
      </w:r>
      <w:r w:rsidRPr="000922EE">
        <w:rPr>
          <w:rFonts w:eastAsia="Arial"/>
          <w:sz w:val="22"/>
          <w:szCs w:val="22"/>
          <w:lang w:eastAsia="en-US"/>
        </w:rPr>
        <w:t>a</w:t>
      </w:r>
      <w:r w:rsidRPr="000922EE">
        <w:rPr>
          <w:rFonts w:eastAsia="Arial"/>
          <w:spacing w:val="-2"/>
          <w:sz w:val="22"/>
          <w:szCs w:val="22"/>
          <w:lang w:eastAsia="en-US"/>
        </w:rPr>
        <w:t xml:space="preserve"> </w:t>
      </w:r>
      <w:r w:rsidRPr="000922EE">
        <w:rPr>
          <w:rFonts w:eastAsia="Arial"/>
          <w:sz w:val="22"/>
          <w:szCs w:val="22"/>
          <w:lang w:eastAsia="en-US"/>
        </w:rPr>
        <w:t>d</w:t>
      </w:r>
      <w:r w:rsidRPr="000922EE">
        <w:rPr>
          <w:rFonts w:eastAsia="Arial"/>
          <w:spacing w:val="-3"/>
          <w:sz w:val="22"/>
          <w:szCs w:val="22"/>
          <w:lang w:eastAsia="en-US"/>
        </w:rPr>
        <w:t>e</w:t>
      </w:r>
      <w:r w:rsidRPr="000922EE">
        <w:rPr>
          <w:rFonts w:eastAsia="Arial"/>
          <w:spacing w:val="3"/>
          <w:sz w:val="22"/>
          <w:szCs w:val="22"/>
          <w:lang w:eastAsia="en-US"/>
        </w:rPr>
        <w:t>f</w:t>
      </w:r>
      <w:r w:rsidRPr="000922EE">
        <w:rPr>
          <w:rFonts w:eastAsia="Arial"/>
          <w:spacing w:val="-3"/>
          <w:sz w:val="22"/>
          <w:szCs w:val="22"/>
          <w:lang w:eastAsia="en-US"/>
        </w:rPr>
        <w:t>i</w:t>
      </w:r>
      <w:r w:rsidRPr="000922EE">
        <w:rPr>
          <w:rFonts w:eastAsia="Arial"/>
          <w:sz w:val="22"/>
          <w:szCs w:val="22"/>
          <w:lang w:eastAsia="en-US"/>
        </w:rPr>
        <w:t>n</w:t>
      </w:r>
      <w:r w:rsidRPr="000922EE">
        <w:rPr>
          <w:rFonts w:eastAsia="Arial"/>
          <w:spacing w:val="-1"/>
          <w:sz w:val="22"/>
          <w:szCs w:val="22"/>
          <w:lang w:eastAsia="en-US"/>
        </w:rPr>
        <w:t>i</w:t>
      </w:r>
      <w:r w:rsidRPr="000922EE">
        <w:rPr>
          <w:rFonts w:eastAsia="Arial"/>
          <w:spacing w:val="1"/>
          <w:sz w:val="22"/>
          <w:szCs w:val="22"/>
          <w:lang w:eastAsia="en-US"/>
        </w:rPr>
        <w:t>t</w:t>
      </w:r>
      <w:r w:rsidRPr="000922EE">
        <w:rPr>
          <w:rFonts w:eastAsia="Arial"/>
          <w:spacing w:val="-1"/>
          <w:sz w:val="22"/>
          <w:szCs w:val="22"/>
          <w:lang w:eastAsia="en-US"/>
        </w:rPr>
        <w:t>i</w:t>
      </w:r>
      <w:r w:rsidRPr="000922EE">
        <w:rPr>
          <w:rFonts w:eastAsia="Arial"/>
          <w:spacing w:val="-2"/>
          <w:sz w:val="22"/>
          <w:szCs w:val="22"/>
          <w:lang w:eastAsia="en-US"/>
        </w:rPr>
        <w:t>v</w:t>
      </w:r>
      <w:r w:rsidRPr="000922EE">
        <w:rPr>
          <w:rFonts w:eastAsia="Arial"/>
          <w:sz w:val="22"/>
          <w:szCs w:val="22"/>
          <w:lang w:eastAsia="en-US"/>
        </w:rPr>
        <w:t>amen</w:t>
      </w:r>
      <w:r w:rsidRPr="000922EE">
        <w:rPr>
          <w:rFonts w:eastAsia="Arial"/>
          <w:spacing w:val="1"/>
          <w:sz w:val="22"/>
          <w:szCs w:val="22"/>
          <w:lang w:eastAsia="en-US"/>
        </w:rPr>
        <w:t>t</w:t>
      </w:r>
      <w:r w:rsidRPr="000922EE">
        <w:rPr>
          <w:rFonts w:eastAsia="Arial"/>
          <w:sz w:val="22"/>
          <w:szCs w:val="22"/>
          <w:lang w:eastAsia="en-US"/>
        </w:rPr>
        <w:t>e san</w:t>
      </w:r>
      <w:r w:rsidRPr="000922EE">
        <w:rPr>
          <w:rFonts w:eastAsia="Arial"/>
          <w:spacing w:val="2"/>
          <w:sz w:val="22"/>
          <w:szCs w:val="22"/>
          <w:lang w:eastAsia="en-US"/>
        </w:rPr>
        <w:t>a</w:t>
      </w:r>
      <w:r w:rsidRPr="000922EE">
        <w:rPr>
          <w:rFonts w:eastAsia="Arial"/>
          <w:sz w:val="22"/>
          <w:szCs w:val="22"/>
          <w:lang w:eastAsia="en-US"/>
        </w:rPr>
        <w:t>d</w:t>
      </w:r>
      <w:r w:rsidRPr="000922EE">
        <w:rPr>
          <w:rFonts w:eastAsia="Arial"/>
          <w:spacing w:val="-3"/>
          <w:sz w:val="22"/>
          <w:szCs w:val="22"/>
          <w:lang w:eastAsia="en-US"/>
        </w:rPr>
        <w:t>o</w:t>
      </w:r>
      <w:r w:rsidRPr="000922EE">
        <w:rPr>
          <w:rFonts w:eastAsia="Arial"/>
          <w:sz w:val="22"/>
          <w:szCs w:val="22"/>
          <w:lang w:eastAsia="en-US"/>
        </w:rPr>
        <w:t>.</w:t>
      </w:r>
    </w:p>
    <w:bookmarkEnd w:id="10"/>
    <w:p w14:paraId="4FCCC6AA" w14:textId="61A4B565" w:rsidR="009D1414" w:rsidRPr="000922EE" w:rsidRDefault="007734F5" w:rsidP="00CE17A2">
      <w:pPr>
        <w:widowControl w:val="0"/>
        <w:numPr>
          <w:ilvl w:val="0"/>
          <w:numId w:val="19"/>
        </w:numPr>
        <w:pBdr>
          <w:top w:val="single" w:sz="4" w:space="1" w:color="auto"/>
          <w:bottom w:val="single" w:sz="4" w:space="1" w:color="auto"/>
        </w:pBdr>
        <w:spacing w:line="276" w:lineRule="auto"/>
        <w:ind w:left="709" w:hanging="709"/>
        <w:rPr>
          <w:b/>
          <w:sz w:val="22"/>
        </w:rPr>
      </w:pPr>
      <w:r w:rsidRPr="000922EE">
        <w:rPr>
          <w:b/>
          <w:snapToGrid w:val="0"/>
          <w:sz w:val="22"/>
          <w:szCs w:val="22"/>
        </w:rPr>
        <w:t xml:space="preserve">DA </w:t>
      </w:r>
      <w:r w:rsidR="009D1414" w:rsidRPr="000922EE">
        <w:rPr>
          <w:rFonts w:eastAsia="Arial"/>
          <w:b/>
          <w:spacing w:val="-1"/>
          <w:sz w:val="22"/>
          <w:szCs w:val="22"/>
          <w:lang w:eastAsia="en-US"/>
        </w:rPr>
        <w:t>D</w:t>
      </w:r>
      <w:r w:rsidR="009D1414" w:rsidRPr="000922EE">
        <w:rPr>
          <w:rFonts w:eastAsia="Arial"/>
          <w:b/>
          <w:spacing w:val="1"/>
          <w:sz w:val="22"/>
          <w:szCs w:val="22"/>
          <w:lang w:eastAsia="en-US"/>
        </w:rPr>
        <w:t>O</w:t>
      </w:r>
      <w:r w:rsidR="009D1414" w:rsidRPr="000922EE">
        <w:rPr>
          <w:rFonts w:eastAsia="Arial"/>
          <w:b/>
          <w:spacing w:val="2"/>
          <w:sz w:val="22"/>
          <w:szCs w:val="22"/>
          <w:lang w:eastAsia="en-US"/>
        </w:rPr>
        <w:t>T</w:t>
      </w:r>
      <w:r w:rsidR="009D1414" w:rsidRPr="000922EE">
        <w:rPr>
          <w:rFonts w:eastAsia="Arial"/>
          <w:b/>
          <w:spacing w:val="-6"/>
          <w:sz w:val="22"/>
          <w:szCs w:val="22"/>
          <w:lang w:eastAsia="en-US"/>
        </w:rPr>
        <w:t>A</w:t>
      </w:r>
      <w:r w:rsidR="009D1414" w:rsidRPr="000922EE">
        <w:rPr>
          <w:rFonts w:eastAsia="Arial"/>
          <w:b/>
          <w:spacing w:val="4"/>
          <w:sz w:val="22"/>
          <w:szCs w:val="22"/>
          <w:lang w:eastAsia="en-US"/>
        </w:rPr>
        <w:t>Ç</w:t>
      </w:r>
      <w:r w:rsidR="009D1414" w:rsidRPr="000922EE">
        <w:rPr>
          <w:rFonts w:eastAsia="Arial"/>
          <w:b/>
          <w:spacing w:val="-6"/>
          <w:sz w:val="22"/>
          <w:szCs w:val="22"/>
          <w:lang w:eastAsia="en-US"/>
        </w:rPr>
        <w:t>Ã</w:t>
      </w:r>
      <w:r w:rsidR="009D1414" w:rsidRPr="000922EE">
        <w:rPr>
          <w:rFonts w:eastAsia="Arial"/>
          <w:b/>
          <w:sz w:val="22"/>
          <w:szCs w:val="22"/>
          <w:lang w:eastAsia="en-US"/>
        </w:rPr>
        <w:t>O</w:t>
      </w:r>
      <w:r w:rsidR="009D1414" w:rsidRPr="000922EE">
        <w:rPr>
          <w:rFonts w:eastAsia="Arial"/>
          <w:b/>
          <w:spacing w:val="2"/>
          <w:sz w:val="22"/>
          <w:szCs w:val="22"/>
          <w:lang w:eastAsia="en-US"/>
        </w:rPr>
        <w:t xml:space="preserve"> </w:t>
      </w:r>
      <w:r w:rsidR="009D1414" w:rsidRPr="000922EE">
        <w:rPr>
          <w:rFonts w:eastAsia="Arial"/>
          <w:b/>
          <w:spacing w:val="1"/>
          <w:sz w:val="22"/>
          <w:szCs w:val="22"/>
          <w:lang w:eastAsia="en-US"/>
        </w:rPr>
        <w:t>O</w:t>
      </w:r>
      <w:r w:rsidR="009D1414" w:rsidRPr="000922EE">
        <w:rPr>
          <w:rFonts w:eastAsia="Arial"/>
          <w:b/>
          <w:spacing w:val="-1"/>
          <w:sz w:val="22"/>
          <w:szCs w:val="22"/>
          <w:lang w:eastAsia="en-US"/>
        </w:rPr>
        <w:t>RÇ</w:t>
      </w:r>
      <w:r w:rsidR="009D1414" w:rsidRPr="000922EE">
        <w:rPr>
          <w:rFonts w:eastAsia="Arial"/>
          <w:b/>
          <w:spacing w:val="-6"/>
          <w:sz w:val="22"/>
          <w:szCs w:val="22"/>
          <w:lang w:eastAsia="en-US"/>
        </w:rPr>
        <w:t>A</w:t>
      </w:r>
      <w:r w:rsidR="009D1414" w:rsidRPr="000922EE">
        <w:rPr>
          <w:rFonts w:eastAsia="Arial"/>
          <w:b/>
          <w:spacing w:val="3"/>
          <w:sz w:val="22"/>
          <w:szCs w:val="22"/>
          <w:lang w:eastAsia="en-US"/>
        </w:rPr>
        <w:t>M</w:t>
      </w:r>
      <w:r w:rsidR="009D1414" w:rsidRPr="000922EE">
        <w:rPr>
          <w:rFonts w:eastAsia="Arial"/>
          <w:b/>
          <w:spacing w:val="-1"/>
          <w:sz w:val="22"/>
          <w:szCs w:val="22"/>
          <w:lang w:eastAsia="en-US"/>
        </w:rPr>
        <w:t>E</w:t>
      </w:r>
      <w:r w:rsidR="009D1414" w:rsidRPr="000922EE">
        <w:rPr>
          <w:rFonts w:eastAsia="Arial"/>
          <w:b/>
          <w:spacing w:val="1"/>
          <w:sz w:val="22"/>
          <w:szCs w:val="22"/>
          <w:lang w:eastAsia="en-US"/>
        </w:rPr>
        <w:t>N</w:t>
      </w:r>
      <w:r w:rsidR="009D1414" w:rsidRPr="000922EE">
        <w:rPr>
          <w:rFonts w:eastAsia="Arial"/>
          <w:b/>
          <w:spacing w:val="2"/>
          <w:sz w:val="22"/>
          <w:szCs w:val="22"/>
          <w:lang w:eastAsia="en-US"/>
        </w:rPr>
        <w:t>T</w:t>
      </w:r>
      <w:r w:rsidR="009D1414" w:rsidRPr="000922EE">
        <w:rPr>
          <w:rFonts w:eastAsia="Arial"/>
          <w:b/>
          <w:spacing w:val="-6"/>
          <w:sz w:val="22"/>
          <w:szCs w:val="22"/>
          <w:lang w:eastAsia="en-US"/>
        </w:rPr>
        <w:t>Á</w:t>
      </w:r>
      <w:r w:rsidR="009D1414" w:rsidRPr="000922EE">
        <w:rPr>
          <w:rFonts w:eastAsia="Arial"/>
          <w:b/>
          <w:spacing w:val="-1"/>
          <w:sz w:val="22"/>
          <w:szCs w:val="22"/>
          <w:lang w:eastAsia="en-US"/>
        </w:rPr>
        <w:t>R</w:t>
      </w:r>
      <w:r w:rsidR="009D1414" w:rsidRPr="000922EE">
        <w:rPr>
          <w:rFonts w:eastAsia="Arial"/>
          <w:b/>
          <w:spacing w:val="6"/>
          <w:sz w:val="22"/>
          <w:szCs w:val="22"/>
          <w:lang w:eastAsia="en-US"/>
        </w:rPr>
        <w:t>I</w:t>
      </w:r>
      <w:r w:rsidR="009D1414" w:rsidRPr="000922EE">
        <w:rPr>
          <w:rFonts w:eastAsia="Arial"/>
          <w:b/>
          <w:sz w:val="22"/>
          <w:szCs w:val="22"/>
          <w:lang w:eastAsia="en-US"/>
        </w:rPr>
        <w:t>A</w:t>
      </w:r>
      <w:r w:rsidR="00906FE8">
        <w:rPr>
          <w:rFonts w:eastAsia="Arial"/>
          <w:b/>
          <w:sz w:val="22"/>
          <w:szCs w:val="22"/>
          <w:lang w:eastAsia="en-US"/>
        </w:rPr>
        <w:t xml:space="preserve"> E REAJUSTE DE PREÇOS</w:t>
      </w:r>
    </w:p>
    <w:p w14:paraId="7DC689D3" w14:textId="619F578F" w:rsidR="00906FE8" w:rsidRPr="00906FE8" w:rsidRDefault="00906FE8" w:rsidP="00CE17A2">
      <w:pPr>
        <w:widowControl w:val="0"/>
        <w:numPr>
          <w:ilvl w:val="1"/>
          <w:numId w:val="19"/>
        </w:numPr>
        <w:spacing w:line="276" w:lineRule="auto"/>
        <w:ind w:left="709"/>
        <w:rPr>
          <w:b/>
          <w:sz w:val="22"/>
          <w:szCs w:val="22"/>
        </w:rPr>
      </w:pPr>
      <w:r w:rsidRPr="00906FE8">
        <w:rPr>
          <w:sz w:val="22"/>
          <w:szCs w:val="22"/>
        </w:rPr>
        <w:t xml:space="preserve">Durante a vigência do </w:t>
      </w:r>
      <w:r w:rsidR="00094BA9">
        <w:rPr>
          <w:sz w:val="22"/>
          <w:szCs w:val="22"/>
        </w:rPr>
        <w:t>Contrato</w:t>
      </w:r>
      <w:r w:rsidRPr="00906FE8">
        <w:rPr>
          <w:sz w:val="22"/>
          <w:szCs w:val="22"/>
        </w:rPr>
        <w:t>, os valores registrados não serão reajustados</w:t>
      </w:r>
      <w:r w:rsidR="006E32B4" w:rsidRPr="00906FE8">
        <w:rPr>
          <w:sz w:val="22"/>
          <w:szCs w:val="22"/>
        </w:rPr>
        <w:t>.</w:t>
      </w:r>
    </w:p>
    <w:p w14:paraId="21953F90" w14:textId="2BA58742" w:rsidR="00906FE8" w:rsidRPr="00906FE8" w:rsidRDefault="00906FE8" w:rsidP="00CE17A2">
      <w:pPr>
        <w:widowControl w:val="0"/>
        <w:numPr>
          <w:ilvl w:val="1"/>
          <w:numId w:val="19"/>
        </w:numPr>
        <w:spacing w:line="276" w:lineRule="auto"/>
        <w:ind w:left="709"/>
        <w:rPr>
          <w:b/>
          <w:sz w:val="22"/>
          <w:szCs w:val="22"/>
        </w:rPr>
      </w:pPr>
      <w:r w:rsidRPr="00906FE8">
        <w:rPr>
          <w:sz w:val="22"/>
          <w:szCs w:val="22"/>
        </w:rPr>
        <w:t>Somente poderá ocorrer a recomposição de valores nos casos enquadrados no disposto no Artigo</w:t>
      </w:r>
      <w:r w:rsidRPr="00906FE8">
        <w:rPr>
          <w:b/>
          <w:sz w:val="22"/>
          <w:szCs w:val="22"/>
        </w:rPr>
        <w:t xml:space="preserve"> </w:t>
      </w:r>
      <w:r w:rsidRPr="00906FE8">
        <w:rPr>
          <w:sz w:val="22"/>
          <w:szCs w:val="22"/>
        </w:rPr>
        <w:t>65, II, “d” da Lei 8.666/93.</w:t>
      </w:r>
    </w:p>
    <w:p w14:paraId="07B9BE84" w14:textId="400CC4D9" w:rsidR="00906FE8" w:rsidRPr="00906FE8" w:rsidRDefault="00906FE8" w:rsidP="00CE17A2">
      <w:pPr>
        <w:widowControl w:val="0"/>
        <w:numPr>
          <w:ilvl w:val="1"/>
          <w:numId w:val="19"/>
        </w:numPr>
        <w:spacing w:line="276" w:lineRule="auto"/>
        <w:ind w:left="709"/>
        <w:rPr>
          <w:b/>
          <w:sz w:val="22"/>
          <w:szCs w:val="22"/>
        </w:rPr>
      </w:pPr>
      <w:r w:rsidRPr="00906FE8">
        <w:rPr>
          <w:sz w:val="22"/>
          <w:szCs w:val="22"/>
        </w:rPr>
        <w:t xml:space="preserve">Não serão liberadas recomposições </w:t>
      </w:r>
      <w:r w:rsidRPr="00906FE8">
        <w:rPr>
          <w:b/>
          <w:bCs/>
          <w:sz w:val="22"/>
          <w:szCs w:val="22"/>
        </w:rPr>
        <w:t>decorrentes de inflação</w:t>
      </w:r>
      <w:r w:rsidRPr="00906FE8">
        <w:rPr>
          <w:sz w:val="22"/>
          <w:szCs w:val="22"/>
        </w:rPr>
        <w:t xml:space="preserve">, que não configurem álea econômica extraordinária, </w:t>
      </w:r>
      <w:r w:rsidRPr="00906FE8">
        <w:rPr>
          <w:b/>
          <w:bCs/>
          <w:sz w:val="22"/>
          <w:szCs w:val="22"/>
        </w:rPr>
        <w:t>tampouco fato previsível</w:t>
      </w:r>
      <w:r w:rsidRPr="00906FE8">
        <w:rPr>
          <w:sz w:val="22"/>
          <w:szCs w:val="22"/>
        </w:rPr>
        <w:t>.</w:t>
      </w:r>
    </w:p>
    <w:p w14:paraId="3D679DB3" w14:textId="5B9F9758" w:rsidR="00906FE8" w:rsidRPr="00906FE8" w:rsidRDefault="00906FE8" w:rsidP="00CE17A2">
      <w:pPr>
        <w:widowControl w:val="0"/>
        <w:numPr>
          <w:ilvl w:val="1"/>
          <w:numId w:val="19"/>
        </w:numPr>
        <w:spacing w:line="276" w:lineRule="auto"/>
        <w:ind w:left="709"/>
        <w:rPr>
          <w:b/>
          <w:sz w:val="22"/>
          <w:szCs w:val="22"/>
        </w:rPr>
      </w:pPr>
      <w:r w:rsidRPr="00906FE8">
        <w:rPr>
          <w:sz w:val="22"/>
          <w:szCs w:val="22"/>
        </w:rPr>
        <w:t>Os pedidos de recomposição de valores deverão ser protocolados junto ao Setor de Protocolo da</w:t>
      </w:r>
      <w:r w:rsidRPr="00906FE8">
        <w:rPr>
          <w:b/>
          <w:sz w:val="22"/>
          <w:szCs w:val="22"/>
        </w:rPr>
        <w:t xml:space="preserve"> </w:t>
      </w:r>
      <w:r w:rsidRPr="00906FE8">
        <w:rPr>
          <w:sz w:val="22"/>
          <w:szCs w:val="22"/>
        </w:rPr>
        <w:t>Prefeitura Municipal.</w:t>
      </w:r>
    </w:p>
    <w:p w14:paraId="7220302E" w14:textId="0969AF19" w:rsidR="00906FE8" w:rsidRPr="00906FE8" w:rsidRDefault="00906FE8" w:rsidP="00CE17A2">
      <w:pPr>
        <w:widowControl w:val="0"/>
        <w:numPr>
          <w:ilvl w:val="1"/>
          <w:numId w:val="19"/>
        </w:numPr>
        <w:spacing w:line="276" w:lineRule="auto"/>
        <w:ind w:left="709"/>
        <w:rPr>
          <w:b/>
          <w:sz w:val="22"/>
          <w:szCs w:val="22"/>
        </w:rPr>
      </w:pPr>
      <w:r w:rsidRPr="00906FE8">
        <w:rPr>
          <w:sz w:val="22"/>
          <w:szCs w:val="22"/>
        </w:rPr>
        <w:t>Somente serão analisados os pedidos de recomposição de valores que contenham todos os</w:t>
      </w:r>
      <w:r w:rsidRPr="00906FE8">
        <w:rPr>
          <w:b/>
          <w:sz w:val="22"/>
          <w:szCs w:val="22"/>
        </w:rPr>
        <w:t xml:space="preserve"> </w:t>
      </w:r>
      <w:r w:rsidRPr="00906FE8">
        <w:rPr>
          <w:sz w:val="22"/>
          <w:szCs w:val="22"/>
        </w:rPr>
        <w:t>documentos comprobatórios para a referida recomposição, conforme disposto no Artigo 65, II, “d” da Lei</w:t>
      </w:r>
      <w:r w:rsidRPr="00906FE8">
        <w:rPr>
          <w:b/>
          <w:sz w:val="22"/>
          <w:szCs w:val="22"/>
        </w:rPr>
        <w:t xml:space="preserve"> </w:t>
      </w:r>
      <w:r w:rsidRPr="00906FE8">
        <w:rPr>
          <w:sz w:val="22"/>
          <w:szCs w:val="22"/>
        </w:rPr>
        <w:t>8.666/93.</w:t>
      </w:r>
    </w:p>
    <w:p w14:paraId="6D34DEA1" w14:textId="753EE87B" w:rsidR="00906FE8" w:rsidRPr="00906FE8" w:rsidRDefault="00906FE8" w:rsidP="00CE17A2">
      <w:pPr>
        <w:widowControl w:val="0"/>
        <w:numPr>
          <w:ilvl w:val="1"/>
          <w:numId w:val="19"/>
        </w:numPr>
        <w:spacing w:line="276" w:lineRule="auto"/>
        <w:ind w:left="709"/>
        <w:rPr>
          <w:b/>
          <w:sz w:val="22"/>
          <w:szCs w:val="22"/>
        </w:rPr>
      </w:pPr>
      <w:r w:rsidRPr="00906FE8">
        <w:rPr>
          <w:sz w:val="22"/>
          <w:szCs w:val="22"/>
        </w:rPr>
        <w:t>Os valores recompostos somente serão repassados após a assinatura, devolução do Termo</w:t>
      </w:r>
      <w:r w:rsidRPr="00906FE8">
        <w:rPr>
          <w:b/>
          <w:sz w:val="22"/>
          <w:szCs w:val="22"/>
        </w:rPr>
        <w:t xml:space="preserve"> </w:t>
      </w:r>
      <w:r w:rsidRPr="00906FE8">
        <w:rPr>
          <w:sz w:val="22"/>
          <w:szCs w:val="22"/>
        </w:rPr>
        <w:t>assinado (conforme o caso) e publicação do Termo de Aditamento.</w:t>
      </w:r>
    </w:p>
    <w:p w14:paraId="68C8187E" w14:textId="264F12EC" w:rsidR="00870678" w:rsidRPr="001F1C7F" w:rsidRDefault="006B19EB" w:rsidP="001F1C7F">
      <w:pPr>
        <w:pStyle w:val="PargrafodaLista"/>
        <w:numPr>
          <w:ilvl w:val="1"/>
          <w:numId w:val="19"/>
        </w:numPr>
        <w:ind w:left="709" w:hanging="709"/>
        <w:rPr>
          <w:color w:val="FF0000"/>
          <w:sz w:val="22"/>
          <w:szCs w:val="22"/>
        </w:rPr>
      </w:pPr>
      <w:r w:rsidRPr="001F1C7F">
        <w:rPr>
          <w:sz w:val="22"/>
          <w:szCs w:val="22"/>
        </w:rPr>
        <w:t xml:space="preserve">Valor máximo estimado da licitação é </w:t>
      </w:r>
      <w:proofErr w:type="gramStart"/>
      <w:r w:rsidRPr="001F1C7F">
        <w:rPr>
          <w:sz w:val="22"/>
          <w:szCs w:val="22"/>
        </w:rPr>
        <w:t xml:space="preserve">de </w:t>
      </w:r>
      <w:r w:rsidR="00CA6CF8" w:rsidRPr="001F1C7F">
        <w:rPr>
          <w:b/>
          <w:bCs/>
          <w:sz w:val="22"/>
          <w:szCs w:val="22"/>
        </w:rPr>
        <w:t xml:space="preserve"> </w:t>
      </w:r>
      <w:r w:rsidR="00B26302" w:rsidRPr="001F1C7F">
        <w:rPr>
          <w:rFonts w:asciiTheme="minorHAnsi" w:hAnsiTheme="minorHAnsi" w:cstheme="minorHAnsi"/>
          <w:sz w:val="22"/>
          <w:szCs w:val="22"/>
        </w:rPr>
        <w:t>4.052.355</w:t>
      </w:r>
      <w:proofErr w:type="gramEnd"/>
      <w:r w:rsidR="00B26302" w:rsidRPr="001F1C7F">
        <w:rPr>
          <w:rFonts w:asciiTheme="minorHAnsi" w:hAnsiTheme="minorHAnsi" w:cstheme="minorHAnsi"/>
          <w:sz w:val="22"/>
          <w:szCs w:val="22"/>
        </w:rPr>
        <w:t>,48 ( Quatro Milhões, Cinquenta e Um Mil, Trezentos e Cinquenta e Cinco Reais e Quarenta e Oito Centavos).</w:t>
      </w:r>
      <w:r w:rsidR="00B26302" w:rsidRPr="001F1C7F">
        <w:rPr>
          <w:rFonts w:asciiTheme="minorHAnsi" w:hAnsiTheme="minorHAnsi" w:cstheme="minorHAnsi"/>
          <w:b/>
          <w:sz w:val="22"/>
          <w:szCs w:val="22"/>
        </w:rPr>
        <w:t xml:space="preserve"> </w:t>
      </w:r>
    </w:p>
    <w:p w14:paraId="334BD9B3" w14:textId="42999185" w:rsidR="00AA0A33" w:rsidRPr="00E20774" w:rsidRDefault="007E5601" w:rsidP="00CE17A2">
      <w:pPr>
        <w:widowControl w:val="0"/>
        <w:numPr>
          <w:ilvl w:val="1"/>
          <w:numId w:val="19"/>
        </w:numPr>
        <w:tabs>
          <w:tab w:val="left" w:pos="709"/>
        </w:tabs>
        <w:spacing w:line="276" w:lineRule="auto"/>
        <w:ind w:left="709"/>
        <w:outlineLvl w:val="0"/>
        <w:rPr>
          <w:sz w:val="22"/>
          <w:szCs w:val="22"/>
        </w:rPr>
      </w:pPr>
      <w:r w:rsidRPr="00233BE9">
        <w:rPr>
          <w:rFonts w:eastAsia="Arial"/>
          <w:sz w:val="22"/>
          <w:szCs w:val="22"/>
          <w:lang w:eastAsia="en-US"/>
        </w:rPr>
        <w:t xml:space="preserve">Os recursos destinados ao pagamento do objeto de que trata o presente edital, são oriundos </w:t>
      </w:r>
      <w:r w:rsidR="00E20774">
        <w:rPr>
          <w:rFonts w:eastAsia="Arial"/>
          <w:sz w:val="22"/>
          <w:szCs w:val="22"/>
          <w:lang w:eastAsia="en-US"/>
        </w:rPr>
        <w:t xml:space="preserve">de dotações orçamentárias </w:t>
      </w:r>
      <w:r w:rsidR="001936E8">
        <w:rPr>
          <w:rFonts w:eastAsia="Arial"/>
          <w:sz w:val="22"/>
          <w:szCs w:val="22"/>
          <w:lang w:eastAsia="en-US"/>
        </w:rPr>
        <w:t>da</w:t>
      </w:r>
      <w:r w:rsidR="0006094E">
        <w:rPr>
          <w:rFonts w:eastAsia="Arial"/>
          <w:sz w:val="22"/>
          <w:szCs w:val="22"/>
          <w:lang w:eastAsia="en-US"/>
        </w:rPr>
        <w:t>s</w:t>
      </w:r>
      <w:r w:rsidR="001936E8">
        <w:rPr>
          <w:rFonts w:eastAsia="Arial"/>
          <w:sz w:val="22"/>
          <w:szCs w:val="22"/>
          <w:lang w:eastAsia="en-US"/>
        </w:rPr>
        <w:t xml:space="preserve"> Secretaria</w:t>
      </w:r>
      <w:r w:rsidR="0006094E">
        <w:rPr>
          <w:rFonts w:eastAsia="Arial"/>
          <w:sz w:val="22"/>
          <w:szCs w:val="22"/>
          <w:lang w:eastAsia="en-US"/>
        </w:rPr>
        <w:t>s.</w:t>
      </w:r>
    </w:p>
    <w:p w14:paraId="19D73E0F" w14:textId="77777777" w:rsidR="00C918C2" w:rsidRPr="004F189B" w:rsidRDefault="00C918C2" w:rsidP="00CE17A2">
      <w:pPr>
        <w:widowControl w:val="0"/>
        <w:numPr>
          <w:ilvl w:val="0"/>
          <w:numId w:val="19"/>
        </w:numPr>
        <w:pBdr>
          <w:top w:val="single" w:sz="4" w:space="1" w:color="auto"/>
          <w:bottom w:val="single" w:sz="4" w:space="1" w:color="auto"/>
        </w:pBdr>
        <w:spacing w:line="276" w:lineRule="auto"/>
        <w:ind w:left="426" w:hanging="426"/>
        <w:rPr>
          <w:b/>
          <w:sz w:val="22"/>
        </w:rPr>
      </w:pPr>
      <w:r w:rsidRPr="004F189B">
        <w:rPr>
          <w:b/>
          <w:snapToGrid w:val="0"/>
          <w:sz w:val="22"/>
          <w:szCs w:val="22"/>
        </w:rPr>
        <w:lastRenderedPageBreak/>
        <w:t>DAS CONDIÇÕES PARA ASSINATURA DO CONTRATO</w:t>
      </w:r>
    </w:p>
    <w:p w14:paraId="1CB1A960" w14:textId="77777777" w:rsidR="00C918C2" w:rsidRPr="004F189B" w:rsidRDefault="00C918C2" w:rsidP="00CE17A2">
      <w:pPr>
        <w:widowControl w:val="0"/>
        <w:numPr>
          <w:ilvl w:val="1"/>
          <w:numId w:val="19"/>
        </w:numPr>
        <w:spacing w:line="276" w:lineRule="auto"/>
        <w:ind w:left="709" w:hanging="709"/>
        <w:rPr>
          <w:snapToGrid w:val="0"/>
          <w:sz w:val="22"/>
          <w:szCs w:val="22"/>
        </w:rPr>
      </w:pPr>
      <w:r w:rsidRPr="004F189B">
        <w:rPr>
          <w:snapToGrid w:val="0"/>
          <w:sz w:val="22"/>
          <w:szCs w:val="22"/>
        </w:rPr>
        <w:t xml:space="preserve">As obrigações decorrentes deste </w:t>
      </w:r>
      <w:r w:rsidRPr="004F189B">
        <w:rPr>
          <w:b/>
          <w:snapToGrid w:val="0"/>
          <w:sz w:val="22"/>
          <w:szCs w:val="22"/>
        </w:rPr>
        <w:t>PREGÃO</w:t>
      </w:r>
      <w:r w:rsidRPr="004F189B">
        <w:rPr>
          <w:snapToGrid w:val="0"/>
          <w:sz w:val="22"/>
          <w:szCs w:val="22"/>
        </w:rPr>
        <w:t xml:space="preserve"> consubstanciar-se-ão no </w:t>
      </w:r>
      <w:r w:rsidRPr="004F189B">
        <w:rPr>
          <w:b/>
          <w:snapToGrid w:val="0"/>
          <w:sz w:val="22"/>
          <w:szCs w:val="22"/>
        </w:rPr>
        <w:t>TERMO DE CONTRATO</w:t>
      </w:r>
      <w:r w:rsidRPr="004F189B">
        <w:rPr>
          <w:snapToGrid w:val="0"/>
          <w:sz w:val="22"/>
          <w:szCs w:val="22"/>
        </w:rPr>
        <w:t xml:space="preserve">, cuja minuta consta como </w:t>
      </w:r>
      <w:r w:rsidRPr="004F189B">
        <w:rPr>
          <w:b/>
          <w:snapToGrid w:val="0"/>
          <w:sz w:val="22"/>
          <w:szCs w:val="22"/>
        </w:rPr>
        <w:t>Anexo V</w:t>
      </w:r>
      <w:r w:rsidRPr="004F189B">
        <w:rPr>
          <w:snapToGrid w:val="0"/>
          <w:sz w:val="22"/>
          <w:szCs w:val="22"/>
        </w:rPr>
        <w:t xml:space="preserve"> deste Edital.</w:t>
      </w:r>
    </w:p>
    <w:p w14:paraId="43666720" w14:textId="77777777" w:rsidR="00C918C2" w:rsidRPr="004F189B" w:rsidRDefault="00C918C2" w:rsidP="00CE17A2">
      <w:pPr>
        <w:widowControl w:val="0"/>
        <w:numPr>
          <w:ilvl w:val="1"/>
          <w:numId w:val="19"/>
        </w:numPr>
        <w:spacing w:line="276" w:lineRule="auto"/>
        <w:ind w:left="709" w:hanging="709"/>
        <w:rPr>
          <w:rFonts w:eastAsia="Arial"/>
          <w:sz w:val="22"/>
          <w:szCs w:val="22"/>
          <w:lang w:eastAsia="en-US"/>
        </w:rPr>
      </w:pPr>
      <w:r w:rsidRPr="004F189B">
        <w:rPr>
          <w:rFonts w:eastAsia="Arial"/>
          <w:iCs/>
          <w:sz w:val="22"/>
          <w:szCs w:val="22"/>
          <w:lang w:eastAsia="en-US"/>
        </w:rPr>
        <w:t xml:space="preserve">O Contrato Administrativo será encaminhado através de correio eletrônico, para o endereço de e-mail disponibilizado pelo licitante na fase de habilitação, competindo ao Contratado a </w:t>
      </w:r>
      <w:r w:rsidRPr="004F189B">
        <w:rPr>
          <w:rFonts w:eastAsia="Arial"/>
          <w:b/>
          <w:iCs/>
          <w:sz w:val="22"/>
          <w:szCs w:val="22"/>
          <w:lang w:eastAsia="en-US"/>
        </w:rPr>
        <w:t>impressão e assinatura do instrumento em 02 (duas) vias</w:t>
      </w:r>
      <w:r w:rsidRPr="004F189B">
        <w:rPr>
          <w:rFonts w:eastAsia="Arial"/>
          <w:iCs/>
          <w:sz w:val="22"/>
          <w:szCs w:val="22"/>
          <w:lang w:eastAsia="en-US"/>
        </w:rPr>
        <w:t xml:space="preserve">, providenciando a entrega da via original no Departamento de Licitações da Prefeitura Municipal, </w:t>
      </w:r>
      <w:r w:rsidRPr="004F189B">
        <w:rPr>
          <w:rFonts w:eastAsia="Arial"/>
          <w:b/>
          <w:iCs/>
          <w:sz w:val="22"/>
          <w:szCs w:val="22"/>
          <w:u w:val="single"/>
          <w:lang w:eastAsia="en-US"/>
        </w:rPr>
        <w:t>em até 05 (cinco) dias após o seu recebimento.</w:t>
      </w:r>
    </w:p>
    <w:p w14:paraId="6AA8D73B" w14:textId="77777777" w:rsidR="00C918C2" w:rsidRPr="004F189B" w:rsidRDefault="00C918C2" w:rsidP="00CE17A2">
      <w:pPr>
        <w:widowControl w:val="0"/>
        <w:numPr>
          <w:ilvl w:val="1"/>
          <w:numId w:val="19"/>
        </w:numPr>
        <w:spacing w:line="276" w:lineRule="auto"/>
        <w:ind w:left="709" w:hanging="709"/>
        <w:rPr>
          <w:rFonts w:eastAsia="Arial"/>
          <w:sz w:val="22"/>
          <w:szCs w:val="22"/>
          <w:lang w:eastAsia="en-US"/>
        </w:rPr>
      </w:pPr>
      <w:r w:rsidRPr="004F189B">
        <w:rPr>
          <w:rFonts w:eastAsia="Arial"/>
          <w:iCs/>
          <w:sz w:val="22"/>
          <w:szCs w:val="22"/>
          <w:lang w:eastAsia="en-US"/>
        </w:rPr>
        <w:t>A via do instrumento destinada ao Contratado, devidamente assinada pelo Contratante, será disponibilizada por correio eletrônico, na forma do item antecedente, ou para retirada no Paço Municipal a partir de 05 (cinco) dias após o protocolo da entrega das vias originais prevista no item anterior.</w:t>
      </w:r>
    </w:p>
    <w:p w14:paraId="7D64333B" w14:textId="77777777" w:rsidR="00C918C2" w:rsidRPr="004F189B" w:rsidRDefault="00C918C2" w:rsidP="00CE17A2">
      <w:pPr>
        <w:widowControl w:val="0"/>
        <w:numPr>
          <w:ilvl w:val="1"/>
          <w:numId w:val="19"/>
        </w:numPr>
        <w:spacing w:line="276" w:lineRule="auto"/>
        <w:ind w:left="709" w:hanging="709"/>
        <w:rPr>
          <w:snapToGrid w:val="0"/>
          <w:sz w:val="22"/>
          <w:szCs w:val="22"/>
        </w:rPr>
      </w:pPr>
      <w:r w:rsidRPr="004F189B">
        <w:rPr>
          <w:snapToGrid w:val="0"/>
          <w:sz w:val="22"/>
          <w:szCs w:val="22"/>
        </w:rPr>
        <w:t xml:space="preserve">Para a assinatura do contrato, está deverá ser assinada pelo representante legal da adjudicatária (diretor, sócio da empresa ou procurador), mediante apresentação do contrato social e procuração, </w:t>
      </w:r>
      <w:r w:rsidRPr="004F189B">
        <w:rPr>
          <w:b/>
          <w:snapToGrid w:val="0"/>
          <w:sz w:val="22"/>
          <w:szCs w:val="22"/>
        </w:rPr>
        <w:t>na hipótese de nomeação de procurador</w:t>
      </w:r>
      <w:r w:rsidRPr="004F189B">
        <w:rPr>
          <w:snapToGrid w:val="0"/>
          <w:sz w:val="22"/>
          <w:szCs w:val="22"/>
        </w:rPr>
        <w:t>, e cédula de identidade do representante.</w:t>
      </w:r>
    </w:p>
    <w:p w14:paraId="27EA40A4" w14:textId="77777777" w:rsidR="00C918C2" w:rsidRPr="004F189B" w:rsidRDefault="00C918C2" w:rsidP="00CE17A2">
      <w:pPr>
        <w:widowControl w:val="0"/>
        <w:numPr>
          <w:ilvl w:val="1"/>
          <w:numId w:val="19"/>
        </w:numPr>
        <w:spacing w:line="276" w:lineRule="auto"/>
        <w:ind w:left="709" w:hanging="709"/>
        <w:rPr>
          <w:snapToGrid w:val="0"/>
          <w:sz w:val="22"/>
          <w:szCs w:val="22"/>
        </w:rPr>
      </w:pPr>
      <w:r w:rsidRPr="004F189B">
        <w:rPr>
          <w:snapToGrid w:val="0"/>
          <w:sz w:val="22"/>
          <w:szCs w:val="22"/>
        </w:rPr>
        <w:t>O prazo para a assinatura do contrato poderá ser prorrogado uma vez, por igual período, quando solicitado pelo adjudicatário durante o seu transcurso e desde que ocorra motivo justificado aceito pela Administração.</w:t>
      </w:r>
    </w:p>
    <w:p w14:paraId="0938CB49" w14:textId="77777777" w:rsidR="00C918C2" w:rsidRPr="004F189B" w:rsidRDefault="00C918C2" w:rsidP="00CE17A2">
      <w:pPr>
        <w:widowControl w:val="0"/>
        <w:numPr>
          <w:ilvl w:val="0"/>
          <w:numId w:val="19"/>
        </w:numPr>
        <w:pBdr>
          <w:top w:val="single" w:sz="4" w:space="1" w:color="auto"/>
          <w:bottom w:val="single" w:sz="4" w:space="1" w:color="auto"/>
        </w:pBdr>
        <w:tabs>
          <w:tab w:val="left" w:pos="709"/>
        </w:tabs>
        <w:spacing w:line="276" w:lineRule="auto"/>
        <w:rPr>
          <w:rStyle w:val="N"/>
          <w:snapToGrid w:val="0"/>
          <w:sz w:val="22"/>
          <w:szCs w:val="22"/>
        </w:rPr>
      </w:pPr>
      <w:r w:rsidRPr="004F189B">
        <w:rPr>
          <w:rStyle w:val="N"/>
          <w:sz w:val="22"/>
        </w:rPr>
        <w:t>DAS PENALIDADES</w:t>
      </w:r>
    </w:p>
    <w:p w14:paraId="2DDAF2F4" w14:textId="77777777" w:rsidR="00ED41E7" w:rsidRPr="00172A62" w:rsidRDefault="00ED41E7" w:rsidP="00CE17A2">
      <w:pPr>
        <w:widowControl w:val="0"/>
        <w:numPr>
          <w:ilvl w:val="1"/>
          <w:numId w:val="19"/>
        </w:numPr>
        <w:spacing w:line="276" w:lineRule="auto"/>
        <w:ind w:left="709"/>
        <w:rPr>
          <w:sz w:val="22"/>
          <w:szCs w:val="22"/>
        </w:rPr>
      </w:pPr>
      <w:r w:rsidRPr="00172A62">
        <w:rPr>
          <w:sz w:val="22"/>
          <w:szCs w:val="22"/>
        </w:rPr>
        <w:t xml:space="preserve">Comete infração administrativa, nos termos da Lei nº 10.520, de 2002, o licitante/adjudicatário que: </w:t>
      </w:r>
    </w:p>
    <w:p w14:paraId="04A8CCA3" w14:textId="11366F92" w:rsidR="00ED41E7" w:rsidRPr="00A960E4" w:rsidRDefault="00A960E4" w:rsidP="00C57D88">
      <w:pPr>
        <w:widowControl w:val="0"/>
        <w:spacing w:line="276" w:lineRule="auto"/>
        <w:ind w:left="944" w:firstLine="0"/>
        <w:rPr>
          <w:sz w:val="22"/>
          <w:szCs w:val="22"/>
        </w:rPr>
      </w:pPr>
      <w:r>
        <w:rPr>
          <w:sz w:val="22"/>
          <w:szCs w:val="22"/>
        </w:rPr>
        <w:t xml:space="preserve">18.1.1. </w:t>
      </w:r>
      <w:r w:rsidR="00ED41E7" w:rsidRPr="00A960E4">
        <w:rPr>
          <w:sz w:val="22"/>
          <w:szCs w:val="22"/>
        </w:rPr>
        <w:t xml:space="preserve">não assinar o termo de contrato ou aceitar/retirar o instrumento equivalente, quando convocado </w:t>
      </w:r>
      <w:r>
        <w:rPr>
          <w:sz w:val="22"/>
          <w:szCs w:val="22"/>
        </w:rPr>
        <w:t xml:space="preserve">18.1.2. </w:t>
      </w:r>
      <w:r w:rsidR="00ED41E7" w:rsidRPr="00A960E4">
        <w:rPr>
          <w:sz w:val="22"/>
          <w:szCs w:val="22"/>
        </w:rPr>
        <w:t>dentro do prazo de validade da proposta;</w:t>
      </w:r>
    </w:p>
    <w:p w14:paraId="5ABF3772" w14:textId="0A826989" w:rsidR="00ED41E7" w:rsidRPr="00A960E4" w:rsidRDefault="00A960E4" w:rsidP="00C57D88">
      <w:pPr>
        <w:widowControl w:val="0"/>
        <w:spacing w:line="276" w:lineRule="auto"/>
        <w:ind w:left="944" w:firstLine="0"/>
        <w:rPr>
          <w:sz w:val="22"/>
          <w:szCs w:val="22"/>
        </w:rPr>
      </w:pPr>
      <w:r>
        <w:rPr>
          <w:sz w:val="22"/>
          <w:szCs w:val="22"/>
        </w:rPr>
        <w:t xml:space="preserve">18.4.2. </w:t>
      </w:r>
      <w:r w:rsidR="00ED41E7" w:rsidRPr="00A960E4">
        <w:rPr>
          <w:sz w:val="22"/>
          <w:szCs w:val="22"/>
        </w:rPr>
        <w:t>não assinar a ata de registro de preços, quando cabível;</w:t>
      </w:r>
    </w:p>
    <w:p w14:paraId="74BEED06" w14:textId="4DD91A57" w:rsidR="00ED41E7" w:rsidRPr="00A960E4" w:rsidRDefault="00A960E4" w:rsidP="00C57D88">
      <w:pPr>
        <w:widowControl w:val="0"/>
        <w:spacing w:line="276" w:lineRule="auto"/>
        <w:ind w:left="944" w:firstLine="0"/>
        <w:rPr>
          <w:sz w:val="22"/>
          <w:szCs w:val="22"/>
        </w:rPr>
      </w:pPr>
      <w:r>
        <w:rPr>
          <w:sz w:val="22"/>
          <w:szCs w:val="22"/>
        </w:rPr>
        <w:t xml:space="preserve">18.1.3. </w:t>
      </w:r>
      <w:r w:rsidR="00ED41E7" w:rsidRPr="00A960E4">
        <w:rPr>
          <w:sz w:val="22"/>
          <w:szCs w:val="22"/>
        </w:rPr>
        <w:t>apresentar documentação falsa;</w:t>
      </w:r>
    </w:p>
    <w:p w14:paraId="5B97EC80" w14:textId="49110D57" w:rsidR="00ED41E7" w:rsidRPr="00A960E4" w:rsidRDefault="00A960E4" w:rsidP="00C57D88">
      <w:pPr>
        <w:widowControl w:val="0"/>
        <w:spacing w:line="276" w:lineRule="auto"/>
        <w:ind w:left="944" w:firstLine="0"/>
        <w:rPr>
          <w:sz w:val="22"/>
          <w:szCs w:val="22"/>
        </w:rPr>
      </w:pPr>
      <w:r>
        <w:rPr>
          <w:sz w:val="22"/>
          <w:szCs w:val="22"/>
        </w:rPr>
        <w:t xml:space="preserve">18.1.4. </w:t>
      </w:r>
      <w:r w:rsidR="00ED41E7" w:rsidRPr="00A960E4">
        <w:rPr>
          <w:sz w:val="22"/>
          <w:szCs w:val="22"/>
        </w:rPr>
        <w:t>deixar de entregar os documentos exigidos no certame;</w:t>
      </w:r>
    </w:p>
    <w:p w14:paraId="6E58C4F0" w14:textId="2C13E71C" w:rsidR="00ED41E7" w:rsidRPr="00A960E4" w:rsidRDefault="00A960E4" w:rsidP="00C57D88">
      <w:pPr>
        <w:widowControl w:val="0"/>
        <w:spacing w:line="276" w:lineRule="auto"/>
        <w:ind w:left="944" w:firstLine="0"/>
        <w:rPr>
          <w:sz w:val="22"/>
          <w:szCs w:val="22"/>
        </w:rPr>
      </w:pPr>
      <w:r>
        <w:rPr>
          <w:sz w:val="22"/>
          <w:szCs w:val="22"/>
        </w:rPr>
        <w:t xml:space="preserve">18.1.5. </w:t>
      </w:r>
      <w:r w:rsidR="00ED41E7" w:rsidRPr="00A960E4">
        <w:rPr>
          <w:sz w:val="22"/>
          <w:szCs w:val="22"/>
        </w:rPr>
        <w:t>ensejar o retardamento da execução do objeto;</w:t>
      </w:r>
    </w:p>
    <w:p w14:paraId="5E880E3E" w14:textId="5C7537A7" w:rsidR="00ED41E7" w:rsidRPr="00A960E4" w:rsidRDefault="00A960E4" w:rsidP="00C57D88">
      <w:pPr>
        <w:widowControl w:val="0"/>
        <w:spacing w:line="276" w:lineRule="auto"/>
        <w:ind w:left="944" w:firstLine="0"/>
        <w:rPr>
          <w:sz w:val="22"/>
          <w:szCs w:val="22"/>
        </w:rPr>
      </w:pPr>
      <w:r>
        <w:rPr>
          <w:sz w:val="22"/>
          <w:szCs w:val="22"/>
        </w:rPr>
        <w:t xml:space="preserve">18.1.6. </w:t>
      </w:r>
      <w:r w:rsidR="00ED41E7" w:rsidRPr="00A960E4">
        <w:rPr>
          <w:sz w:val="22"/>
          <w:szCs w:val="22"/>
        </w:rPr>
        <w:t>não mantiver a proposta;</w:t>
      </w:r>
    </w:p>
    <w:p w14:paraId="24973F76" w14:textId="17E4D7FD" w:rsidR="00ED41E7" w:rsidRPr="00A960E4" w:rsidRDefault="00A960E4" w:rsidP="00C57D88">
      <w:pPr>
        <w:widowControl w:val="0"/>
        <w:spacing w:line="276" w:lineRule="auto"/>
        <w:ind w:left="944" w:firstLine="0"/>
        <w:rPr>
          <w:sz w:val="22"/>
          <w:szCs w:val="22"/>
        </w:rPr>
      </w:pPr>
      <w:r>
        <w:rPr>
          <w:sz w:val="22"/>
          <w:szCs w:val="22"/>
        </w:rPr>
        <w:t xml:space="preserve">18.1.7. </w:t>
      </w:r>
      <w:r w:rsidR="00ED41E7" w:rsidRPr="00A960E4">
        <w:rPr>
          <w:sz w:val="22"/>
          <w:szCs w:val="22"/>
        </w:rPr>
        <w:t>cometer fraude fiscal;</w:t>
      </w:r>
    </w:p>
    <w:p w14:paraId="596A4AA9" w14:textId="413EC1FA" w:rsidR="00ED41E7" w:rsidRPr="00A960E4" w:rsidRDefault="00A960E4" w:rsidP="00C57D88">
      <w:pPr>
        <w:widowControl w:val="0"/>
        <w:spacing w:line="276" w:lineRule="auto"/>
        <w:ind w:left="944" w:firstLine="0"/>
        <w:rPr>
          <w:sz w:val="22"/>
          <w:szCs w:val="22"/>
        </w:rPr>
      </w:pPr>
      <w:r>
        <w:rPr>
          <w:sz w:val="22"/>
          <w:szCs w:val="22"/>
        </w:rPr>
        <w:t xml:space="preserve">18.1.8. </w:t>
      </w:r>
      <w:r w:rsidR="00ED41E7" w:rsidRPr="00A960E4">
        <w:rPr>
          <w:sz w:val="22"/>
          <w:szCs w:val="22"/>
        </w:rPr>
        <w:t>comportar-se de modo inidôneo;</w:t>
      </w:r>
    </w:p>
    <w:p w14:paraId="09A65535" w14:textId="77777777" w:rsidR="00ED41E7" w:rsidRPr="00172A62" w:rsidRDefault="00ED41E7" w:rsidP="00CE17A2">
      <w:pPr>
        <w:widowControl w:val="0"/>
        <w:numPr>
          <w:ilvl w:val="1"/>
          <w:numId w:val="19"/>
        </w:numPr>
        <w:spacing w:line="276" w:lineRule="auto"/>
        <w:ind w:left="709"/>
        <w:rPr>
          <w:sz w:val="22"/>
          <w:szCs w:val="22"/>
        </w:rPr>
      </w:pPr>
      <w:r w:rsidRPr="00172A62">
        <w:rPr>
          <w:sz w:val="22"/>
          <w:szCs w:val="22"/>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4F990EBD" w14:textId="77777777" w:rsidR="00ED41E7" w:rsidRPr="00172A62" w:rsidRDefault="00ED41E7" w:rsidP="00CE17A2">
      <w:pPr>
        <w:widowControl w:val="0"/>
        <w:numPr>
          <w:ilvl w:val="1"/>
          <w:numId w:val="19"/>
        </w:numPr>
        <w:spacing w:line="276" w:lineRule="auto"/>
        <w:ind w:left="709"/>
        <w:rPr>
          <w:sz w:val="22"/>
          <w:szCs w:val="22"/>
        </w:rPr>
      </w:pPr>
      <w:r w:rsidRPr="00172A62">
        <w:rPr>
          <w:sz w:val="22"/>
          <w:szCs w:val="22"/>
        </w:rPr>
        <w:t xml:space="preserve">O licitante/adjudicatário que cometer qualquer das infrações discriminadas nos subitens anteriores ficará sujeito, sem prejuízo da responsabilidade civil e criminal, às seguintes sanções: </w:t>
      </w:r>
    </w:p>
    <w:p w14:paraId="090498CF" w14:textId="77777777" w:rsidR="00ED41E7" w:rsidRPr="00172A62" w:rsidRDefault="00ED41E7" w:rsidP="00CE17A2">
      <w:pPr>
        <w:widowControl w:val="0"/>
        <w:numPr>
          <w:ilvl w:val="2"/>
          <w:numId w:val="21"/>
        </w:numPr>
        <w:spacing w:line="276" w:lineRule="auto"/>
        <w:rPr>
          <w:sz w:val="22"/>
          <w:szCs w:val="22"/>
        </w:rPr>
      </w:pPr>
      <w:r w:rsidRPr="00172A62">
        <w:rPr>
          <w:sz w:val="22"/>
          <w:szCs w:val="22"/>
        </w:rPr>
        <w:t>Advertência por faltas leves, assim entendidas como aquelas que não acarretarem prejuízos significativos ao objeto da contratação;</w:t>
      </w:r>
    </w:p>
    <w:p w14:paraId="59BE5C6A" w14:textId="77777777" w:rsidR="00ED41E7" w:rsidRPr="00172A62" w:rsidRDefault="00ED41E7" w:rsidP="00CE17A2">
      <w:pPr>
        <w:widowControl w:val="0"/>
        <w:numPr>
          <w:ilvl w:val="2"/>
          <w:numId w:val="21"/>
        </w:numPr>
        <w:spacing w:line="276" w:lineRule="auto"/>
        <w:ind w:left="1560"/>
        <w:rPr>
          <w:sz w:val="22"/>
          <w:szCs w:val="22"/>
        </w:rPr>
      </w:pPr>
      <w:r w:rsidRPr="00172A62">
        <w:rPr>
          <w:sz w:val="22"/>
          <w:szCs w:val="22"/>
        </w:rPr>
        <w:t>Multa de 10% (dez por cento) sobre o valor estimado do(s) item(s) prejudicado(s) pela conduta do licitante;</w:t>
      </w:r>
    </w:p>
    <w:p w14:paraId="5C89F35D" w14:textId="77777777" w:rsidR="00ED41E7" w:rsidRPr="00172A62" w:rsidRDefault="00ED41E7" w:rsidP="00CE17A2">
      <w:pPr>
        <w:widowControl w:val="0"/>
        <w:numPr>
          <w:ilvl w:val="2"/>
          <w:numId w:val="21"/>
        </w:numPr>
        <w:spacing w:line="276" w:lineRule="auto"/>
        <w:ind w:left="1560"/>
        <w:rPr>
          <w:sz w:val="22"/>
          <w:szCs w:val="22"/>
        </w:rPr>
      </w:pPr>
      <w:r w:rsidRPr="00172A62">
        <w:rPr>
          <w:sz w:val="22"/>
          <w:szCs w:val="22"/>
        </w:rPr>
        <w:t>Suspensão de licitar e impedimento de contratar com a Administração Pública</w:t>
      </w:r>
      <w:r>
        <w:rPr>
          <w:sz w:val="22"/>
          <w:szCs w:val="22"/>
        </w:rPr>
        <w:t xml:space="preserve"> Municipal</w:t>
      </w:r>
      <w:r w:rsidRPr="00172A62">
        <w:rPr>
          <w:sz w:val="22"/>
          <w:szCs w:val="22"/>
        </w:rPr>
        <w:t xml:space="preserve"> pelo prazo de até dois anos;</w:t>
      </w:r>
    </w:p>
    <w:p w14:paraId="3FEA6811" w14:textId="77777777" w:rsidR="00ED41E7" w:rsidRPr="00172A62" w:rsidRDefault="00ED41E7" w:rsidP="00CE17A2">
      <w:pPr>
        <w:widowControl w:val="0"/>
        <w:numPr>
          <w:ilvl w:val="2"/>
          <w:numId w:val="21"/>
        </w:numPr>
        <w:spacing w:line="276" w:lineRule="auto"/>
        <w:ind w:left="1560"/>
        <w:rPr>
          <w:sz w:val="22"/>
          <w:szCs w:val="22"/>
        </w:rPr>
      </w:pPr>
      <w:r w:rsidRPr="00172A62">
        <w:rPr>
          <w:sz w:val="22"/>
          <w:szCs w:val="22"/>
        </w:rPr>
        <w:t>Impedimento de licitar e de contratar com</w:t>
      </w:r>
      <w:r>
        <w:rPr>
          <w:sz w:val="22"/>
          <w:szCs w:val="22"/>
        </w:rPr>
        <w:t xml:space="preserve"> o Município </w:t>
      </w:r>
      <w:r w:rsidRPr="00172A62">
        <w:rPr>
          <w:sz w:val="22"/>
          <w:szCs w:val="22"/>
        </w:rPr>
        <w:t>e descredenciamento no SICAF, pelo prazo de até cinco anos;</w:t>
      </w:r>
    </w:p>
    <w:p w14:paraId="0EB9DFD6" w14:textId="77777777" w:rsidR="00ED41E7" w:rsidRPr="00172A62" w:rsidRDefault="00ED41E7" w:rsidP="00CE17A2">
      <w:pPr>
        <w:widowControl w:val="0"/>
        <w:numPr>
          <w:ilvl w:val="1"/>
          <w:numId w:val="21"/>
        </w:numPr>
        <w:spacing w:line="276" w:lineRule="auto"/>
        <w:ind w:left="709"/>
        <w:rPr>
          <w:sz w:val="22"/>
          <w:szCs w:val="22"/>
        </w:rPr>
      </w:pPr>
      <w:r w:rsidRPr="00172A62">
        <w:rPr>
          <w:sz w:val="22"/>
          <w:szCs w:val="22"/>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49AB63B5" w14:textId="77777777" w:rsidR="00ED41E7" w:rsidRPr="00172A62" w:rsidRDefault="00ED41E7" w:rsidP="00CE17A2">
      <w:pPr>
        <w:widowControl w:val="0"/>
        <w:numPr>
          <w:ilvl w:val="1"/>
          <w:numId w:val="21"/>
        </w:numPr>
        <w:spacing w:line="276" w:lineRule="auto"/>
        <w:ind w:left="709"/>
        <w:rPr>
          <w:sz w:val="22"/>
          <w:szCs w:val="22"/>
        </w:rPr>
      </w:pPr>
      <w:r w:rsidRPr="00172A62">
        <w:rPr>
          <w:sz w:val="22"/>
          <w:szCs w:val="22"/>
        </w:rPr>
        <w:t>A penalidade de multa pode ser aplicada cumulativamente com as demais sanções.</w:t>
      </w:r>
    </w:p>
    <w:p w14:paraId="22A31BC6" w14:textId="77777777" w:rsidR="00ED41E7" w:rsidRPr="00172A62" w:rsidRDefault="00ED41E7" w:rsidP="00CE17A2">
      <w:pPr>
        <w:widowControl w:val="0"/>
        <w:numPr>
          <w:ilvl w:val="1"/>
          <w:numId w:val="21"/>
        </w:numPr>
        <w:spacing w:line="276" w:lineRule="auto"/>
        <w:ind w:left="709"/>
        <w:rPr>
          <w:sz w:val="22"/>
          <w:szCs w:val="22"/>
        </w:rPr>
      </w:pPr>
      <w:r w:rsidRPr="00172A62">
        <w:rPr>
          <w:sz w:val="22"/>
          <w:szCs w:val="22"/>
        </w:rPr>
        <w:lastRenderedPageBreak/>
        <w:t>Se, durante o processo de aplicação de penalidade, houver indícios de prática de infração administrativa tipificada pela Lei nº 12.846, de 1º de agosto de 2013</w:t>
      </w:r>
      <w:r>
        <w:rPr>
          <w:sz w:val="22"/>
          <w:szCs w:val="22"/>
        </w:rPr>
        <w:t xml:space="preserve"> (Lei Anticorrupção),</w:t>
      </w:r>
      <w:r w:rsidRPr="00172A62">
        <w:rPr>
          <w:sz w:val="22"/>
          <w:szCs w:val="22"/>
        </w:rPr>
        <w:t xml:space="preserve">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0976F0F8" w14:textId="77777777" w:rsidR="00ED41E7" w:rsidRPr="00172A62" w:rsidRDefault="00ED41E7" w:rsidP="00CE17A2">
      <w:pPr>
        <w:widowControl w:val="0"/>
        <w:numPr>
          <w:ilvl w:val="1"/>
          <w:numId w:val="21"/>
        </w:numPr>
        <w:spacing w:line="276" w:lineRule="auto"/>
        <w:ind w:left="709"/>
        <w:rPr>
          <w:sz w:val="22"/>
          <w:szCs w:val="22"/>
        </w:rPr>
      </w:pPr>
      <w:r w:rsidRPr="00172A62">
        <w:rPr>
          <w:sz w:val="22"/>
          <w:szCs w:val="22"/>
        </w:rPr>
        <w:t xml:space="preserve">A apuração e o julgamento das demais infrações administrativas não consideradas como ato lesivo à Administração Pública nacional nos termos da Lei nº 12.846/2013, seguirão seu rito normal na unidade administrativa. </w:t>
      </w:r>
    </w:p>
    <w:p w14:paraId="30D42962" w14:textId="77777777" w:rsidR="00ED41E7" w:rsidRPr="00172A62" w:rsidRDefault="00ED41E7" w:rsidP="00CE17A2">
      <w:pPr>
        <w:widowControl w:val="0"/>
        <w:numPr>
          <w:ilvl w:val="1"/>
          <w:numId w:val="21"/>
        </w:numPr>
        <w:spacing w:line="276" w:lineRule="auto"/>
        <w:ind w:left="709"/>
        <w:rPr>
          <w:sz w:val="22"/>
          <w:szCs w:val="22"/>
        </w:rPr>
      </w:pPr>
      <w:r w:rsidRPr="00172A62">
        <w:rPr>
          <w:sz w:val="22"/>
          <w:szCs w:val="22"/>
        </w:rPr>
        <w:t>O processamento do PAR não interfere no seguimento regular dos processos administrativos específicos para apuração da ocorrência de danos e prejuízos à Administração Pública</w:t>
      </w:r>
      <w:r>
        <w:rPr>
          <w:sz w:val="22"/>
          <w:szCs w:val="22"/>
        </w:rPr>
        <w:t xml:space="preserve"> Municipal</w:t>
      </w:r>
      <w:r w:rsidRPr="00172A62">
        <w:rPr>
          <w:sz w:val="22"/>
          <w:szCs w:val="22"/>
        </w:rPr>
        <w:t xml:space="preserve"> resultantes de ato lesivo cometido por pessoa jurídica, com ou sem a participação de agente público. </w:t>
      </w:r>
    </w:p>
    <w:p w14:paraId="1A9E331B" w14:textId="77777777" w:rsidR="00ED41E7" w:rsidRPr="00172A62" w:rsidRDefault="00ED41E7" w:rsidP="00CE17A2">
      <w:pPr>
        <w:widowControl w:val="0"/>
        <w:numPr>
          <w:ilvl w:val="1"/>
          <w:numId w:val="21"/>
        </w:numPr>
        <w:spacing w:line="276" w:lineRule="auto"/>
        <w:ind w:left="709"/>
        <w:rPr>
          <w:sz w:val="22"/>
          <w:szCs w:val="22"/>
        </w:rPr>
      </w:pPr>
      <w:r w:rsidRPr="00172A62">
        <w:rPr>
          <w:sz w:val="22"/>
          <w:szCs w:val="22"/>
        </w:rPr>
        <w:t>Caso o valor da multa não seja suficiente para cobrir os prejuízos causados pela conduta do licitante,</w:t>
      </w:r>
      <w:r>
        <w:rPr>
          <w:sz w:val="22"/>
          <w:szCs w:val="22"/>
        </w:rPr>
        <w:t xml:space="preserve"> o Município </w:t>
      </w:r>
      <w:r w:rsidRPr="00172A62">
        <w:rPr>
          <w:sz w:val="22"/>
          <w:szCs w:val="22"/>
        </w:rPr>
        <w:t>poderá cobrar o valor remanescente judicialmente, conforme artigo 419 do Código Civil.</w:t>
      </w:r>
    </w:p>
    <w:p w14:paraId="2B47717C" w14:textId="77777777" w:rsidR="00ED41E7" w:rsidRPr="00172A62" w:rsidRDefault="00ED41E7" w:rsidP="00CE17A2">
      <w:pPr>
        <w:widowControl w:val="0"/>
        <w:numPr>
          <w:ilvl w:val="1"/>
          <w:numId w:val="21"/>
        </w:numPr>
        <w:spacing w:line="276" w:lineRule="auto"/>
        <w:ind w:left="709"/>
        <w:rPr>
          <w:sz w:val="22"/>
          <w:szCs w:val="22"/>
        </w:rPr>
      </w:pPr>
      <w:r w:rsidRPr="00172A62">
        <w:rPr>
          <w:sz w:val="22"/>
          <w:szCs w:val="22"/>
        </w:rPr>
        <w:t>A aplicação de qualquer das penalidades previstas realizar-se-á em processo administrativo que assegurará o contraditório e a ampla defesa ao licitante/adjudicatário, observando-se o procedimento previsto na Lei nº 8.666, de 1993.</w:t>
      </w:r>
    </w:p>
    <w:p w14:paraId="28CE8100" w14:textId="77777777" w:rsidR="00ED41E7" w:rsidRPr="00172A62" w:rsidRDefault="00ED41E7" w:rsidP="00CE17A2">
      <w:pPr>
        <w:widowControl w:val="0"/>
        <w:numPr>
          <w:ilvl w:val="1"/>
          <w:numId w:val="21"/>
        </w:numPr>
        <w:spacing w:line="276" w:lineRule="auto"/>
        <w:ind w:left="709"/>
        <w:rPr>
          <w:sz w:val="22"/>
          <w:szCs w:val="22"/>
        </w:rPr>
      </w:pPr>
      <w:r w:rsidRPr="00172A62">
        <w:rPr>
          <w:sz w:val="22"/>
          <w:szCs w:val="22"/>
        </w:rPr>
        <w:t>A autoridade competente, na aplicação das sanções, levará em consideração a gravidade da conduta do infrator, o caráter educativo da pena, bem como o dano causado à Administração, observado o princípio da proporcionalidade.</w:t>
      </w:r>
    </w:p>
    <w:p w14:paraId="12DEC544" w14:textId="77777777" w:rsidR="00ED41E7" w:rsidRPr="00172A62" w:rsidRDefault="00ED41E7" w:rsidP="00CE17A2">
      <w:pPr>
        <w:widowControl w:val="0"/>
        <w:numPr>
          <w:ilvl w:val="1"/>
          <w:numId w:val="21"/>
        </w:numPr>
        <w:spacing w:line="276" w:lineRule="auto"/>
        <w:ind w:left="709"/>
        <w:rPr>
          <w:sz w:val="22"/>
          <w:szCs w:val="22"/>
        </w:rPr>
      </w:pPr>
      <w:r w:rsidRPr="00172A62">
        <w:rPr>
          <w:sz w:val="22"/>
          <w:szCs w:val="22"/>
        </w:rPr>
        <w:t>As penalidades serão obrigatoriamente registradas no SICAF.</w:t>
      </w:r>
    </w:p>
    <w:p w14:paraId="0C27A0D1" w14:textId="77777777" w:rsidR="00C918C2" w:rsidRPr="004F189B" w:rsidRDefault="00C918C2" w:rsidP="00CE17A2">
      <w:pPr>
        <w:widowControl w:val="0"/>
        <w:numPr>
          <w:ilvl w:val="0"/>
          <w:numId w:val="21"/>
        </w:numPr>
        <w:pBdr>
          <w:top w:val="single" w:sz="4" w:space="1" w:color="auto"/>
          <w:bottom w:val="single" w:sz="4" w:space="1" w:color="auto"/>
        </w:pBdr>
        <w:tabs>
          <w:tab w:val="left" w:pos="709"/>
        </w:tabs>
        <w:spacing w:line="276" w:lineRule="auto"/>
        <w:rPr>
          <w:rStyle w:val="N"/>
          <w:b w:val="0"/>
          <w:sz w:val="22"/>
          <w:szCs w:val="22"/>
        </w:rPr>
      </w:pPr>
      <w:r w:rsidRPr="004F189B">
        <w:rPr>
          <w:rStyle w:val="N"/>
          <w:snapToGrid w:val="0"/>
          <w:sz w:val="22"/>
          <w:szCs w:val="22"/>
        </w:rPr>
        <w:t>DA REVOGAÇÃO E ANULAÇÃO</w:t>
      </w:r>
    </w:p>
    <w:p w14:paraId="30370507" w14:textId="6B63DD24" w:rsidR="00C918C2" w:rsidRPr="004F189B" w:rsidRDefault="00C918C2" w:rsidP="00CE17A2">
      <w:pPr>
        <w:widowControl w:val="0"/>
        <w:numPr>
          <w:ilvl w:val="1"/>
          <w:numId w:val="22"/>
        </w:numPr>
        <w:spacing w:line="276" w:lineRule="auto"/>
        <w:rPr>
          <w:snapToGrid w:val="0"/>
          <w:sz w:val="22"/>
          <w:szCs w:val="22"/>
        </w:rPr>
      </w:pPr>
      <w:r w:rsidRPr="004F189B">
        <w:rPr>
          <w:sz w:val="22"/>
          <w:szCs w:val="22"/>
        </w:rPr>
        <w:t xml:space="preserve">Fica assegurado a Prefeitura Municipal de </w:t>
      </w:r>
      <w:r w:rsidR="004E4AE7">
        <w:rPr>
          <w:sz w:val="22"/>
          <w:szCs w:val="22"/>
        </w:rPr>
        <w:t>Querência do Norte</w:t>
      </w:r>
      <w:r w:rsidRPr="004F189B">
        <w:rPr>
          <w:sz w:val="22"/>
          <w:szCs w:val="22"/>
        </w:rPr>
        <w:t xml:space="preserve"> o direito de revogar a licitação por razões de interesse público </w:t>
      </w:r>
      <w:r w:rsidR="002F6EC4" w:rsidRPr="004F189B">
        <w:rPr>
          <w:sz w:val="22"/>
          <w:szCs w:val="22"/>
        </w:rPr>
        <w:t>decorrentes de fato supervenientes devidamente comprovados</w:t>
      </w:r>
      <w:r w:rsidRPr="004F189B">
        <w:rPr>
          <w:sz w:val="22"/>
          <w:szCs w:val="22"/>
        </w:rPr>
        <w:t>, ou anulá-la em virtude de vício</w:t>
      </w:r>
      <w:r w:rsidRPr="004F189B">
        <w:rPr>
          <w:spacing w:val="-14"/>
          <w:sz w:val="22"/>
          <w:szCs w:val="22"/>
        </w:rPr>
        <w:t xml:space="preserve"> </w:t>
      </w:r>
      <w:r w:rsidRPr="004F189B">
        <w:rPr>
          <w:sz w:val="22"/>
          <w:szCs w:val="22"/>
        </w:rPr>
        <w:t>insanável.</w:t>
      </w:r>
    </w:p>
    <w:p w14:paraId="34FC1318" w14:textId="77777777" w:rsidR="00C918C2" w:rsidRPr="004F189B" w:rsidRDefault="00C918C2" w:rsidP="00CE17A2">
      <w:pPr>
        <w:widowControl w:val="0"/>
        <w:numPr>
          <w:ilvl w:val="1"/>
          <w:numId w:val="22"/>
        </w:numPr>
        <w:spacing w:line="276" w:lineRule="auto"/>
        <w:ind w:left="709" w:hanging="709"/>
        <w:rPr>
          <w:snapToGrid w:val="0"/>
          <w:sz w:val="22"/>
          <w:szCs w:val="22"/>
        </w:rPr>
      </w:pPr>
      <w:r w:rsidRPr="004F189B">
        <w:rPr>
          <w:sz w:val="22"/>
          <w:szCs w:val="22"/>
        </w:rPr>
        <w:t>A declaração de nulidade de algum ato do procedimento somente resultará na nulidade dos atos que diretamente dele</w:t>
      </w:r>
      <w:r w:rsidRPr="004F189B">
        <w:rPr>
          <w:spacing w:val="-21"/>
          <w:sz w:val="22"/>
          <w:szCs w:val="22"/>
        </w:rPr>
        <w:t xml:space="preserve"> </w:t>
      </w:r>
      <w:r w:rsidRPr="004F189B">
        <w:rPr>
          <w:sz w:val="22"/>
          <w:szCs w:val="22"/>
        </w:rPr>
        <w:t>dependam.</w:t>
      </w:r>
    </w:p>
    <w:p w14:paraId="3E4D9EE9" w14:textId="77777777" w:rsidR="00C918C2" w:rsidRPr="004F189B" w:rsidRDefault="00C918C2" w:rsidP="00CE17A2">
      <w:pPr>
        <w:widowControl w:val="0"/>
        <w:numPr>
          <w:ilvl w:val="1"/>
          <w:numId w:val="22"/>
        </w:numPr>
        <w:spacing w:line="276" w:lineRule="auto"/>
        <w:ind w:left="709" w:hanging="709"/>
        <w:rPr>
          <w:snapToGrid w:val="0"/>
          <w:sz w:val="22"/>
          <w:szCs w:val="22"/>
        </w:rPr>
      </w:pPr>
      <w:r w:rsidRPr="004F189B">
        <w:rPr>
          <w:sz w:val="22"/>
          <w:szCs w:val="22"/>
        </w:rPr>
        <w:t>Quando da declaração de nulidade de algum ato do procedimento, a autoridade competente indicará expressamente os atos a que ela se</w:t>
      </w:r>
      <w:r w:rsidRPr="004F189B">
        <w:rPr>
          <w:spacing w:val="-23"/>
          <w:sz w:val="22"/>
          <w:szCs w:val="22"/>
        </w:rPr>
        <w:t xml:space="preserve"> </w:t>
      </w:r>
      <w:r w:rsidRPr="004F189B">
        <w:rPr>
          <w:sz w:val="22"/>
          <w:szCs w:val="22"/>
        </w:rPr>
        <w:t>estende.</w:t>
      </w:r>
    </w:p>
    <w:p w14:paraId="2DD24117" w14:textId="77777777" w:rsidR="00C918C2" w:rsidRPr="004F189B" w:rsidRDefault="00C918C2" w:rsidP="00CE17A2">
      <w:pPr>
        <w:widowControl w:val="0"/>
        <w:numPr>
          <w:ilvl w:val="1"/>
          <w:numId w:val="22"/>
        </w:numPr>
        <w:spacing w:line="276" w:lineRule="auto"/>
        <w:ind w:left="709" w:hanging="709"/>
        <w:rPr>
          <w:snapToGrid w:val="0"/>
          <w:sz w:val="22"/>
          <w:szCs w:val="22"/>
        </w:rPr>
      </w:pPr>
      <w:r w:rsidRPr="004F189B">
        <w:rPr>
          <w:sz w:val="22"/>
          <w:szCs w:val="22"/>
        </w:rPr>
        <w:t>A nulidade do procedimento de licitação não gera obrigação de indenizar pela Administração.</w:t>
      </w:r>
    </w:p>
    <w:p w14:paraId="0C576BFD" w14:textId="77777777" w:rsidR="00C918C2" w:rsidRPr="004F189B" w:rsidRDefault="00C918C2" w:rsidP="00CE17A2">
      <w:pPr>
        <w:widowControl w:val="0"/>
        <w:numPr>
          <w:ilvl w:val="1"/>
          <w:numId w:val="22"/>
        </w:numPr>
        <w:spacing w:line="276" w:lineRule="auto"/>
        <w:ind w:left="709" w:hanging="709"/>
        <w:rPr>
          <w:snapToGrid w:val="0"/>
          <w:sz w:val="22"/>
          <w:szCs w:val="22"/>
        </w:rPr>
      </w:pPr>
      <w:r w:rsidRPr="004F189B">
        <w:rPr>
          <w:sz w:val="22"/>
          <w:szCs w:val="22"/>
        </w:rPr>
        <w:t>A nulidade da contratação opera efeitos retroativamente, impedindo os efeitos jurídicos que o contrato, ordinariamente, deveria produzir, além de desconstituir os já produzidos.</w:t>
      </w:r>
    </w:p>
    <w:p w14:paraId="10B0A528" w14:textId="77777777" w:rsidR="00C918C2" w:rsidRPr="004F189B" w:rsidRDefault="00C918C2" w:rsidP="00CE17A2">
      <w:pPr>
        <w:widowControl w:val="0"/>
        <w:numPr>
          <w:ilvl w:val="1"/>
          <w:numId w:val="22"/>
        </w:numPr>
        <w:spacing w:line="276" w:lineRule="auto"/>
        <w:ind w:left="709" w:hanging="709"/>
        <w:rPr>
          <w:snapToGrid w:val="0"/>
          <w:sz w:val="22"/>
          <w:szCs w:val="22"/>
        </w:rPr>
      </w:pPr>
      <w:r w:rsidRPr="004F189B">
        <w:rPr>
          <w:sz w:val="22"/>
          <w:szCs w:val="22"/>
        </w:rPr>
        <w:t>Nenhum ato será declarado nulo se do vício não resultar prejuízo ao interesse público ou aos demais</w:t>
      </w:r>
      <w:r w:rsidRPr="004F189B">
        <w:rPr>
          <w:spacing w:val="-14"/>
          <w:sz w:val="22"/>
          <w:szCs w:val="22"/>
        </w:rPr>
        <w:t xml:space="preserve"> </w:t>
      </w:r>
      <w:r w:rsidRPr="004F189B">
        <w:rPr>
          <w:sz w:val="22"/>
          <w:szCs w:val="22"/>
        </w:rPr>
        <w:t>interessados.</w:t>
      </w:r>
    </w:p>
    <w:p w14:paraId="5687183E" w14:textId="77777777" w:rsidR="00C918C2" w:rsidRPr="004F189B" w:rsidRDefault="00C918C2" w:rsidP="00CE17A2">
      <w:pPr>
        <w:widowControl w:val="0"/>
        <w:numPr>
          <w:ilvl w:val="1"/>
          <w:numId w:val="22"/>
        </w:numPr>
        <w:spacing w:line="276" w:lineRule="auto"/>
        <w:ind w:left="709" w:hanging="709"/>
        <w:rPr>
          <w:snapToGrid w:val="0"/>
          <w:sz w:val="22"/>
          <w:szCs w:val="22"/>
        </w:rPr>
      </w:pPr>
      <w:r w:rsidRPr="004F189B">
        <w:rPr>
          <w:sz w:val="22"/>
          <w:szCs w:val="22"/>
        </w:rPr>
        <w:t>A revogação ou anulação será precedida de procedimento administrativo, assegurado o contraditório e a ampla defesa, e formalizada mediante parecer escrito e devidamente</w:t>
      </w:r>
      <w:r w:rsidRPr="004F189B">
        <w:rPr>
          <w:spacing w:val="-11"/>
          <w:sz w:val="22"/>
          <w:szCs w:val="22"/>
        </w:rPr>
        <w:t xml:space="preserve"> </w:t>
      </w:r>
      <w:r w:rsidRPr="004F189B">
        <w:rPr>
          <w:sz w:val="22"/>
          <w:szCs w:val="22"/>
        </w:rPr>
        <w:t>fundamentado.</w:t>
      </w:r>
    </w:p>
    <w:p w14:paraId="524D162D" w14:textId="1BD9D5DC" w:rsidR="00C918C2" w:rsidRPr="004F189B" w:rsidRDefault="00C918C2" w:rsidP="00CE17A2">
      <w:pPr>
        <w:widowControl w:val="0"/>
        <w:numPr>
          <w:ilvl w:val="1"/>
          <w:numId w:val="22"/>
        </w:numPr>
        <w:spacing w:line="276" w:lineRule="auto"/>
        <w:ind w:left="709" w:hanging="709"/>
        <w:rPr>
          <w:snapToGrid w:val="0"/>
          <w:sz w:val="22"/>
          <w:szCs w:val="22"/>
        </w:rPr>
      </w:pPr>
      <w:r w:rsidRPr="004F189B">
        <w:rPr>
          <w:sz w:val="22"/>
          <w:szCs w:val="22"/>
        </w:rPr>
        <w:t xml:space="preserve">A autoridade competente para anular ou revogar a licitação é </w:t>
      </w:r>
      <w:r w:rsidR="00BC55AE">
        <w:rPr>
          <w:sz w:val="22"/>
          <w:szCs w:val="22"/>
        </w:rPr>
        <w:t>a</w:t>
      </w:r>
      <w:r w:rsidRPr="004F189B">
        <w:rPr>
          <w:sz w:val="22"/>
          <w:szCs w:val="22"/>
        </w:rPr>
        <w:t xml:space="preserve"> Prefeit</w:t>
      </w:r>
      <w:r w:rsidR="00BC55AE">
        <w:rPr>
          <w:sz w:val="22"/>
          <w:szCs w:val="22"/>
        </w:rPr>
        <w:t>a</w:t>
      </w:r>
      <w:r w:rsidRPr="004F189B">
        <w:rPr>
          <w:sz w:val="22"/>
          <w:szCs w:val="22"/>
        </w:rPr>
        <w:t xml:space="preserve"> Municipal de </w:t>
      </w:r>
      <w:r w:rsidR="00D14199">
        <w:rPr>
          <w:sz w:val="22"/>
          <w:szCs w:val="22"/>
        </w:rPr>
        <w:t>Querência do Norte</w:t>
      </w:r>
      <w:r w:rsidR="00D14199" w:rsidRPr="004F189B">
        <w:rPr>
          <w:sz w:val="22"/>
          <w:szCs w:val="22"/>
        </w:rPr>
        <w:t>.</w:t>
      </w:r>
    </w:p>
    <w:p w14:paraId="4F4695EA" w14:textId="77777777" w:rsidR="00C918C2" w:rsidRPr="00A37266" w:rsidRDefault="00C918C2" w:rsidP="00CE17A2">
      <w:pPr>
        <w:widowControl w:val="0"/>
        <w:numPr>
          <w:ilvl w:val="0"/>
          <w:numId w:val="22"/>
        </w:numPr>
        <w:pBdr>
          <w:top w:val="single" w:sz="4" w:space="1" w:color="auto"/>
          <w:bottom w:val="single" w:sz="4" w:space="1" w:color="auto"/>
        </w:pBdr>
        <w:tabs>
          <w:tab w:val="left" w:pos="709"/>
        </w:tabs>
        <w:spacing w:line="276" w:lineRule="auto"/>
        <w:rPr>
          <w:rStyle w:val="N"/>
          <w:snapToGrid w:val="0"/>
          <w:sz w:val="22"/>
          <w:szCs w:val="22"/>
        </w:rPr>
      </w:pPr>
      <w:r w:rsidRPr="00A37266">
        <w:rPr>
          <w:rStyle w:val="N"/>
          <w:snapToGrid w:val="0"/>
          <w:sz w:val="22"/>
          <w:szCs w:val="22"/>
        </w:rPr>
        <w:t>DA FRAUDE E DA CORRUPÇÃO</w:t>
      </w:r>
    </w:p>
    <w:p w14:paraId="1E5E4E44" w14:textId="77777777" w:rsidR="00C918C2" w:rsidRPr="00A37266" w:rsidRDefault="00C918C2" w:rsidP="00CE17A2">
      <w:pPr>
        <w:widowControl w:val="0"/>
        <w:numPr>
          <w:ilvl w:val="1"/>
          <w:numId w:val="22"/>
        </w:numPr>
        <w:spacing w:line="276" w:lineRule="auto"/>
        <w:ind w:left="709" w:hanging="709"/>
        <w:rPr>
          <w:rStyle w:val="N"/>
          <w:b w:val="0"/>
          <w:snapToGrid w:val="0"/>
          <w:sz w:val="22"/>
          <w:szCs w:val="22"/>
        </w:rPr>
      </w:pPr>
      <w:r w:rsidRPr="00EE0787">
        <w:rPr>
          <w:color w:val="000000"/>
          <w:sz w:val="22"/>
          <w:szCs w:val="22"/>
        </w:rPr>
        <w:t xml:space="preserve">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w:t>
      </w:r>
      <w:r w:rsidRPr="00EE0787">
        <w:rPr>
          <w:color w:val="000000"/>
          <w:sz w:val="22"/>
          <w:szCs w:val="22"/>
        </w:rPr>
        <w:lastRenderedPageBreak/>
        <w:t>presente contrato, seja de forma direta ou indireta quanto ao objeto deste contrato, devendo garantir, ainda que seus prepostos, administradores e colaboradores ajam da mesma forma</w:t>
      </w:r>
      <w:r w:rsidRPr="00A37266">
        <w:rPr>
          <w:rStyle w:val="N"/>
          <w:b w:val="0"/>
          <w:snapToGrid w:val="0"/>
          <w:sz w:val="22"/>
          <w:szCs w:val="22"/>
        </w:rPr>
        <w:t>.</w:t>
      </w:r>
    </w:p>
    <w:p w14:paraId="01B58A33" w14:textId="77777777" w:rsidR="00C918C2" w:rsidRPr="004F189B" w:rsidRDefault="00C918C2" w:rsidP="00CE17A2">
      <w:pPr>
        <w:widowControl w:val="0"/>
        <w:numPr>
          <w:ilvl w:val="0"/>
          <w:numId w:val="22"/>
        </w:numPr>
        <w:pBdr>
          <w:top w:val="single" w:sz="4" w:space="1" w:color="auto"/>
          <w:bottom w:val="single" w:sz="4" w:space="1" w:color="auto"/>
        </w:pBdr>
        <w:tabs>
          <w:tab w:val="left" w:pos="709"/>
        </w:tabs>
        <w:spacing w:line="276" w:lineRule="auto"/>
        <w:rPr>
          <w:sz w:val="22"/>
          <w:szCs w:val="22"/>
        </w:rPr>
      </w:pPr>
      <w:r w:rsidRPr="004F189B">
        <w:rPr>
          <w:b/>
          <w:sz w:val="22"/>
          <w:szCs w:val="22"/>
        </w:rPr>
        <w:t>DAS DISPOSIÇÕES GERAIS</w:t>
      </w:r>
    </w:p>
    <w:p w14:paraId="290EF112" w14:textId="44377637" w:rsidR="00D05C03" w:rsidRDefault="00D05C03" w:rsidP="00CE17A2">
      <w:pPr>
        <w:widowControl w:val="0"/>
        <w:numPr>
          <w:ilvl w:val="1"/>
          <w:numId w:val="9"/>
        </w:numPr>
        <w:tabs>
          <w:tab w:val="num" w:pos="709"/>
        </w:tabs>
        <w:spacing w:line="276" w:lineRule="auto"/>
        <w:ind w:left="709" w:hanging="709"/>
        <w:rPr>
          <w:sz w:val="22"/>
          <w:szCs w:val="22"/>
        </w:rPr>
      </w:pPr>
      <w:r>
        <w:rPr>
          <w:rFonts w:eastAsia="Arial"/>
          <w:spacing w:val="-1"/>
          <w:sz w:val="22"/>
          <w:szCs w:val="22"/>
          <w:lang w:eastAsia="en-US"/>
        </w:rPr>
        <w:t>O r</w:t>
      </w:r>
      <w:r>
        <w:rPr>
          <w:rFonts w:eastAsia="Arial"/>
          <w:spacing w:val="1"/>
          <w:sz w:val="22"/>
          <w:szCs w:val="22"/>
          <w:lang w:eastAsia="en-US"/>
        </w:rPr>
        <w:t>e</w:t>
      </w:r>
      <w:r>
        <w:rPr>
          <w:rFonts w:eastAsia="Arial"/>
          <w:sz w:val="22"/>
          <w:szCs w:val="22"/>
          <w:lang w:eastAsia="en-US"/>
        </w:rPr>
        <w:t>s</w:t>
      </w:r>
      <w:r>
        <w:rPr>
          <w:rFonts w:eastAsia="Arial"/>
          <w:spacing w:val="1"/>
          <w:sz w:val="22"/>
          <w:szCs w:val="22"/>
          <w:lang w:eastAsia="en-US"/>
        </w:rPr>
        <w:t>u</w:t>
      </w:r>
      <w:r>
        <w:rPr>
          <w:rFonts w:eastAsia="Arial"/>
          <w:sz w:val="22"/>
          <w:szCs w:val="22"/>
          <w:lang w:eastAsia="en-US"/>
        </w:rPr>
        <w:t>l</w:t>
      </w:r>
      <w:r>
        <w:rPr>
          <w:rFonts w:eastAsia="Arial"/>
          <w:spacing w:val="1"/>
          <w:sz w:val="22"/>
          <w:szCs w:val="22"/>
          <w:lang w:eastAsia="en-US"/>
        </w:rPr>
        <w:t>ta</w:t>
      </w:r>
      <w:r>
        <w:rPr>
          <w:rFonts w:eastAsia="Arial"/>
          <w:spacing w:val="-1"/>
          <w:sz w:val="22"/>
          <w:szCs w:val="22"/>
          <w:lang w:eastAsia="en-US"/>
        </w:rPr>
        <w:t>d</w:t>
      </w:r>
      <w:r>
        <w:rPr>
          <w:rFonts w:eastAsia="Arial"/>
          <w:sz w:val="22"/>
          <w:szCs w:val="22"/>
          <w:lang w:eastAsia="en-US"/>
        </w:rPr>
        <w:t>o e demais atos</w:t>
      </w:r>
      <w:r>
        <w:rPr>
          <w:rFonts w:eastAsia="Arial"/>
          <w:spacing w:val="1"/>
          <w:sz w:val="22"/>
          <w:szCs w:val="22"/>
          <w:lang w:eastAsia="en-US"/>
        </w:rPr>
        <w:t xml:space="preserve"> d</w:t>
      </w:r>
      <w:r>
        <w:rPr>
          <w:rFonts w:eastAsia="Arial"/>
          <w:sz w:val="22"/>
          <w:szCs w:val="22"/>
          <w:lang w:eastAsia="en-US"/>
        </w:rPr>
        <w:t xml:space="preserve">o </w:t>
      </w:r>
      <w:r>
        <w:rPr>
          <w:rFonts w:eastAsia="Arial"/>
          <w:spacing w:val="1"/>
          <w:sz w:val="22"/>
          <w:szCs w:val="22"/>
          <w:lang w:eastAsia="en-US"/>
        </w:rPr>
        <w:t>p</w:t>
      </w:r>
      <w:r>
        <w:rPr>
          <w:rFonts w:eastAsia="Arial"/>
          <w:spacing w:val="-1"/>
          <w:sz w:val="22"/>
          <w:szCs w:val="22"/>
          <w:lang w:eastAsia="en-US"/>
        </w:rPr>
        <w:t>r</w:t>
      </w:r>
      <w:r>
        <w:rPr>
          <w:rFonts w:eastAsia="Arial"/>
          <w:spacing w:val="1"/>
          <w:sz w:val="22"/>
          <w:szCs w:val="22"/>
          <w:lang w:eastAsia="en-US"/>
        </w:rPr>
        <w:t>e</w:t>
      </w:r>
      <w:r>
        <w:rPr>
          <w:rFonts w:eastAsia="Arial"/>
          <w:spacing w:val="-2"/>
          <w:sz w:val="22"/>
          <w:szCs w:val="22"/>
          <w:lang w:eastAsia="en-US"/>
        </w:rPr>
        <w:t>s</w:t>
      </w:r>
      <w:r>
        <w:rPr>
          <w:rFonts w:eastAsia="Arial"/>
          <w:spacing w:val="1"/>
          <w:sz w:val="22"/>
          <w:szCs w:val="22"/>
          <w:lang w:eastAsia="en-US"/>
        </w:rPr>
        <w:t>e</w:t>
      </w:r>
      <w:r>
        <w:rPr>
          <w:rFonts w:eastAsia="Arial"/>
          <w:spacing w:val="-1"/>
          <w:sz w:val="22"/>
          <w:szCs w:val="22"/>
          <w:lang w:eastAsia="en-US"/>
        </w:rPr>
        <w:t>n</w:t>
      </w:r>
      <w:r>
        <w:rPr>
          <w:rFonts w:eastAsia="Arial"/>
          <w:spacing w:val="1"/>
          <w:sz w:val="22"/>
          <w:szCs w:val="22"/>
          <w:lang w:eastAsia="en-US"/>
        </w:rPr>
        <w:t>t</w:t>
      </w:r>
      <w:r>
        <w:rPr>
          <w:rFonts w:eastAsia="Arial"/>
          <w:sz w:val="22"/>
          <w:szCs w:val="22"/>
          <w:lang w:eastAsia="en-US"/>
        </w:rPr>
        <w:t>e c</w:t>
      </w:r>
      <w:r>
        <w:rPr>
          <w:rFonts w:eastAsia="Arial"/>
          <w:spacing w:val="1"/>
          <w:sz w:val="22"/>
          <w:szCs w:val="22"/>
          <w:lang w:eastAsia="en-US"/>
        </w:rPr>
        <w:t>e</w:t>
      </w:r>
      <w:r>
        <w:rPr>
          <w:rFonts w:eastAsia="Arial"/>
          <w:spacing w:val="-1"/>
          <w:sz w:val="22"/>
          <w:szCs w:val="22"/>
          <w:lang w:eastAsia="en-US"/>
        </w:rPr>
        <w:t>r</w:t>
      </w:r>
      <w:r>
        <w:rPr>
          <w:rFonts w:eastAsia="Arial"/>
          <w:spacing w:val="1"/>
          <w:sz w:val="22"/>
          <w:szCs w:val="22"/>
          <w:lang w:eastAsia="en-US"/>
        </w:rPr>
        <w:t>t</w:t>
      </w:r>
      <w:r>
        <w:rPr>
          <w:rFonts w:eastAsia="Arial"/>
          <w:spacing w:val="-1"/>
          <w:sz w:val="22"/>
          <w:szCs w:val="22"/>
          <w:lang w:eastAsia="en-US"/>
        </w:rPr>
        <w:t>a</w:t>
      </w:r>
      <w:r>
        <w:rPr>
          <w:rFonts w:eastAsia="Arial"/>
          <w:spacing w:val="2"/>
          <w:sz w:val="22"/>
          <w:szCs w:val="22"/>
          <w:lang w:eastAsia="en-US"/>
        </w:rPr>
        <w:t>m</w:t>
      </w:r>
      <w:r>
        <w:rPr>
          <w:rFonts w:eastAsia="Arial"/>
          <w:sz w:val="22"/>
          <w:szCs w:val="22"/>
          <w:lang w:eastAsia="en-US"/>
        </w:rPr>
        <w:t>e s</w:t>
      </w:r>
      <w:r>
        <w:rPr>
          <w:rFonts w:eastAsia="Arial"/>
          <w:spacing w:val="1"/>
          <w:sz w:val="22"/>
          <w:szCs w:val="22"/>
          <w:lang w:eastAsia="en-US"/>
        </w:rPr>
        <w:t>e</w:t>
      </w:r>
      <w:r>
        <w:rPr>
          <w:rFonts w:eastAsia="Arial"/>
          <w:spacing w:val="-1"/>
          <w:sz w:val="22"/>
          <w:szCs w:val="22"/>
          <w:lang w:eastAsia="en-US"/>
        </w:rPr>
        <w:t>r</w:t>
      </w:r>
      <w:r>
        <w:rPr>
          <w:rFonts w:eastAsia="Arial"/>
          <w:sz w:val="22"/>
          <w:szCs w:val="22"/>
          <w:lang w:eastAsia="en-US"/>
        </w:rPr>
        <w:t xml:space="preserve">á </w:t>
      </w:r>
      <w:r>
        <w:rPr>
          <w:rFonts w:eastAsia="Arial"/>
          <w:spacing w:val="1"/>
          <w:sz w:val="22"/>
          <w:szCs w:val="22"/>
          <w:lang w:eastAsia="en-US"/>
        </w:rPr>
        <w:t>d</w:t>
      </w:r>
      <w:r>
        <w:rPr>
          <w:rFonts w:eastAsia="Arial"/>
          <w:sz w:val="22"/>
          <w:szCs w:val="22"/>
          <w:lang w:eastAsia="en-US"/>
        </w:rPr>
        <w:t>i</w:t>
      </w:r>
      <w:r>
        <w:rPr>
          <w:rFonts w:eastAsia="Arial"/>
          <w:spacing w:val="-2"/>
          <w:sz w:val="22"/>
          <w:szCs w:val="22"/>
          <w:lang w:eastAsia="en-US"/>
        </w:rPr>
        <w:t>v</w:t>
      </w:r>
      <w:r>
        <w:rPr>
          <w:rFonts w:eastAsia="Arial"/>
          <w:spacing w:val="1"/>
          <w:sz w:val="22"/>
          <w:szCs w:val="22"/>
          <w:lang w:eastAsia="en-US"/>
        </w:rPr>
        <w:t>u</w:t>
      </w:r>
      <w:r>
        <w:rPr>
          <w:rFonts w:eastAsia="Arial"/>
          <w:sz w:val="22"/>
          <w:szCs w:val="22"/>
          <w:lang w:eastAsia="en-US"/>
        </w:rPr>
        <w:t>l</w:t>
      </w:r>
      <w:r>
        <w:rPr>
          <w:rFonts w:eastAsia="Arial"/>
          <w:spacing w:val="-1"/>
          <w:sz w:val="22"/>
          <w:szCs w:val="22"/>
          <w:lang w:eastAsia="en-US"/>
        </w:rPr>
        <w:t>g</w:t>
      </w:r>
      <w:r>
        <w:rPr>
          <w:rFonts w:eastAsia="Arial"/>
          <w:spacing w:val="1"/>
          <w:sz w:val="22"/>
          <w:szCs w:val="22"/>
          <w:lang w:eastAsia="en-US"/>
        </w:rPr>
        <w:t>ad</w:t>
      </w:r>
      <w:r>
        <w:rPr>
          <w:rFonts w:eastAsia="Arial"/>
          <w:sz w:val="22"/>
          <w:szCs w:val="22"/>
          <w:lang w:eastAsia="en-US"/>
        </w:rPr>
        <w:t xml:space="preserve">o </w:t>
      </w:r>
      <w:r>
        <w:rPr>
          <w:rFonts w:eastAsia="Arial"/>
          <w:spacing w:val="-1"/>
          <w:sz w:val="22"/>
          <w:szCs w:val="22"/>
          <w:lang w:eastAsia="en-US"/>
        </w:rPr>
        <w:t>n</w:t>
      </w:r>
      <w:r>
        <w:rPr>
          <w:rFonts w:eastAsia="Arial"/>
          <w:sz w:val="22"/>
          <w:szCs w:val="22"/>
          <w:lang w:eastAsia="en-US"/>
        </w:rPr>
        <w:t xml:space="preserve">o </w:t>
      </w:r>
      <w:proofErr w:type="gramStart"/>
      <w:r>
        <w:rPr>
          <w:rFonts w:eastAsia="Arial"/>
          <w:sz w:val="22"/>
          <w:szCs w:val="22"/>
          <w:lang w:eastAsia="en-US"/>
        </w:rPr>
        <w:t>Di</w:t>
      </w:r>
      <w:r>
        <w:rPr>
          <w:rFonts w:eastAsia="Arial"/>
          <w:spacing w:val="1"/>
          <w:sz w:val="22"/>
          <w:szCs w:val="22"/>
          <w:lang w:eastAsia="en-US"/>
        </w:rPr>
        <w:t>á</w:t>
      </w:r>
      <w:r>
        <w:rPr>
          <w:rFonts w:eastAsia="Arial"/>
          <w:spacing w:val="-1"/>
          <w:sz w:val="22"/>
          <w:szCs w:val="22"/>
          <w:lang w:eastAsia="en-US"/>
        </w:rPr>
        <w:t>r</w:t>
      </w:r>
      <w:r>
        <w:rPr>
          <w:rFonts w:eastAsia="Arial"/>
          <w:sz w:val="22"/>
          <w:szCs w:val="22"/>
          <w:lang w:eastAsia="en-US"/>
        </w:rPr>
        <w:t xml:space="preserve">io </w:t>
      </w:r>
      <w:r w:rsidR="00BC55AE">
        <w:rPr>
          <w:rFonts w:eastAsia="Arial"/>
          <w:spacing w:val="-1"/>
          <w:sz w:val="22"/>
          <w:szCs w:val="22"/>
          <w:lang w:eastAsia="en-US"/>
        </w:rPr>
        <w:t xml:space="preserve"> do</w:t>
      </w:r>
      <w:proofErr w:type="gramEnd"/>
      <w:r w:rsidR="00BC55AE">
        <w:rPr>
          <w:rFonts w:eastAsia="Arial"/>
          <w:spacing w:val="-1"/>
          <w:sz w:val="22"/>
          <w:szCs w:val="22"/>
          <w:lang w:eastAsia="en-US"/>
        </w:rPr>
        <w:t xml:space="preserve"> Noroeste e</w:t>
      </w:r>
      <w:r>
        <w:rPr>
          <w:rFonts w:eastAsia="Arial"/>
          <w:spacing w:val="1"/>
          <w:sz w:val="22"/>
          <w:szCs w:val="22"/>
          <w:lang w:eastAsia="en-US"/>
        </w:rPr>
        <w:t xml:space="preserve"> at</w:t>
      </w:r>
      <w:r>
        <w:rPr>
          <w:rFonts w:eastAsia="Arial"/>
          <w:spacing w:val="-1"/>
          <w:sz w:val="22"/>
          <w:szCs w:val="22"/>
          <w:lang w:eastAsia="en-US"/>
        </w:rPr>
        <w:t>r</w:t>
      </w:r>
      <w:r>
        <w:rPr>
          <w:rFonts w:eastAsia="Arial"/>
          <w:spacing w:val="1"/>
          <w:sz w:val="22"/>
          <w:szCs w:val="22"/>
          <w:lang w:eastAsia="en-US"/>
        </w:rPr>
        <w:t>a</w:t>
      </w:r>
      <w:r>
        <w:rPr>
          <w:rFonts w:eastAsia="Arial"/>
          <w:spacing w:val="-2"/>
          <w:sz w:val="22"/>
          <w:szCs w:val="22"/>
          <w:lang w:eastAsia="en-US"/>
        </w:rPr>
        <w:t>v</w:t>
      </w:r>
      <w:r>
        <w:rPr>
          <w:rFonts w:eastAsia="Arial"/>
          <w:spacing w:val="1"/>
          <w:sz w:val="22"/>
          <w:szCs w:val="22"/>
          <w:lang w:eastAsia="en-US"/>
        </w:rPr>
        <w:t>é</w:t>
      </w:r>
      <w:r>
        <w:rPr>
          <w:rFonts w:eastAsia="Arial"/>
          <w:sz w:val="22"/>
          <w:szCs w:val="22"/>
          <w:lang w:eastAsia="en-US"/>
        </w:rPr>
        <w:t xml:space="preserve">s </w:t>
      </w:r>
      <w:r>
        <w:rPr>
          <w:rFonts w:eastAsia="Arial"/>
          <w:spacing w:val="1"/>
          <w:sz w:val="22"/>
          <w:szCs w:val="22"/>
          <w:lang w:eastAsia="en-US"/>
        </w:rPr>
        <w:t>d</w:t>
      </w:r>
      <w:r>
        <w:rPr>
          <w:rFonts w:eastAsia="Arial"/>
          <w:sz w:val="22"/>
          <w:szCs w:val="22"/>
          <w:lang w:eastAsia="en-US"/>
        </w:rPr>
        <w:t>o</w:t>
      </w:r>
      <w:r>
        <w:rPr>
          <w:rFonts w:eastAsia="Arial"/>
          <w:spacing w:val="-1"/>
          <w:sz w:val="22"/>
          <w:szCs w:val="22"/>
          <w:lang w:eastAsia="en-US"/>
        </w:rPr>
        <w:t xml:space="preserve"> e</w:t>
      </w:r>
      <w:r>
        <w:rPr>
          <w:rFonts w:eastAsia="Arial"/>
          <w:spacing w:val="1"/>
          <w:sz w:val="22"/>
          <w:szCs w:val="22"/>
          <w:lang w:eastAsia="en-US"/>
        </w:rPr>
        <w:t>nde</w:t>
      </w:r>
      <w:r>
        <w:rPr>
          <w:rFonts w:eastAsia="Arial"/>
          <w:spacing w:val="-1"/>
          <w:sz w:val="22"/>
          <w:szCs w:val="22"/>
          <w:lang w:eastAsia="en-US"/>
        </w:rPr>
        <w:t>r</w:t>
      </w:r>
      <w:r>
        <w:rPr>
          <w:rFonts w:eastAsia="Arial"/>
          <w:spacing w:val="1"/>
          <w:sz w:val="22"/>
          <w:szCs w:val="22"/>
          <w:lang w:eastAsia="en-US"/>
        </w:rPr>
        <w:t>e</w:t>
      </w:r>
      <w:r>
        <w:rPr>
          <w:rFonts w:eastAsia="Arial"/>
          <w:spacing w:val="-2"/>
          <w:sz w:val="22"/>
          <w:szCs w:val="22"/>
          <w:lang w:eastAsia="en-US"/>
        </w:rPr>
        <w:t>ç</w:t>
      </w:r>
      <w:r>
        <w:rPr>
          <w:rFonts w:eastAsia="Arial"/>
          <w:sz w:val="22"/>
          <w:szCs w:val="22"/>
          <w:lang w:eastAsia="en-US"/>
        </w:rPr>
        <w:t xml:space="preserve">o </w:t>
      </w:r>
      <w:r>
        <w:rPr>
          <w:rFonts w:eastAsia="Arial"/>
          <w:spacing w:val="1"/>
          <w:sz w:val="22"/>
          <w:szCs w:val="22"/>
          <w:lang w:eastAsia="en-US"/>
        </w:rPr>
        <w:t>e</w:t>
      </w:r>
      <w:r>
        <w:rPr>
          <w:rFonts w:eastAsia="Arial"/>
          <w:sz w:val="22"/>
          <w:szCs w:val="22"/>
          <w:lang w:eastAsia="en-US"/>
        </w:rPr>
        <w:t>l</w:t>
      </w:r>
      <w:r>
        <w:rPr>
          <w:rFonts w:eastAsia="Arial"/>
          <w:spacing w:val="-1"/>
          <w:sz w:val="22"/>
          <w:szCs w:val="22"/>
          <w:lang w:eastAsia="en-US"/>
        </w:rPr>
        <w:t>e</w:t>
      </w:r>
      <w:r>
        <w:rPr>
          <w:rFonts w:eastAsia="Arial"/>
          <w:spacing w:val="1"/>
          <w:sz w:val="22"/>
          <w:szCs w:val="22"/>
          <w:lang w:eastAsia="en-US"/>
        </w:rPr>
        <w:t>t</w:t>
      </w:r>
      <w:r>
        <w:rPr>
          <w:rFonts w:eastAsia="Arial"/>
          <w:spacing w:val="-1"/>
          <w:sz w:val="22"/>
          <w:szCs w:val="22"/>
          <w:lang w:eastAsia="en-US"/>
        </w:rPr>
        <w:t>r</w:t>
      </w:r>
      <w:r>
        <w:rPr>
          <w:rFonts w:eastAsia="Arial"/>
          <w:spacing w:val="1"/>
          <w:sz w:val="22"/>
          <w:szCs w:val="22"/>
          <w:lang w:eastAsia="en-US"/>
        </w:rPr>
        <w:t>ôn</w:t>
      </w:r>
      <w:r>
        <w:rPr>
          <w:rFonts w:eastAsia="Arial"/>
          <w:sz w:val="22"/>
          <w:szCs w:val="22"/>
          <w:lang w:eastAsia="en-US"/>
        </w:rPr>
        <w:t xml:space="preserve">ico </w:t>
      </w:r>
      <w:hyperlink r:id="rId16" w:history="1">
        <w:r w:rsidR="0020423F" w:rsidRPr="0020423F">
          <w:rPr>
            <w:rStyle w:val="Hyperlink"/>
            <w:rFonts w:eastAsia="Arial"/>
            <w:b/>
            <w:color w:val="0066FF"/>
            <w:sz w:val="22"/>
            <w:szCs w:val="22"/>
            <w:lang w:eastAsia="en-US"/>
          </w:rPr>
          <w:t>www.querenciadonorte.pr.gov.br/processos</w:t>
        </w:r>
      </w:hyperlink>
      <w:r w:rsidR="0020423F" w:rsidRPr="0020423F">
        <w:rPr>
          <w:rFonts w:eastAsia="Arial"/>
          <w:b/>
          <w:color w:val="0066FF"/>
          <w:sz w:val="22"/>
          <w:szCs w:val="22"/>
          <w:u w:val="single"/>
          <w:lang w:eastAsia="en-US"/>
        </w:rPr>
        <w:t xml:space="preserve"> licitatórios</w:t>
      </w:r>
      <w:r>
        <w:t>.</w:t>
      </w:r>
    </w:p>
    <w:p w14:paraId="4800EBA9" w14:textId="77777777" w:rsidR="00C918C2" w:rsidRPr="009D78A8" w:rsidRDefault="00C918C2" w:rsidP="00CE17A2">
      <w:pPr>
        <w:widowControl w:val="0"/>
        <w:numPr>
          <w:ilvl w:val="1"/>
          <w:numId w:val="22"/>
        </w:numPr>
        <w:spacing w:line="276" w:lineRule="auto"/>
        <w:ind w:left="709" w:hanging="709"/>
        <w:rPr>
          <w:sz w:val="22"/>
          <w:szCs w:val="22"/>
        </w:rPr>
      </w:pPr>
      <w:r w:rsidRPr="009D78A8">
        <w:rPr>
          <w:sz w:val="22"/>
          <w:szCs w:val="22"/>
        </w:rPr>
        <w:t>As normas disciplinadoras desta licitação serão sempre interpretadas em favor da ampliação da disputa entre os interessados, desde que a interpretação não viole a lei e não comprometa o interesse da Administração, a finalidade e a segurança da contratação.</w:t>
      </w:r>
    </w:p>
    <w:p w14:paraId="30D36933" w14:textId="2E4CDBB8" w:rsidR="00C918C2" w:rsidRPr="009D78A8" w:rsidRDefault="00C918C2" w:rsidP="00CE17A2">
      <w:pPr>
        <w:widowControl w:val="0"/>
        <w:numPr>
          <w:ilvl w:val="1"/>
          <w:numId w:val="22"/>
        </w:numPr>
        <w:spacing w:line="276" w:lineRule="auto"/>
        <w:ind w:left="709" w:hanging="709"/>
        <w:rPr>
          <w:sz w:val="22"/>
          <w:szCs w:val="22"/>
        </w:rPr>
      </w:pPr>
      <w:r w:rsidRPr="009D78A8">
        <w:rPr>
          <w:sz w:val="22"/>
          <w:szCs w:val="22"/>
        </w:rPr>
        <w:t xml:space="preserve">O sistema disponibilizará campo próprio para troca de mensagens entre </w:t>
      </w:r>
      <w:r w:rsidR="0020423F">
        <w:rPr>
          <w:sz w:val="22"/>
          <w:szCs w:val="22"/>
        </w:rPr>
        <w:t>a</w:t>
      </w:r>
      <w:r w:rsidRPr="009D78A8">
        <w:rPr>
          <w:sz w:val="22"/>
          <w:szCs w:val="22"/>
        </w:rPr>
        <w:t xml:space="preserve"> Pregoeir</w:t>
      </w:r>
      <w:r w:rsidR="0020423F">
        <w:rPr>
          <w:sz w:val="22"/>
          <w:szCs w:val="22"/>
        </w:rPr>
        <w:t>a</w:t>
      </w:r>
      <w:r w:rsidRPr="009D78A8">
        <w:rPr>
          <w:sz w:val="22"/>
          <w:szCs w:val="22"/>
        </w:rPr>
        <w:t xml:space="preserve"> e os licitantes.</w:t>
      </w:r>
    </w:p>
    <w:p w14:paraId="3B02DE81" w14:textId="77777777" w:rsidR="00C918C2" w:rsidRPr="009D78A8" w:rsidRDefault="00C918C2" w:rsidP="00CE17A2">
      <w:pPr>
        <w:widowControl w:val="0"/>
        <w:numPr>
          <w:ilvl w:val="1"/>
          <w:numId w:val="22"/>
        </w:numPr>
        <w:spacing w:line="276" w:lineRule="auto"/>
        <w:ind w:left="709" w:hanging="709"/>
        <w:rPr>
          <w:sz w:val="22"/>
          <w:szCs w:val="22"/>
        </w:rPr>
      </w:pPr>
      <w:r w:rsidRPr="009D78A8">
        <w:rPr>
          <w:sz w:val="22"/>
          <w:szCs w:val="22"/>
        </w:rPr>
        <w:t>Os proponentes intimados para prestar quaisquer esclarecimentos adicionais deverão fazê-lo no prazo determinado pela pregoeira.</w:t>
      </w:r>
    </w:p>
    <w:p w14:paraId="53961AC2" w14:textId="77777777" w:rsidR="00C918C2" w:rsidRPr="009D78A8" w:rsidRDefault="00C918C2" w:rsidP="00CE17A2">
      <w:pPr>
        <w:widowControl w:val="0"/>
        <w:numPr>
          <w:ilvl w:val="1"/>
          <w:numId w:val="22"/>
        </w:numPr>
        <w:spacing w:line="276" w:lineRule="auto"/>
        <w:ind w:left="709" w:hanging="709"/>
        <w:rPr>
          <w:sz w:val="22"/>
          <w:szCs w:val="22"/>
        </w:rPr>
      </w:pPr>
      <w:r w:rsidRPr="009D78A8">
        <w:rPr>
          <w:sz w:val="22"/>
          <w:szCs w:val="22"/>
        </w:rPr>
        <w:t>Será facultado à Pregoeira ou à autoridade superior, em qualquer fase do julgamento, promover diligência destinada a esclarecer ou a complementar a instrução do processo, inclusive parecer técnico à Secretaria requerente do certame com relação aos produtos cotados, bem como solicitar aos órgãos competentes, elaboração de parecer técnico destinado a fundamentar a decisão.</w:t>
      </w:r>
    </w:p>
    <w:p w14:paraId="0B2012D3" w14:textId="77777777" w:rsidR="00C918C2" w:rsidRPr="009D78A8" w:rsidRDefault="00C918C2" w:rsidP="00CE17A2">
      <w:pPr>
        <w:widowControl w:val="0"/>
        <w:numPr>
          <w:ilvl w:val="1"/>
          <w:numId w:val="22"/>
        </w:numPr>
        <w:spacing w:line="276" w:lineRule="auto"/>
        <w:ind w:left="709" w:hanging="709"/>
        <w:rPr>
          <w:sz w:val="22"/>
          <w:szCs w:val="22"/>
        </w:rPr>
      </w:pPr>
      <w:r w:rsidRPr="009D78A8">
        <w:rPr>
          <w:sz w:val="22"/>
          <w:szCs w:val="22"/>
        </w:rPr>
        <w:t>A Pregoeira poderá, ainda, relevar erros formais, ou simples omissões em quaisquer documentos, para fins de habilitação e classificação da proponente, desde que sejam irrelevantes, não firam o entendimento da proposta e o ato não acarrete violação aos princípios básicos da licitação e não gerem a majoração do preço proposto.</w:t>
      </w:r>
    </w:p>
    <w:p w14:paraId="66766828" w14:textId="77777777" w:rsidR="00C918C2" w:rsidRPr="009D78A8" w:rsidRDefault="00C918C2" w:rsidP="00CE17A2">
      <w:pPr>
        <w:widowControl w:val="0"/>
        <w:numPr>
          <w:ilvl w:val="1"/>
          <w:numId w:val="22"/>
        </w:numPr>
        <w:spacing w:line="276" w:lineRule="auto"/>
        <w:ind w:left="709" w:hanging="709"/>
        <w:rPr>
          <w:sz w:val="22"/>
          <w:szCs w:val="22"/>
        </w:rPr>
      </w:pPr>
      <w:r w:rsidRPr="009D78A8">
        <w:rPr>
          <w:sz w:val="22"/>
          <w:szCs w:val="22"/>
        </w:rPr>
        <w:t>As licitantes devem acompanhar rigorosamente todas as fases do certame e as operações no sistema eletrônico, inclusive mensagem via chat, sendo responsável pelo ônus decorrente da perda de negócios diante da inobservância de qualquer mensagem enviada ou emitida pelo Sistema ou de sua desconexão, bem como será responsável pela apresentação dos documentos solicitados nos prazos previstos.</w:t>
      </w:r>
    </w:p>
    <w:p w14:paraId="371E7C02" w14:textId="77777777" w:rsidR="00C918C2" w:rsidRPr="009D78A8" w:rsidRDefault="00C918C2" w:rsidP="00CE17A2">
      <w:pPr>
        <w:widowControl w:val="0"/>
        <w:numPr>
          <w:ilvl w:val="1"/>
          <w:numId w:val="22"/>
        </w:numPr>
        <w:spacing w:line="276" w:lineRule="auto"/>
        <w:ind w:left="709" w:hanging="709"/>
        <w:rPr>
          <w:sz w:val="22"/>
          <w:szCs w:val="22"/>
        </w:rPr>
      </w:pPr>
      <w:r w:rsidRPr="009D78A8">
        <w:rPr>
          <w:sz w:val="22"/>
          <w:szCs w:val="22"/>
        </w:rPr>
        <w:t>Nenhuma indenização será devida às licitantes pela elaboração ou pela apresentação de documentação referente ao presente Edital.</w:t>
      </w:r>
    </w:p>
    <w:p w14:paraId="2B0F2421" w14:textId="77777777" w:rsidR="00C918C2" w:rsidRPr="009D78A8" w:rsidRDefault="00C918C2" w:rsidP="00CE17A2">
      <w:pPr>
        <w:widowControl w:val="0"/>
        <w:numPr>
          <w:ilvl w:val="1"/>
          <w:numId w:val="22"/>
        </w:numPr>
        <w:spacing w:line="276" w:lineRule="auto"/>
        <w:ind w:left="709" w:hanging="709"/>
        <w:rPr>
          <w:sz w:val="22"/>
          <w:szCs w:val="22"/>
        </w:rPr>
      </w:pPr>
      <w:r w:rsidRPr="009D78A8">
        <w:rPr>
          <w:sz w:val="22"/>
          <w:szCs w:val="22"/>
        </w:rPr>
        <w:t>A homologação do resultado desta licitação não implicará direito à contratação.</w:t>
      </w:r>
    </w:p>
    <w:p w14:paraId="6D5398A7" w14:textId="5CC970CF" w:rsidR="00C918C2" w:rsidRPr="009D78A8" w:rsidRDefault="00C918C2" w:rsidP="00CE17A2">
      <w:pPr>
        <w:widowControl w:val="0"/>
        <w:numPr>
          <w:ilvl w:val="1"/>
          <w:numId w:val="22"/>
        </w:numPr>
        <w:spacing w:line="276" w:lineRule="auto"/>
        <w:ind w:left="709" w:hanging="709"/>
        <w:rPr>
          <w:sz w:val="22"/>
          <w:szCs w:val="22"/>
        </w:rPr>
      </w:pPr>
      <w:r w:rsidRPr="009D78A8">
        <w:rPr>
          <w:sz w:val="22"/>
          <w:szCs w:val="22"/>
        </w:rPr>
        <w:t xml:space="preserve">Na contagem dos prazos estabelecidos neste Edital, exclui-se o dia do início e inclui-se o do vencimento, observando-se que só se iniciam e vencem prazos em dia de expediente normal na Prefeitura Municipal de </w:t>
      </w:r>
      <w:r w:rsidR="004E4AE7">
        <w:rPr>
          <w:sz w:val="22"/>
          <w:szCs w:val="22"/>
        </w:rPr>
        <w:t>Querência do Norte - PR</w:t>
      </w:r>
      <w:r w:rsidRPr="009D78A8">
        <w:rPr>
          <w:sz w:val="22"/>
          <w:szCs w:val="22"/>
        </w:rPr>
        <w:t>, exceto quando explicitamente disposto em contrário.</w:t>
      </w:r>
    </w:p>
    <w:p w14:paraId="0DC07C2F" w14:textId="77777777" w:rsidR="00C918C2" w:rsidRPr="009D78A8" w:rsidRDefault="00C918C2" w:rsidP="00CE17A2">
      <w:pPr>
        <w:widowControl w:val="0"/>
        <w:numPr>
          <w:ilvl w:val="1"/>
          <w:numId w:val="22"/>
        </w:numPr>
        <w:spacing w:line="276" w:lineRule="auto"/>
        <w:ind w:left="709" w:hanging="709"/>
        <w:rPr>
          <w:sz w:val="22"/>
          <w:szCs w:val="22"/>
        </w:rPr>
      </w:pPr>
      <w:r w:rsidRPr="009D78A8">
        <w:rPr>
          <w:sz w:val="22"/>
          <w:szCs w:val="22"/>
        </w:rPr>
        <w:t>A autoridade competente poderá revogar a presente licitação por razões de interesse público decorrente de fato superveniente devidamente comprovado, pertinente e suficiente para justificar tal conduta, devendo anulá-la por ilegalidade, de oficio ou por provocação de terceiros, mediante parecer escrito e devidamente fundamentado, sem que caiba às Licitantes direito à indenização.</w:t>
      </w:r>
    </w:p>
    <w:p w14:paraId="4A68FDD1" w14:textId="378E91F8" w:rsidR="00C918C2" w:rsidRPr="009D78A8" w:rsidRDefault="00C918C2" w:rsidP="00CE17A2">
      <w:pPr>
        <w:widowControl w:val="0"/>
        <w:numPr>
          <w:ilvl w:val="1"/>
          <w:numId w:val="22"/>
        </w:numPr>
        <w:spacing w:line="276" w:lineRule="auto"/>
        <w:ind w:left="709" w:hanging="709"/>
        <w:rPr>
          <w:sz w:val="22"/>
          <w:szCs w:val="22"/>
        </w:rPr>
      </w:pPr>
      <w:r w:rsidRPr="009D78A8">
        <w:rPr>
          <w:sz w:val="22"/>
          <w:szCs w:val="22"/>
        </w:rPr>
        <w:t xml:space="preserve">A anulação do </w:t>
      </w:r>
      <w:r w:rsidR="002F6EC4">
        <w:rPr>
          <w:sz w:val="22"/>
          <w:szCs w:val="22"/>
        </w:rPr>
        <w:t>procedimento licitatório induz o do contrato</w:t>
      </w:r>
      <w:r w:rsidRPr="009D78A8">
        <w:rPr>
          <w:sz w:val="22"/>
          <w:szCs w:val="22"/>
        </w:rPr>
        <w:t>, ressalvado o disposto no parágrafo único, art. 59 da Lei 8.666/93.</w:t>
      </w:r>
    </w:p>
    <w:p w14:paraId="3D1CBA5D" w14:textId="641F71FE" w:rsidR="00C918C2" w:rsidRPr="009D78A8" w:rsidRDefault="00C918C2" w:rsidP="00CE17A2">
      <w:pPr>
        <w:widowControl w:val="0"/>
        <w:numPr>
          <w:ilvl w:val="1"/>
          <w:numId w:val="22"/>
        </w:numPr>
        <w:spacing w:line="276" w:lineRule="auto"/>
        <w:ind w:left="709" w:hanging="709"/>
        <w:rPr>
          <w:sz w:val="22"/>
          <w:szCs w:val="22"/>
        </w:rPr>
      </w:pPr>
      <w:r w:rsidRPr="009D78A8">
        <w:rPr>
          <w:sz w:val="22"/>
          <w:szCs w:val="22"/>
        </w:rPr>
        <w:t>O resultado da licitação será divulgado pelo Portal COMPRAS</w:t>
      </w:r>
      <w:r w:rsidR="002F6EC4">
        <w:rPr>
          <w:sz w:val="22"/>
          <w:szCs w:val="22"/>
        </w:rPr>
        <w:t>BR</w:t>
      </w:r>
      <w:r w:rsidRPr="009D78A8">
        <w:rPr>
          <w:sz w:val="22"/>
          <w:szCs w:val="22"/>
        </w:rPr>
        <w:t xml:space="preserve"> através do site http://www.compra</w:t>
      </w:r>
      <w:r w:rsidR="002F6EC4">
        <w:rPr>
          <w:sz w:val="22"/>
          <w:szCs w:val="22"/>
        </w:rPr>
        <w:t>sbr.com</w:t>
      </w:r>
      <w:r w:rsidRPr="009D78A8">
        <w:rPr>
          <w:sz w:val="22"/>
          <w:szCs w:val="22"/>
        </w:rPr>
        <w:t xml:space="preserve">.br e estará disponível junto a Divisão de Licitações do Município de </w:t>
      </w:r>
      <w:r w:rsidR="004E4AE7">
        <w:rPr>
          <w:sz w:val="22"/>
          <w:szCs w:val="22"/>
        </w:rPr>
        <w:t>Querência do Norte - Paraná</w:t>
      </w:r>
      <w:r w:rsidRPr="009D78A8">
        <w:rPr>
          <w:sz w:val="22"/>
          <w:szCs w:val="22"/>
        </w:rPr>
        <w:t>.</w:t>
      </w:r>
    </w:p>
    <w:p w14:paraId="6464FCFE" w14:textId="77777777" w:rsidR="00C918C2" w:rsidRPr="009D78A8" w:rsidRDefault="00C918C2" w:rsidP="00CE17A2">
      <w:pPr>
        <w:widowControl w:val="0"/>
        <w:numPr>
          <w:ilvl w:val="1"/>
          <w:numId w:val="22"/>
        </w:numPr>
        <w:spacing w:line="276" w:lineRule="auto"/>
        <w:ind w:left="709" w:hanging="709"/>
        <w:rPr>
          <w:sz w:val="22"/>
          <w:szCs w:val="22"/>
        </w:rPr>
      </w:pPr>
      <w:r w:rsidRPr="009D78A8">
        <w:rPr>
          <w:sz w:val="22"/>
          <w:szCs w:val="22"/>
        </w:rPr>
        <w:t>No caso de alteração deste Edital no curso do prazo estabelecido para a realização do Pregão, este prazo será reaberto, exceto quando, inquestionavelmente, a alteração não afetar a formulação das propostas.</w:t>
      </w:r>
    </w:p>
    <w:p w14:paraId="7550B246" w14:textId="77777777" w:rsidR="00C918C2" w:rsidRPr="009D78A8" w:rsidRDefault="00C918C2" w:rsidP="00CE17A2">
      <w:pPr>
        <w:widowControl w:val="0"/>
        <w:numPr>
          <w:ilvl w:val="1"/>
          <w:numId w:val="22"/>
        </w:numPr>
        <w:spacing w:line="276" w:lineRule="auto"/>
        <w:ind w:left="709" w:hanging="709"/>
        <w:rPr>
          <w:sz w:val="22"/>
          <w:szCs w:val="22"/>
        </w:rPr>
      </w:pPr>
      <w:r w:rsidRPr="009D78A8">
        <w:rPr>
          <w:sz w:val="22"/>
          <w:szCs w:val="22"/>
        </w:rPr>
        <w:t>É obrigação da proponente observar e acompanhar rigorosamente os editais, todas as fases do certame e comunicados oficiais divulgados conforme item anterior, ler e interpretar o conteúdo destes, desobrigando totalmente o órgão licitador, por interpretações errôneas ou inobservâncias.</w:t>
      </w:r>
    </w:p>
    <w:p w14:paraId="6E1DD6DE" w14:textId="77777777" w:rsidR="00C918C2" w:rsidRPr="009D78A8" w:rsidRDefault="00C918C2" w:rsidP="00CE17A2">
      <w:pPr>
        <w:widowControl w:val="0"/>
        <w:numPr>
          <w:ilvl w:val="1"/>
          <w:numId w:val="22"/>
        </w:numPr>
        <w:spacing w:line="276" w:lineRule="auto"/>
        <w:ind w:left="709" w:hanging="709"/>
        <w:rPr>
          <w:sz w:val="22"/>
          <w:szCs w:val="22"/>
        </w:rPr>
      </w:pPr>
      <w:r w:rsidRPr="009D78A8">
        <w:rPr>
          <w:sz w:val="22"/>
          <w:szCs w:val="22"/>
        </w:rPr>
        <w:t xml:space="preserve">A proponente deverá indicar à Pregoeira todos os meios de contato (telefone/endereço eletrônico (e-mail), </w:t>
      </w:r>
      <w:r w:rsidRPr="009D78A8">
        <w:rPr>
          <w:sz w:val="22"/>
          <w:szCs w:val="22"/>
        </w:rPr>
        <w:lastRenderedPageBreak/>
        <w:t xml:space="preserve">para comunicação, e obriga-se a manter os dados devidamente atualizados durante todo o decurso processual. Será de sua inteira responsabilidade o retorno imediato de todos os atos comunicados, os quais serão considerados recebidos, não lhe cabendo qualquer alegação de não recebimentos dos documentos. </w:t>
      </w:r>
    </w:p>
    <w:p w14:paraId="7DDE69C4" w14:textId="3DBC6259" w:rsidR="00C918C2" w:rsidRPr="009D78A8" w:rsidRDefault="00C918C2" w:rsidP="00CE17A2">
      <w:pPr>
        <w:widowControl w:val="0"/>
        <w:numPr>
          <w:ilvl w:val="1"/>
          <w:numId w:val="22"/>
        </w:numPr>
        <w:spacing w:line="276" w:lineRule="auto"/>
        <w:ind w:left="709" w:hanging="709"/>
        <w:rPr>
          <w:sz w:val="22"/>
          <w:szCs w:val="22"/>
        </w:rPr>
      </w:pPr>
      <w:r w:rsidRPr="009D78A8">
        <w:rPr>
          <w:sz w:val="22"/>
          <w:szCs w:val="22"/>
        </w:rPr>
        <w:t xml:space="preserve">A pregoeira não se responsabilizará por e-mails que, por qualquer motivo, não forem recebidos em virtude de problemas no servidor ou navegador, tanto do Município de </w:t>
      </w:r>
      <w:r w:rsidR="004E4AE7">
        <w:rPr>
          <w:sz w:val="22"/>
          <w:szCs w:val="22"/>
        </w:rPr>
        <w:t>Querência do Norte – PR,</w:t>
      </w:r>
      <w:r>
        <w:rPr>
          <w:sz w:val="22"/>
          <w:szCs w:val="22"/>
        </w:rPr>
        <w:t xml:space="preserve"> </w:t>
      </w:r>
      <w:r w:rsidRPr="009D78A8">
        <w:rPr>
          <w:sz w:val="22"/>
          <w:szCs w:val="22"/>
        </w:rPr>
        <w:t xml:space="preserve">quanto do emissor. </w:t>
      </w:r>
    </w:p>
    <w:p w14:paraId="21560064" w14:textId="77777777" w:rsidR="00C918C2" w:rsidRPr="009D78A8" w:rsidRDefault="00C918C2" w:rsidP="00CE17A2">
      <w:pPr>
        <w:widowControl w:val="0"/>
        <w:numPr>
          <w:ilvl w:val="1"/>
          <w:numId w:val="22"/>
        </w:numPr>
        <w:spacing w:line="276" w:lineRule="auto"/>
        <w:ind w:left="709" w:hanging="709"/>
        <w:rPr>
          <w:sz w:val="22"/>
          <w:szCs w:val="22"/>
        </w:rPr>
      </w:pPr>
      <w:r w:rsidRPr="009D78A8">
        <w:rPr>
          <w:sz w:val="22"/>
          <w:szCs w:val="22"/>
        </w:rPr>
        <w:t xml:space="preserve">Incumbirá ao Licitante acompanhar as operações no Sistema Eletrônico, sendo responsável pelo ônus decorrente da perda de negócios diante da inobservância de qualquer mensagem enviada e emitida pelo Sistema ou de sua desconexão. </w:t>
      </w:r>
    </w:p>
    <w:p w14:paraId="3C9A4DE9" w14:textId="77777777" w:rsidR="00C918C2" w:rsidRPr="009D78A8" w:rsidRDefault="00C918C2" w:rsidP="00CE17A2">
      <w:pPr>
        <w:widowControl w:val="0"/>
        <w:numPr>
          <w:ilvl w:val="1"/>
          <w:numId w:val="22"/>
        </w:numPr>
        <w:spacing w:line="276" w:lineRule="auto"/>
        <w:ind w:left="709" w:hanging="709"/>
        <w:rPr>
          <w:sz w:val="22"/>
          <w:szCs w:val="22"/>
        </w:rPr>
      </w:pPr>
      <w:r w:rsidRPr="009D78A8">
        <w:rPr>
          <w:sz w:val="22"/>
          <w:szCs w:val="22"/>
        </w:rPr>
        <w:t xml:space="preserve">Caso o sistema eletrônico desconectar para o pregoeiro no decorrer da etapa de lances da sessão pública, e permanecendo acessíveis aos licitantes, os lances continuarão sendo recebidos, sem o prejuízo dos atos realizados. </w:t>
      </w:r>
    </w:p>
    <w:p w14:paraId="05DBCC5C" w14:textId="77777777" w:rsidR="00C918C2" w:rsidRPr="009D78A8" w:rsidRDefault="00C918C2" w:rsidP="00CE17A2">
      <w:pPr>
        <w:widowControl w:val="0"/>
        <w:numPr>
          <w:ilvl w:val="1"/>
          <w:numId w:val="22"/>
        </w:numPr>
        <w:spacing w:line="276" w:lineRule="auto"/>
        <w:ind w:left="709" w:hanging="709"/>
        <w:rPr>
          <w:sz w:val="22"/>
          <w:szCs w:val="22"/>
        </w:rPr>
      </w:pPr>
      <w:r w:rsidRPr="009D78A8">
        <w:rPr>
          <w:sz w:val="22"/>
          <w:szCs w:val="22"/>
        </w:rPr>
        <w:t xml:space="preserve">Se a desconexão do pregoeiro persistir por tempo superior a 10min (dez minutos), a sessão pública será suspensa e só poderá ser reiniciada após decorrido, no mínimo 24h (vinte e quatro horas), após a comunicação do fato aos participantes em campo próprio no sistema eletrônico. </w:t>
      </w:r>
    </w:p>
    <w:p w14:paraId="7684F44A" w14:textId="4ACAB4A1" w:rsidR="00C918C2" w:rsidRPr="009D78A8" w:rsidRDefault="00C918C2" w:rsidP="00CE17A2">
      <w:pPr>
        <w:widowControl w:val="0"/>
        <w:numPr>
          <w:ilvl w:val="1"/>
          <w:numId w:val="22"/>
        </w:numPr>
        <w:spacing w:line="276" w:lineRule="auto"/>
        <w:ind w:left="709" w:hanging="709"/>
        <w:rPr>
          <w:b/>
          <w:bCs/>
          <w:sz w:val="22"/>
          <w:szCs w:val="22"/>
        </w:rPr>
      </w:pPr>
      <w:r w:rsidRPr="009D78A8">
        <w:rPr>
          <w:b/>
          <w:bCs/>
          <w:sz w:val="22"/>
          <w:szCs w:val="22"/>
        </w:rPr>
        <w:t xml:space="preserve">CASO A ETAPA DE LANCES ULTRAPASSE O HORÁRIO DE EXPEDIENTE, O PREGÃO SERÁ SUSPENSO E RETORNARÁ NO HORÁRIO INFORMADO PELA PREGOEIRA VIA CHAT. </w:t>
      </w:r>
    </w:p>
    <w:p w14:paraId="4A2C3C72" w14:textId="77DBD1B8" w:rsidR="00C918C2" w:rsidRPr="009D78A8" w:rsidRDefault="00C918C2" w:rsidP="00CE17A2">
      <w:pPr>
        <w:widowControl w:val="0"/>
        <w:numPr>
          <w:ilvl w:val="1"/>
          <w:numId w:val="22"/>
        </w:numPr>
        <w:spacing w:line="276" w:lineRule="auto"/>
        <w:ind w:left="709" w:hanging="709"/>
        <w:rPr>
          <w:sz w:val="22"/>
          <w:szCs w:val="22"/>
        </w:rPr>
      </w:pPr>
      <w:r w:rsidRPr="009D78A8">
        <w:rPr>
          <w:sz w:val="22"/>
          <w:szCs w:val="22"/>
        </w:rPr>
        <w:t xml:space="preserve">Não havendo expediente, ocorrendo qualquer fato superveniente, ou mesmo indisponibilidade no Sistema </w:t>
      </w:r>
      <w:proofErr w:type="spellStart"/>
      <w:r w:rsidRPr="009D78A8">
        <w:rPr>
          <w:sz w:val="22"/>
          <w:szCs w:val="22"/>
        </w:rPr>
        <w:t>Compras</w:t>
      </w:r>
      <w:r w:rsidR="002F6EC4">
        <w:rPr>
          <w:sz w:val="22"/>
          <w:szCs w:val="22"/>
        </w:rPr>
        <w:t>BR</w:t>
      </w:r>
      <w:proofErr w:type="spellEnd"/>
      <w:r w:rsidRPr="009D78A8">
        <w:rPr>
          <w:sz w:val="22"/>
          <w:szCs w:val="22"/>
        </w:rPr>
        <w:t xml:space="preserve"> que impeça a realização do certame na data e horário marcado, a sessão pública será automaticamente transferida para o primeiro dia útil subsequente, no horário estabelecido neste Edital, desde que não haja comunicação do Pregoeiro em contrário. </w:t>
      </w:r>
    </w:p>
    <w:p w14:paraId="0D5DF679" w14:textId="7DDA630D" w:rsidR="00C918C2" w:rsidRPr="009D78A8" w:rsidRDefault="00C918C2" w:rsidP="00CE17A2">
      <w:pPr>
        <w:widowControl w:val="0"/>
        <w:numPr>
          <w:ilvl w:val="1"/>
          <w:numId w:val="22"/>
        </w:numPr>
        <w:spacing w:line="276" w:lineRule="auto"/>
        <w:ind w:left="709" w:hanging="709"/>
        <w:rPr>
          <w:sz w:val="22"/>
          <w:szCs w:val="22"/>
        </w:rPr>
      </w:pPr>
      <w:r w:rsidRPr="009D78A8">
        <w:rPr>
          <w:sz w:val="22"/>
          <w:szCs w:val="22"/>
        </w:rPr>
        <w:t xml:space="preserve">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 </w:t>
      </w:r>
    </w:p>
    <w:p w14:paraId="70C315F3" w14:textId="60F4C1FB" w:rsidR="00C918C2" w:rsidRPr="009D78A8" w:rsidRDefault="00C918C2" w:rsidP="00CE17A2">
      <w:pPr>
        <w:widowControl w:val="0"/>
        <w:numPr>
          <w:ilvl w:val="1"/>
          <w:numId w:val="22"/>
        </w:numPr>
        <w:spacing w:line="276" w:lineRule="auto"/>
        <w:ind w:left="709" w:hanging="709"/>
        <w:rPr>
          <w:sz w:val="22"/>
          <w:szCs w:val="22"/>
        </w:rPr>
      </w:pPr>
      <w:r w:rsidRPr="009D78A8">
        <w:rPr>
          <w:sz w:val="22"/>
          <w:szCs w:val="22"/>
        </w:rPr>
        <w:t xml:space="preserve">Para dirimir, na esfera judicial, as questões oriundas do presente Edital, será competente o Foro da Comarca de </w:t>
      </w:r>
      <w:r w:rsidR="004E4AE7">
        <w:rPr>
          <w:sz w:val="22"/>
          <w:szCs w:val="22"/>
        </w:rPr>
        <w:t>Loanda - Paraná</w:t>
      </w:r>
      <w:r w:rsidRPr="009D78A8">
        <w:rPr>
          <w:sz w:val="22"/>
          <w:szCs w:val="22"/>
        </w:rPr>
        <w:t xml:space="preserve">. </w:t>
      </w:r>
    </w:p>
    <w:p w14:paraId="0B532CAE" w14:textId="58A985D7" w:rsidR="00C918C2" w:rsidRPr="009D78A8" w:rsidRDefault="00C918C2" w:rsidP="00CE17A2">
      <w:pPr>
        <w:widowControl w:val="0"/>
        <w:numPr>
          <w:ilvl w:val="1"/>
          <w:numId w:val="22"/>
        </w:numPr>
        <w:spacing w:line="276" w:lineRule="auto"/>
        <w:ind w:left="709" w:hanging="709"/>
        <w:rPr>
          <w:sz w:val="22"/>
          <w:szCs w:val="22"/>
        </w:rPr>
      </w:pPr>
      <w:r w:rsidRPr="009D78A8">
        <w:rPr>
          <w:sz w:val="22"/>
          <w:szCs w:val="22"/>
        </w:rPr>
        <w:t>Os casos omissos serão resolvidos pel</w:t>
      </w:r>
      <w:r w:rsidR="00E12593">
        <w:rPr>
          <w:sz w:val="22"/>
          <w:szCs w:val="22"/>
        </w:rPr>
        <w:t>o</w:t>
      </w:r>
      <w:r w:rsidRPr="009D78A8">
        <w:rPr>
          <w:sz w:val="22"/>
          <w:szCs w:val="22"/>
        </w:rPr>
        <w:t xml:space="preserve"> Pregoeir</w:t>
      </w:r>
      <w:r w:rsidR="00E12593">
        <w:rPr>
          <w:sz w:val="22"/>
          <w:szCs w:val="22"/>
        </w:rPr>
        <w:t>o</w:t>
      </w:r>
      <w:r w:rsidRPr="009D78A8">
        <w:rPr>
          <w:sz w:val="22"/>
          <w:szCs w:val="22"/>
        </w:rPr>
        <w:t>.</w:t>
      </w:r>
    </w:p>
    <w:p w14:paraId="59B8481E" w14:textId="7970E673" w:rsidR="00C918C2" w:rsidRPr="004F189B" w:rsidRDefault="00C918C2" w:rsidP="00CE17A2">
      <w:pPr>
        <w:widowControl w:val="0"/>
        <w:numPr>
          <w:ilvl w:val="1"/>
          <w:numId w:val="22"/>
        </w:numPr>
        <w:spacing w:line="276" w:lineRule="auto"/>
        <w:ind w:left="709" w:hanging="709"/>
        <w:rPr>
          <w:sz w:val="22"/>
          <w:szCs w:val="22"/>
        </w:rPr>
      </w:pPr>
      <w:r w:rsidRPr="009D78A8">
        <w:rPr>
          <w:sz w:val="22"/>
          <w:szCs w:val="22"/>
        </w:rPr>
        <w:t>Integram este Edital, para todos os fins e efeitos</w:t>
      </w:r>
      <w:r w:rsidRPr="004F189B">
        <w:rPr>
          <w:sz w:val="22"/>
          <w:szCs w:val="22"/>
        </w:rPr>
        <w:t>, os seguintes Anexos: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9"/>
        <w:gridCol w:w="8715"/>
      </w:tblGrid>
      <w:tr w:rsidR="004A0C3A" w:rsidRPr="000922EE" w14:paraId="61206D15" w14:textId="77777777" w:rsidTr="00B47F05">
        <w:tc>
          <w:tcPr>
            <w:tcW w:w="721" w:type="pct"/>
          </w:tcPr>
          <w:p w14:paraId="15FC4067" w14:textId="77777777" w:rsidR="004A0C3A" w:rsidRPr="000922EE" w:rsidRDefault="004A0C3A" w:rsidP="00C57D88">
            <w:pPr>
              <w:spacing w:line="276" w:lineRule="auto"/>
              <w:jc w:val="center"/>
            </w:pPr>
            <w:r w:rsidRPr="000922EE">
              <w:rPr>
                <w:b/>
                <w:sz w:val="22"/>
              </w:rPr>
              <w:t>ANEXO I</w:t>
            </w:r>
          </w:p>
        </w:tc>
        <w:tc>
          <w:tcPr>
            <w:tcW w:w="4279" w:type="pct"/>
          </w:tcPr>
          <w:p w14:paraId="093F6C0A" w14:textId="77777777" w:rsidR="004A0C3A" w:rsidRPr="000922EE" w:rsidRDefault="004A0C3A" w:rsidP="00C57D88">
            <w:pPr>
              <w:spacing w:line="276" w:lineRule="auto"/>
              <w:ind w:left="34" w:firstLine="0"/>
              <w:rPr>
                <w:szCs w:val="22"/>
              </w:rPr>
            </w:pPr>
            <w:r w:rsidRPr="000922EE">
              <w:rPr>
                <w:sz w:val="22"/>
                <w:szCs w:val="22"/>
              </w:rPr>
              <w:t>Termo de Referência - Especificações Técnicas e Condições de Fornecimento;</w:t>
            </w:r>
          </w:p>
        </w:tc>
      </w:tr>
      <w:tr w:rsidR="004A0C3A" w:rsidRPr="000922EE" w14:paraId="1DA4D1AD" w14:textId="77777777" w:rsidTr="00B47F05">
        <w:tc>
          <w:tcPr>
            <w:tcW w:w="721" w:type="pct"/>
          </w:tcPr>
          <w:p w14:paraId="3405BA56" w14:textId="77777777" w:rsidR="004A0C3A" w:rsidRPr="00EA7AC0" w:rsidRDefault="004A0C3A" w:rsidP="00C57D88">
            <w:pPr>
              <w:spacing w:line="276" w:lineRule="auto"/>
              <w:jc w:val="center"/>
            </w:pPr>
            <w:r w:rsidRPr="00EA7AC0">
              <w:rPr>
                <w:b/>
                <w:sz w:val="22"/>
              </w:rPr>
              <w:t>ANEXO II</w:t>
            </w:r>
          </w:p>
        </w:tc>
        <w:tc>
          <w:tcPr>
            <w:tcW w:w="4279" w:type="pct"/>
          </w:tcPr>
          <w:p w14:paraId="5ACA4ACF" w14:textId="77777777" w:rsidR="004A0C3A" w:rsidRPr="00EA7AC0" w:rsidRDefault="004A0C3A" w:rsidP="00C57D88">
            <w:pPr>
              <w:spacing w:line="276" w:lineRule="auto"/>
              <w:ind w:left="34" w:firstLine="0"/>
            </w:pPr>
            <w:r w:rsidRPr="00EA7AC0">
              <w:rPr>
                <w:sz w:val="22"/>
              </w:rPr>
              <w:t>Modelo Padrão de Proposta Comercial</w:t>
            </w:r>
            <w:r w:rsidRPr="00EA7AC0">
              <w:rPr>
                <w:sz w:val="22"/>
                <w:szCs w:val="22"/>
              </w:rPr>
              <w:t>;</w:t>
            </w:r>
          </w:p>
        </w:tc>
      </w:tr>
      <w:tr w:rsidR="004A0C3A" w:rsidRPr="000922EE" w14:paraId="10A05DD0" w14:textId="77777777" w:rsidTr="00B47F05">
        <w:tc>
          <w:tcPr>
            <w:tcW w:w="721" w:type="pct"/>
          </w:tcPr>
          <w:p w14:paraId="570C9198" w14:textId="77777777" w:rsidR="004A0C3A" w:rsidRPr="00EA7AC0" w:rsidRDefault="004A0C3A" w:rsidP="00C57D88">
            <w:pPr>
              <w:spacing w:line="276" w:lineRule="auto"/>
              <w:jc w:val="center"/>
            </w:pPr>
            <w:r w:rsidRPr="00EA7AC0">
              <w:rPr>
                <w:b/>
                <w:sz w:val="22"/>
              </w:rPr>
              <w:t xml:space="preserve">ANEXO </w:t>
            </w:r>
            <w:r w:rsidRPr="00EA7AC0">
              <w:rPr>
                <w:b/>
                <w:sz w:val="22"/>
                <w:szCs w:val="22"/>
              </w:rPr>
              <w:t>III</w:t>
            </w:r>
          </w:p>
        </w:tc>
        <w:tc>
          <w:tcPr>
            <w:tcW w:w="4279" w:type="pct"/>
          </w:tcPr>
          <w:p w14:paraId="183A5375" w14:textId="77777777" w:rsidR="004A0C3A" w:rsidRPr="00EA7AC0" w:rsidRDefault="004A0C3A" w:rsidP="00C57D88">
            <w:pPr>
              <w:spacing w:line="276" w:lineRule="auto"/>
              <w:ind w:left="34" w:firstLine="0"/>
              <w:rPr>
                <w:b/>
              </w:rPr>
            </w:pPr>
            <w:r w:rsidRPr="00EA7AC0">
              <w:rPr>
                <w:sz w:val="22"/>
              </w:rPr>
              <w:t>Modelo de Declaração</w:t>
            </w:r>
            <w:r w:rsidR="00E97E04" w:rsidRPr="00EA7AC0">
              <w:rPr>
                <w:sz w:val="22"/>
              </w:rPr>
              <w:t xml:space="preserve"> Unificada;</w:t>
            </w:r>
          </w:p>
        </w:tc>
      </w:tr>
      <w:tr w:rsidR="0040413A" w:rsidRPr="000922EE" w14:paraId="6BF2A482" w14:textId="77777777" w:rsidTr="00B47F05">
        <w:tc>
          <w:tcPr>
            <w:tcW w:w="721" w:type="pct"/>
          </w:tcPr>
          <w:p w14:paraId="733BB1C7" w14:textId="77777777" w:rsidR="0040413A" w:rsidRPr="00EA7AC0" w:rsidRDefault="0040413A" w:rsidP="00C57D88">
            <w:pPr>
              <w:spacing w:line="276" w:lineRule="auto"/>
              <w:jc w:val="center"/>
            </w:pPr>
            <w:r w:rsidRPr="00EA7AC0">
              <w:rPr>
                <w:b/>
                <w:sz w:val="22"/>
              </w:rPr>
              <w:t xml:space="preserve">ANEXO </w:t>
            </w:r>
            <w:r w:rsidRPr="00EA7AC0">
              <w:rPr>
                <w:b/>
                <w:sz w:val="22"/>
                <w:szCs w:val="22"/>
              </w:rPr>
              <w:t>IV</w:t>
            </w:r>
          </w:p>
        </w:tc>
        <w:tc>
          <w:tcPr>
            <w:tcW w:w="4279" w:type="pct"/>
          </w:tcPr>
          <w:p w14:paraId="5420087E" w14:textId="7893DF02" w:rsidR="0040413A" w:rsidRPr="00EA7AC0" w:rsidRDefault="0040413A" w:rsidP="00C57D88">
            <w:pPr>
              <w:pStyle w:val="Corpodetexto2"/>
              <w:spacing w:line="276" w:lineRule="auto"/>
              <w:ind w:left="34" w:firstLine="0"/>
              <w:jc w:val="left"/>
              <w:rPr>
                <w:rFonts w:ascii="Times New Roman" w:hAnsi="Times New Roman"/>
                <w:b w:val="0"/>
              </w:rPr>
            </w:pPr>
            <w:r w:rsidRPr="00EA7AC0">
              <w:rPr>
                <w:rFonts w:ascii="Times New Roman" w:hAnsi="Times New Roman"/>
                <w:b w:val="0"/>
                <w:szCs w:val="22"/>
              </w:rPr>
              <w:t>Modelo de Declaração de Suporte Técnico</w:t>
            </w:r>
          </w:p>
        </w:tc>
      </w:tr>
      <w:tr w:rsidR="0040413A" w:rsidRPr="000922EE" w14:paraId="24D62DB0" w14:textId="77777777" w:rsidTr="00B47F05">
        <w:tc>
          <w:tcPr>
            <w:tcW w:w="721" w:type="pct"/>
          </w:tcPr>
          <w:p w14:paraId="017A2E76" w14:textId="6629A745" w:rsidR="0040413A" w:rsidRPr="00EA7AC0" w:rsidRDefault="0040413A" w:rsidP="00C57D88">
            <w:pPr>
              <w:spacing w:line="276" w:lineRule="auto"/>
              <w:jc w:val="center"/>
              <w:rPr>
                <w:b/>
                <w:sz w:val="22"/>
              </w:rPr>
            </w:pPr>
            <w:r w:rsidRPr="00EA7AC0">
              <w:rPr>
                <w:b/>
                <w:sz w:val="22"/>
                <w:szCs w:val="22"/>
              </w:rPr>
              <w:t>ANEXO V</w:t>
            </w:r>
          </w:p>
        </w:tc>
        <w:tc>
          <w:tcPr>
            <w:tcW w:w="4279" w:type="pct"/>
          </w:tcPr>
          <w:p w14:paraId="47550CBB" w14:textId="5BDF3B52" w:rsidR="0040413A" w:rsidRPr="00EA7AC0" w:rsidRDefault="0040413A" w:rsidP="00C57D88">
            <w:pPr>
              <w:pStyle w:val="Corpodetexto2"/>
              <w:spacing w:line="276" w:lineRule="auto"/>
              <w:ind w:left="34" w:firstLine="0"/>
              <w:jc w:val="left"/>
              <w:rPr>
                <w:rFonts w:ascii="Times New Roman" w:hAnsi="Times New Roman"/>
                <w:b w:val="0"/>
              </w:rPr>
            </w:pPr>
            <w:r w:rsidRPr="00EA7AC0">
              <w:rPr>
                <w:rFonts w:ascii="Times New Roman" w:hAnsi="Times New Roman"/>
                <w:b w:val="0"/>
                <w:szCs w:val="22"/>
              </w:rPr>
              <w:t>Modelo de Declaração de Garantia</w:t>
            </w:r>
          </w:p>
        </w:tc>
      </w:tr>
      <w:tr w:rsidR="0040413A" w:rsidRPr="000922EE" w14:paraId="744DE428" w14:textId="77777777" w:rsidTr="00B47F05">
        <w:tc>
          <w:tcPr>
            <w:tcW w:w="721" w:type="pct"/>
          </w:tcPr>
          <w:p w14:paraId="1157DDD4" w14:textId="7667462C" w:rsidR="0040413A" w:rsidRPr="00EA7AC0" w:rsidRDefault="0040413A" w:rsidP="00C57D88">
            <w:pPr>
              <w:spacing w:line="276" w:lineRule="auto"/>
              <w:jc w:val="center"/>
              <w:rPr>
                <w:b/>
                <w:sz w:val="22"/>
              </w:rPr>
            </w:pPr>
            <w:r w:rsidRPr="00EA7AC0">
              <w:rPr>
                <w:b/>
                <w:sz w:val="22"/>
                <w:szCs w:val="22"/>
              </w:rPr>
              <w:t>ANEXO VI</w:t>
            </w:r>
          </w:p>
        </w:tc>
        <w:tc>
          <w:tcPr>
            <w:tcW w:w="4279" w:type="pct"/>
          </w:tcPr>
          <w:p w14:paraId="72E5C89B" w14:textId="1DF3B2B3" w:rsidR="0040413A" w:rsidRPr="00EA7AC0" w:rsidRDefault="0040413A" w:rsidP="00C57D88">
            <w:pPr>
              <w:pStyle w:val="Corpodetexto2"/>
              <w:spacing w:line="276" w:lineRule="auto"/>
              <w:ind w:left="34" w:firstLine="0"/>
              <w:jc w:val="left"/>
              <w:rPr>
                <w:rFonts w:ascii="Times New Roman" w:hAnsi="Times New Roman"/>
                <w:b w:val="0"/>
              </w:rPr>
            </w:pPr>
            <w:r w:rsidRPr="00EA7AC0">
              <w:rPr>
                <w:rFonts w:ascii="Times New Roman" w:hAnsi="Times New Roman"/>
                <w:b w:val="0"/>
              </w:rPr>
              <w:t>Modelo de Minuta de Contrato</w:t>
            </w:r>
          </w:p>
        </w:tc>
      </w:tr>
    </w:tbl>
    <w:p w14:paraId="0EEE0AAD" w14:textId="77777777" w:rsidR="00D14199" w:rsidRDefault="00D14199" w:rsidP="00C57D88">
      <w:pPr>
        <w:pStyle w:val="Ttulo4"/>
        <w:numPr>
          <w:ilvl w:val="0"/>
          <w:numId w:val="0"/>
        </w:numPr>
        <w:spacing w:before="0" w:after="0" w:line="276" w:lineRule="auto"/>
        <w:jc w:val="center"/>
        <w:rPr>
          <w:rFonts w:ascii="Times New Roman" w:hAnsi="Times New Roman"/>
          <w:u w:val="none"/>
        </w:rPr>
      </w:pPr>
    </w:p>
    <w:p w14:paraId="7A3E7CA2" w14:textId="615BC27A" w:rsidR="004A0C3A" w:rsidRPr="000922EE" w:rsidRDefault="001F29B5" w:rsidP="00C57D88">
      <w:pPr>
        <w:pStyle w:val="Ttulo4"/>
        <w:numPr>
          <w:ilvl w:val="0"/>
          <w:numId w:val="0"/>
        </w:numPr>
        <w:spacing w:before="0" w:after="0" w:line="276" w:lineRule="auto"/>
        <w:jc w:val="center"/>
        <w:rPr>
          <w:rFonts w:ascii="Times New Roman" w:hAnsi="Times New Roman"/>
          <w:u w:val="none"/>
        </w:rPr>
      </w:pPr>
      <w:r>
        <w:rPr>
          <w:rFonts w:ascii="Times New Roman" w:hAnsi="Times New Roman"/>
          <w:u w:val="none"/>
        </w:rPr>
        <w:t>QUERÊNCIA DO NORTE</w:t>
      </w:r>
      <w:r w:rsidR="003D70FA">
        <w:rPr>
          <w:rFonts w:ascii="Times New Roman" w:hAnsi="Times New Roman"/>
          <w:u w:val="none"/>
        </w:rPr>
        <w:t xml:space="preserve"> PR</w:t>
      </w:r>
      <w:r w:rsidR="004A0C3A" w:rsidRPr="000922EE">
        <w:rPr>
          <w:rFonts w:ascii="Times New Roman" w:hAnsi="Times New Roman"/>
          <w:u w:val="none"/>
        </w:rPr>
        <w:t xml:space="preserve">, </w:t>
      </w:r>
      <w:r w:rsidR="00971611">
        <w:rPr>
          <w:rFonts w:ascii="Times New Roman" w:hAnsi="Times New Roman"/>
          <w:u w:val="none"/>
        </w:rPr>
        <w:t>19</w:t>
      </w:r>
      <w:r w:rsidR="007D775E">
        <w:rPr>
          <w:rFonts w:ascii="Times New Roman" w:hAnsi="Times New Roman"/>
          <w:u w:val="none"/>
        </w:rPr>
        <w:t xml:space="preserve"> </w:t>
      </w:r>
      <w:r w:rsidR="002F6EC4">
        <w:rPr>
          <w:rFonts w:ascii="Times New Roman" w:hAnsi="Times New Roman"/>
          <w:u w:val="none"/>
        </w:rPr>
        <w:t xml:space="preserve">de </w:t>
      </w:r>
      <w:r w:rsidR="003D70FA">
        <w:rPr>
          <w:rFonts w:ascii="Times New Roman" w:hAnsi="Times New Roman"/>
          <w:u w:val="none"/>
        </w:rPr>
        <w:t>outubro</w:t>
      </w:r>
      <w:r w:rsidR="002F6EC4">
        <w:rPr>
          <w:rFonts w:ascii="Times New Roman" w:hAnsi="Times New Roman"/>
          <w:u w:val="none"/>
        </w:rPr>
        <w:t xml:space="preserve"> de 20</w:t>
      </w:r>
      <w:r w:rsidR="003D70FA">
        <w:rPr>
          <w:rFonts w:ascii="Times New Roman" w:hAnsi="Times New Roman"/>
          <w:u w:val="none"/>
        </w:rPr>
        <w:t>2</w:t>
      </w:r>
      <w:r w:rsidR="00971611">
        <w:rPr>
          <w:rFonts w:ascii="Times New Roman" w:hAnsi="Times New Roman"/>
          <w:u w:val="none"/>
        </w:rPr>
        <w:t>2</w:t>
      </w:r>
    </w:p>
    <w:p w14:paraId="268784C6" w14:textId="77777777" w:rsidR="00364FC2" w:rsidRDefault="00364FC2" w:rsidP="00C57D88">
      <w:pPr>
        <w:pStyle w:val="Recuonormal"/>
        <w:spacing w:line="276" w:lineRule="auto"/>
        <w:rPr>
          <w:rFonts w:ascii="Times New Roman" w:hAnsi="Times New Roman"/>
        </w:rPr>
      </w:pPr>
    </w:p>
    <w:p w14:paraId="2553FB3A" w14:textId="4248D771" w:rsidR="00D14199" w:rsidRPr="00F04FBB" w:rsidRDefault="003D70FA" w:rsidP="00C57D88">
      <w:pPr>
        <w:spacing w:line="276" w:lineRule="auto"/>
        <w:jc w:val="center"/>
        <w:rPr>
          <w:rFonts w:eastAsia="Arial"/>
          <w:position w:val="-1"/>
          <w:sz w:val="20"/>
          <w:lang w:eastAsia="en-US"/>
        </w:rPr>
      </w:pPr>
      <w:r>
        <w:rPr>
          <w:rFonts w:eastAsia="Arial"/>
          <w:position w:val="-1"/>
          <w:sz w:val="20"/>
          <w:lang w:eastAsia="en-US"/>
        </w:rPr>
        <w:t>ALEX SANDRO FERNANDES</w:t>
      </w:r>
    </w:p>
    <w:p w14:paraId="21D9938C" w14:textId="4B126A32" w:rsidR="00D14199" w:rsidRPr="00F04FBB" w:rsidRDefault="00D14199" w:rsidP="00C57D88">
      <w:pPr>
        <w:spacing w:line="276" w:lineRule="auto"/>
        <w:jc w:val="center"/>
        <w:rPr>
          <w:rFonts w:eastAsia="Arial"/>
          <w:position w:val="-1"/>
          <w:sz w:val="20"/>
          <w:lang w:eastAsia="en-US"/>
        </w:rPr>
      </w:pPr>
      <w:r w:rsidRPr="00F04FBB">
        <w:rPr>
          <w:rFonts w:eastAsia="Arial"/>
          <w:position w:val="-1"/>
          <w:sz w:val="20"/>
          <w:lang w:eastAsia="en-US"/>
        </w:rPr>
        <w:t>PREFEIT</w:t>
      </w:r>
      <w:r w:rsidR="00A729BA">
        <w:rPr>
          <w:rFonts w:eastAsia="Arial"/>
          <w:position w:val="-1"/>
          <w:sz w:val="20"/>
          <w:lang w:eastAsia="en-US"/>
        </w:rPr>
        <w:t>O</w:t>
      </w:r>
      <w:r w:rsidRPr="00F04FBB">
        <w:rPr>
          <w:rFonts w:eastAsia="Arial"/>
          <w:position w:val="-1"/>
          <w:sz w:val="20"/>
          <w:lang w:eastAsia="en-US"/>
        </w:rPr>
        <w:t xml:space="preserve"> MUNICIPAL</w:t>
      </w:r>
    </w:p>
    <w:p w14:paraId="3545DAA8" w14:textId="77777777" w:rsidR="00D14199" w:rsidRPr="00F04FBB" w:rsidRDefault="00D14199" w:rsidP="00C57D88">
      <w:pPr>
        <w:pStyle w:val="Recuonormal"/>
        <w:spacing w:line="276" w:lineRule="auto"/>
        <w:rPr>
          <w:rFonts w:ascii="Times New Roman" w:hAnsi="Times New Roman"/>
          <w:sz w:val="20"/>
        </w:rPr>
        <w:sectPr w:rsidR="00D14199" w:rsidRPr="00F04FBB" w:rsidSect="00B06217">
          <w:headerReference w:type="default" r:id="rId17"/>
          <w:footerReference w:type="even" r:id="rId18"/>
          <w:footerReference w:type="default" r:id="rId19"/>
          <w:headerReference w:type="first" r:id="rId20"/>
          <w:footerReference w:type="first" r:id="rId21"/>
          <w:type w:val="continuous"/>
          <w:pgSz w:w="11907" w:h="16840" w:code="9"/>
          <w:pgMar w:top="1535" w:right="720" w:bottom="720" w:left="993" w:header="794" w:footer="0" w:gutter="0"/>
          <w:cols w:space="720"/>
          <w:docGrid w:linePitch="326"/>
        </w:sectPr>
      </w:pPr>
    </w:p>
    <w:p w14:paraId="3A8AEDFA" w14:textId="77777777" w:rsidR="006202BE" w:rsidRPr="00F04FBB" w:rsidRDefault="006202BE" w:rsidP="00C57D88">
      <w:pPr>
        <w:spacing w:line="276" w:lineRule="auto"/>
        <w:ind w:left="0" w:firstLine="0"/>
        <w:jc w:val="left"/>
        <w:rPr>
          <w:i/>
          <w:sz w:val="20"/>
        </w:rPr>
      </w:pPr>
      <w:r w:rsidRPr="00F04FBB">
        <w:rPr>
          <w:i/>
          <w:sz w:val="20"/>
        </w:rPr>
        <w:br w:type="page"/>
      </w:r>
    </w:p>
    <w:p w14:paraId="48AE63D3" w14:textId="1CC67F85" w:rsidR="00242781" w:rsidRPr="000922EE" w:rsidRDefault="0097595E" w:rsidP="008D2CBD">
      <w:pPr>
        <w:ind w:left="0" w:firstLine="0"/>
        <w:rPr>
          <w:sz w:val="22"/>
        </w:rPr>
      </w:pPr>
      <w:r>
        <w:rPr>
          <w:b/>
          <w:sz w:val="22"/>
        </w:rPr>
        <w:lastRenderedPageBreak/>
        <w:t xml:space="preserve">EDITAL DE PREGÃO ELETRÔNICO Nº </w:t>
      </w:r>
      <w:sdt>
        <w:sdtPr>
          <w:rPr>
            <w:bCs/>
            <w:sz w:val="22"/>
            <w:szCs w:val="22"/>
          </w:rPr>
          <w:alias w:val="Autor"/>
          <w:tag w:val=""/>
          <w:id w:val="12357442"/>
          <w:placeholder>
            <w:docPart w:val="5CC7C105D1B14DF58702D81F9D29210B"/>
          </w:placeholder>
          <w:dataBinding w:prefixMappings="xmlns:ns0='http://purl.org/dc/elements/1.1/' xmlns:ns1='http://schemas.openxmlformats.org/package/2006/metadata/core-properties' " w:xpath="/ns1:coreProperties[1]/ns0:creator[1]" w:storeItemID="{6C3C8BC8-F283-45AE-878A-BAB7291924A1}"/>
          <w:text/>
        </w:sdtPr>
        <w:sdtContent>
          <w:r w:rsidR="00902B49">
            <w:rPr>
              <w:bCs/>
              <w:sz w:val="22"/>
              <w:szCs w:val="22"/>
            </w:rPr>
            <w:t>_75/2022</w:t>
          </w:r>
        </w:sdtContent>
      </w:sdt>
    </w:p>
    <w:p w14:paraId="3F0EDDFC" w14:textId="77777777" w:rsidR="00242781" w:rsidRPr="000922EE" w:rsidRDefault="00242781" w:rsidP="00242781">
      <w:pPr>
        <w:rPr>
          <w:b/>
          <w:sz w:val="22"/>
        </w:rPr>
      </w:pPr>
      <w:r w:rsidRPr="000922EE">
        <w:rPr>
          <w:b/>
          <w:sz w:val="22"/>
        </w:rPr>
        <w:t xml:space="preserve">MODALIDADE: </w:t>
      </w:r>
      <w:r w:rsidRPr="000922EE">
        <w:rPr>
          <w:sz w:val="22"/>
        </w:rPr>
        <w:t>PREGÃO ELETRÔNICO</w:t>
      </w:r>
    </w:p>
    <w:p w14:paraId="3866D4B4" w14:textId="336D934C" w:rsidR="00242781" w:rsidRPr="000922EE" w:rsidRDefault="00242781" w:rsidP="00242781">
      <w:pPr>
        <w:rPr>
          <w:b/>
          <w:bCs/>
          <w:sz w:val="22"/>
          <w:szCs w:val="22"/>
        </w:rPr>
      </w:pPr>
      <w:r w:rsidRPr="000922EE">
        <w:rPr>
          <w:b/>
          <w:sz w:val="22"/>
          <w:szCs w:val="22"/>
        </w:rPr>
        <w:t>TIPO</w:t>
      </w:r>
      <w:r w:rsidRPr="000922EE">
        <w:rPr>
          <w:b/>
          <w:bCs/>
          <w:sz w:val="22"/>
          <w:szCs w:val="22"/>
        </w:rPr>
        <w:t xml:space="preserve">: </w:t>
      </w:r>
      <w:r w:rsidR="00AC3930">
        <w:rPr>
          <w:bCs/>
          <w:sz w:val="22"/>
          <w:szCs w:val="22"/>
        </w:rPr>
        <w:t xml:space="preserve">MENOR PREÇO </w:t>
      </w:r>
      <w:r w:rsidR="00233BE9">
        <w:rPr>
          <w:bCs/>
          <w:sz w:val="22"/>
          <w:szCs w:val="22"/>
        </w:rPr>
        <w:t>POR ITEM</w:t>
      </w:r>
    </w:p>
    <w:p w14:paraId="5BFAD428" w14:textId="77777777" w:rsidR="00242781" w:rsidRPr="000922EE" w:rsidRDefault="00242781" w:rsidP="00242781">
      <w:pPr>
        <w:rPr>
          <w:b/>
          <w:sz w:val="22"/>
        </w:rPr>
      </w:pPr>
    </w:p>
    <w:p w14:paraId="35E3DBC2" w14:textId="1B1D2D2E" w:rsidR="00DB66C6" w:rsidRDefault="00DB66C6" w:rsidP="00E52426">
      <w:pPr>
        <w:pStyle w:val="Recuonormal"/>
        <w:jc w:val="center"/>
        <w:rPr>
          <w:rFonts w:ascii="Times New Roman" w:hAnsi="Times New Roman"/>
          <w:b/>
        </w:rPr>
      </w:pPr>
      <w:r>
        <w:rPr>
          <w:rFonts w:ascii="Times New Roman" w:hAnsi="Times New Roman"/>
          <w:b/>
        </w:rPr>
        <w:t>Anexo I</w:t>
      </w:r>
    </w:p>
    <w:p w14:paraId="3CA1AF71" w14:textId="77777777" w:rsidR="006E32B4" w:rsidRPr="000922EE" w:rsidRDefault="006E32B4" w:rsidP="00E52426">
      <w:pPr>
        <w:pStyle w:val="Recuonormal"/>
        <w:jc w:val="center"/>
        <w:rPr>
          <w:rFonts w:ascii="Times New Roman" w:hAnsi="Times New Roman"/>
          <w:b/>
          <w:i/>
        </w:rPr>
      </w:pPr>
      <w:r w:rsidRPr="000922EE">
        <w:rPr>
          <w:rFonts w:ascii="Times New Roman" w:hAnsi="Times New Roman"/>
          <w:b/>
        </w:rPr>
        <w:t>Termo de Referência</w:t>
      </w:r>
    </w:p>
    <w:p w14:paraId="21D444BD" w14:textId="77777777" w:rsidR="006E32B4" w:rsidRPr="000922EE" w:rsidRDefault="006E32B4" w:rsidP="00E52426">
      <w:pPr>
        <w:pStyle w:val="Recuonormal"/>
        <w:jc w:val="center"/>
        <w:rPr>
          <w:rFonts w:ascii="Times New Roman" w:hAnsi="Times New Roman"/>
          <w:b/>
        </w:rPr>
      </w:pPr>
      <w:r w:rsidRPr="000922EE">
        <w:rPr>
          <w:rFonts w:ascii="Times New Roman" w:hAnsi="Times New Roman"/>
          <w:b/>
        </w:rPr>
        <w:t>ESPECIFICAÇÕES TÉCNICAS E CONDIÇÕES DE FORNECIMENTO</w:t>
      </w:r>
    </w:p>
    <w:p w14:paraId="158636AD" w14:textId="38E49B23" w:rsidR="006E32B4" w:rsidRPr="000922EE" w:rsidRDefault="00C929EA" w:rsidP="00356A8F">
      <w:pPr>
        <w:rPr>
          <w:b/>
          <w:bCs/>
        </w:rPr>
      </w:pPr>
      <w:r w:rsidRPr="000922EE">
        <w:rPr>
          <w:b/>
          <w:bCs/>
        </w:rPr>
        <w:t>I</w:t>
      </w:r>
      <w:r w:rsidR="006E32B4" w:rsidRPr="000922EE">
        <w:rPr>
          <w:b/>
          <w:bCs/>
        </w:rPr>
        <w:t xml:space="preserve"> – DESCRIÇÃO: </w:t>
      </w:r>
    </w:p>
    <w:p w14:paraId="7E081AD1" w14:textId="502E4A1C" w:rsidR="009641D4" w:rsidRPr="00DD678D" w:rsidRDefault="009641D4" w:rsidP="00CE17A2">
      <w:pPr>
        <w:pStyle w:val="PargrafodaLista"/>
        <w:numPr>
          <w:ilvl w:val="1"/>
          <w:numId w:val="6"/>
        </w:numPr>
        <w:ind w:left="567" w:hanging="567"/>
        <w:rPr>
          <w:b/>
          <w:bCs/>
        </w:rPr>
      </w:pPr>
      <w:r w:rsidRPr="000922EE">
        <w:rPr>
          <w:sz w:val="22"/>
          <w:szCs w:val="22"/>
        </w:rPr>
        <w:t xml:space="preserve">Constitui objeto deste certame </w:t>
      </w:r>
      <w:bookmarkStart w:id="11" w:name="_Hlk29541593"/>
      <w:sdt>
        <w:sdtPr>
          <w:rPr>
            <w:rFonts w:eastAsiaTheme="minorHAnsi"/>
            <w:b/>
            <w:bCs/>
            <w:szCs w:val="24"/>
          </w:rPr>
          <w:alias w:val="Categoria"/>
          <w:tag w:val=""/>
          <w:id w:val="2105137594"/>
          <w:placeholder>
            <w:docPart w:val="35A633D791AB4E77B8E5F1950A69BB76"/>
          </w:placeholder>
          <w:dataBinding w:prefixMappings="xmlns:ns0='http://purl.org/dc/elements/1.1/' xmlns:ns1='http://schemas.openxmlformats.org/package/2006/metadata/core-properties' " w:xpath="/ns1:coreProperties[1]/ns1:category[1]" w:storeItemID="{6C3C8BC8-F283-45AE-878A-BAB7291924A1}"/>
          <w:text/>
        </w:sdtPr>
        <w:sdtContent>
          <w:r w:rsidR="00B750FD">
            <w:rPr>
              <w:rFonts w:eastAsiaTheme="minorHAnsi"/>
              <w:b/>
              <w:bCs/>
              <w:szCs w:val="24"/>
            </w:rPr>
            <w:t>REGISTRO DE PREÇOS PARA EVENTUAIS AQUISIÇÕES DE MÓVEIS, ELETRODOMÉSTICOS, EQUIPAMENTOS E ACESSÓRIOS DE INFORMÁTICA EM GERAL</w:t>
          </w:r>
        </w:sdtContent>
      </w:sdt>
      <w:bookmarkEnd w:id="11"/>
      <w:r w:rsidRPr="000922EE">
        <w:rPr>
          <w:sz w:val="22"/>
          <w:szCs w:val="22"/>
        </w:rPr>
        <w:t>, de acordo com as especificações técnicas adiante discriminadas</w:t>
      </w:r>
      <w:r w:rsidR="00EA7AC0">
        <w:rPr>
          <w:sz w:val="22"/>
          <w:szCs w:val="22"/>
        </w:rPr>
        <w:t>.</w:t>
      </w:r>
    </w:p>
    <w:p w14:paraId="742D9F31" w14:textId="1541166F" w:rsidR="00DD678D" w:rsidRDefault="00DD678D" w:rsidP="00DD678D">
      <w:pPr>
        <w:ind w:hanging="708"/>
        <w:rPr>
          <w:b/>
          <w:bCs/>
        </w:rPr>
      </w:pPr>
    </w:p>
    <w:p w14:paraId="7AE00211" w14:textId="79BC9231" w:rsidR="00DD678D" w:rsidRPr="000922EE" w:rsidRDefault="00E74538" w:rsidP="00364FC2">
      <w:pPr>
        <w:pStyle w:val="ParagraphStyle"/>
        <w:pBdr>
          <w:top w:val="single" w:sz="4" w:space="1" w:color="auto"/>
          <w:left w:val="single" w:sz="4" w:space="0" w:color="auto"/>
          <w:bottom w:val="single" w:sz="4" w:space="1" w:color="auto"/>
          <w:right w:val="single" w:sz="4" w:space="4" w:color="auto"/>
        </w:pBdr>
        <w:shd w:val="clear" w:color="auto" w:fill="B2A1C7" w:themeFill="accent4" w:themeFillTint="99"/>
        <w:jc w:val="center"/>
        <w:rPr>
          <w:rFonts w:ascii="Times New Roman" w:hAnsi="Times New Roman"/>
          <w:b/>
          <w:sz w:val="20"/>
          <w:szCs w:val="20"/>
        </w:rPr>
      </w:pPr>
      <w:r>
        <w:rPr>
          <w:rFonts w:ascii="Times New Roman" w:hAnsi="Times New Roman"/>
          <w:b/>
          <w:sz w:val="28"/>
          <w:szCs w:val="28"/>
        </w:rPr>
        <w:t>ITE</w:t>
      </w:r>
      <w:r w:rsidR="00233BE9">
        <w:rPr>
          <w:rFonts w:ascii="Times New Roman" w:hAnsi="Times New Roman"/>
          <w:b/>
          <w:sz w:val="28"/>
          <w:szCs w:val="28"/>
        </w:rPr>
        <w:t>NS</w:t>
      </w:r>
      <w:r>
        <w:rPr>
          <w:rFonts w:ascii="Times New Roman" w:hAnsi="Times New Roman"/>
          <w:b/>
          <w:sz w:val="28"/>
          <w:szCs w:val="28"/>
        </w:rPr>
        <w:t xml:space="preserve"> </w:t>
      </w:r>
    </w:p>
    <w:p w14:paraId="1D5F4DE8" w14:textId="77777777" w:rsidR="00991364" w:rsidRPr="00991364" w:rsidRDefault="00991364" w:rsidP="00991364">
      <w:pPr>
        <w:autoSpaceDE w:val="0"/>
        <w:autoSpaceDN w:val="0"/>
        <w:adjustRightInd w:val="0"/>
        <w:ind w:left="0" w:firstLine="0"/>
        <w:jc w:val="left"/>
        <w:rPr>
          <w:rFonts w:ascii="Calibri" w:hAnsi="Calibri"/>
          <w:sz w:val="18"/>
          <w:szCs w:val="18"/>
        </w:rPr>
      </w:pPr>
    </w:p>
    <w:p w14:paraId="0471534E"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w:t>
      </w:r>
    </w:p>
    <w:p w14:paraId="0A959C80"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R$3.705,00 (três mil, setecentos e cinco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199"/>
        <w:gridCol w:w="833"/>
        <w:gridCol w:w="719"/>
        <w:gridCol w:w="848"/>
        <w:gridCol w:w="974"/>
      </w:tblGrid>
      <w:tr w:rsidR="00991364" w:rsidRPr="00991364" w14:paraId="1C784A04" w14:textId="77777777" w:rsidTr="008C1DD6">
        <w:tc>
          <w:tcPr>
            <w:tcW w:w="0" w:type="auto"/>
            <w:shd w:val="clear" w:color="auto" w:fill="auto"/>
          </w:tcPr>
          <w:p w14:paraId="28A18F16"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58FB159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33776AA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07444EE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6293EEE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603FE3F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0E1A27D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169E060B" w14:textId="77777777" w:rsidTr="008C1DD6">
        <w:tc>
          <w:tcPr>
            <w:tcW w:w="0" w:type="auto"/>
            <w:shd w:val="clear" w:color="auto" w:fill="auto"/>
          </w:tcPr>
          <w:p w14:paraId="4DBC312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17509</w:t>
            </w:r>
          </w:p>
        </w:tc>
        <w:tc>
          <w:tcPr>
            <w:tcW w:w="0" w:type="auto"/>
            <w:shd w:val="clear" w:color="auto" w:fill="auto"/>
          </w:tcPr>
          <w:p w14:paraId="47B76E4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630D8476" w14:textId="77777777" w:rsidR="00991364" w:rsidRPr="00991364" w:rsidRDefault="00991364" w:rsidP="00991364">
            <w:pPr>
              <w:autoSpaceDE w:val="0"/>
              <w:autoSpaceDN w:val="0"/>
              <w:adjustRightInd w:val="0"/>
              <w:ind w:left="0" w:firstLine="0"/>
              <w:rPr>
                <w:rFonts w:ascii="Calibri" w:hAnsi="Calibri"/>
                <w:bCs/>
                <w:sz w:val="18"/>
                <w:szCs w:val="18"/>
              </w:rPr>
            </w:pPr>
            <w:r w:rsidRPr="00991364">
              <w:rPr>
                <w:rFonts w:ascii="Calibri" w:hAnsi="Calibri"/>
                <w:bCs/>
                <w:sz w:val="18"/>
                <w:szCs w:val="18"/>
              </w:rPr>
              <w:t>Balança Digital até 200kg Com Bioimpedância</w:t>
            </w:r>
          </w:p>
          <w:p w14:paraId="189F7C56" w14:textId="77777777" w:rsidR="00991364" w:rsidRPr="00991364" w:rsidRDefault="00991364" w:rsidP="00991364">
            <w:pPr>
              <w:autoSpaceDE w:val="0"/>
              <w:autoSpaceDN w:val="0"/>
              <w:adjustRightInd w:val="0"/>
              <w:ind w:left="0" w:firstLine="0"/>
              <w:rPr>
                <w:rFonts w:ascii="Calibri" w:hAnsi="Calibri"/>
                <w:bCs/>
                <w:sz w:val="18"/>
                <w:szCs w:val="18"/>
              </w:rPr>
            </w:pPr>
            <w:r w:rsidRPr="00991364">
              <w:rPr>
                <w:rFonts w:ascii="Calibri" w:hAnsi="Calibri"/>
                <w:bCs/>
                <w:sz w:val="18"/>
                <w:szCs w:val="18"/>
              </w:rPr>
              <w:t>Descrição. Apresenta 7 tipos de indicadores físicos</w:t>
            </w:r>
            <w:proofErr w:type="gramStart"/>
            <w:r w:rsidRPr="00991364">
              <w:rPr>
                <w:rFonts w:ascii="Calibri" w:hAnsi="Calibri"/>
                <w:bCs/>
                <w:sz w:val="18"/>
                <w:szCs w:val="18"/>
              </w:rPr>
              <w:t>: .</w:t>
            </w:r>
            <w:proofErr w:type="gramEnd"/>
            <w:r w:rsidRPr="00991364">
              <w:rPr>
                <w:rFonts w:ascii="Calibri" w:hAnsi="Calibri"/>
                <w:bCs/>
                <w:sz w:val="18"/>
                <w:szCs w:val="18"/>
              </w:rPr>
              <w:t xml:space="preserve"> Peso. Gordura Corporal. Percentual de Água Corporal. Musculatura. IMC (Índice de Massa Corpórea). Peso </w:t>
            </w:r>
            <w:proofErr w:type="gramStart"/>
            <w:r w:rsidRPr="00991364">
              <w:rPr>
                <w:rFonts w:ascii="Calibri" w:hAnsi="Calibri"/>
                <w:bCs/>
                <w:sz w:val="18"/>
                <w:szCs w:val="18"/>
              </w:rPr>
              <w:t>Ósseo .</w:t>
            </w:r>
            <w:proofErr w:type="gramEnd"/>
            <w:r w:rsidRPr="00991364">
              <w:rPr>
                <w:rFonts w:ascii="Calibri" w:hAnsi="Calibri"/>
                <w:bCs/>
                <w:sz w:val="18"/>
                <w:szCs w:val="18"/>
              </w:rPr>
              <w:t xml:space="preserve"> Percentual de Calorias. Possui um design humanizado com bordas arredondadas e tecnologia antiderrapante, prezando pela segurança e conforto do usuário</w:t>
            </w:r>
            <w:proofErr w:type="gramStart"/>
            <w:r w:rsidRPr="00991364">
              <w:rPr>
                <w:rFonts w:ascii="Calibri" w:hAnsi="Calibri"/>
                <w:bCs/>
                <w:sz w:val="18"/>
                <w:szCs w:val="18"/>
              </w:rPr>
              <w:t>. .</w:t>
            </w:r>
            <w:proofErr w:type="gramEnd"/>
            <w:r w:rsidRPr="00991364">
              <w:rPr>
                <w:rFonts w:ascii="Calibri" w:hAnsi="Calibri"/>
                <w:bCs/>
                <w:sz w:val="18"/>
                <w:szCs w:val="18"/>
              </w:rPr>
              <w:t xml:space="preserve"> Informações. - 7 tipos de indicadores físicos. - Até 8 usuários para uso em família. - Sensores de alta precisão. - Capacidade de 3 a 200kg. - Liga/ Desliga automático. - Indicador de sobrepeso. - Indicação de status de bateria. - Superfície de vidro temperado que suporta até 150kg. - Tela de LED. - Carcaça em plástico ABS. Especificações. - Cor: Branca. - Material: Vidro temperado + plástico ABS. - Tamanho: 26cm x 26cm x 2,4cm. - Bateria: 2 - 1.5V </w:t>
            </w:r>
            <w:proofErr w:type="gramStart"/>
            <w:r w:rsidRPr="00991364">
              <w:rPr>
                <w:rFonts w:ascii="Calibri" w:hAnsi="Calibri"/>
                <w:bCs/>
                <w:sz w:val="18"/>
                <w:szCs w:val="18"/>
              </w:rPr>
              <w:t>AAA  inclusa</w:t>
            </w:r>
            <w:proofErr w:type="gramEnd"/>
            <w:r w:rsidRPr="00991364">
              <w:rPr>
                <w:rFonts w:ascii="Calibri" w:hAnsi="Calibri"/>
                <w:bCs/>
                <w:sz w:val="18"/>
                <w:szCs w:val="18"/>
              </w:rPr>
              <w:t xml:space="preserve">. Conteúdo da Embalagem. - 1 </w:t>
            </w:r>
            <w:proofErr w:type="gramStart"/>
            <w:r w:rsidRPr="00991364">
              <w:rPr>
                <w:rFonts w:ascii="Calibri" w:hAnsi="Calibri"/>
                <w:bCs/>
                <w:sz w:val="18"/>
                <w:szCs w:val="18"/>
              </w:rPr>
              <w:t>Balança  -</w:t>
            </w:r>
            <w:proofErr w:type="gramEnd"/>
            <w:r w:rsidRPr="00991364">
              <w:rPr>
                <w:rFonts w:ascii="Calibri" w:hAnsi="Calibri"/>
                <w:bCs/>
                <w:sz w:val="18"/>
                <w:szCs w:val="18"/>
              </w:rPr>
              <w:t xml:space="preserve"> Manual em Português. - Termo de Garantia. Garantia. - Garantia de 1 ano com o </w:t>
            </w:r>
            <w:proofErr w:type="gramStart"/>
            <w:r w:rsidRPr="00991364">
              <w:rPr>
                <w:rFonts w:ascii="Calibri" w:hAnsi="Calibri"/>
                <w:bCs/>
                <w:sz w:val="18"/>
                <w:szCs w:val="18"/>
              </w:rPr>
              <w:t>fabricante .</w:t>
            </w:r>
            <w:proofErr w:type="gramEnd"/>
          </w:p>
        </w:tc>
        <w:tc>
          <w:tcPr>
            <w:tcW w:w="0" w:type="auto"/>
            <w:shd w:val="clear" w:color="auto" w:fill="auto"/>
          </w:tcPr>
          <w:p w14:paraId="39719E1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56CA068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13</w:t>
            </w:r>
          </w:p>
        </w:tc>
        <w:tc>
          <w:tcPr>
            <w:tcW w:w="0" w:type="auto"/>
            <w:shd w:val="clear" w:color="auto" w:fill="auto"/>
          </w:tcPr>
          <w:p w14:paraId="1F69822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285,00</w:t>
            </w:r>
          </w:p>
        </w:tc>
        <w:tc>
          <w:tcPr>
            <w:tcW w:w="0" w:type="auto"/>
            <w:shd w:val="clear" w:color="auto" w:fill="auto"/>
          </w:tcPr>
          <w:p w14:paraId="2DB1BCA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3.705,00</w:t>
            </w:r>
          </w:p>
        </w:tc>
      </w:tr>
    </w:tbl>
    <w:p w14:paraId="475A8526"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76B2E2A3"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2</w:t>
      </w:r>
    </w:p>
    <w:p w14:paraId="47AD6D44"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R$3.796,20 (três mil, setecentos e noventa e seis reais e vinte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98"/>
        <w:gridCol w:w="833"/>
        <w:gridCol w:w="719"/>
        <w:gridCol w:w="958"/>
        <w:gridCol w:w="965"/>
      </w:tblGrid>
      <w:tr w:rsidR="00991364" w:rsidRPr="00991364" w14:paraId="551C491F" w14:textId="77777777" w:rsidTr="008C1DD6">
        <w:tc>
          <w:tcPr>
            <w:tcW w:w="0" w:type="auto"/>
            <w:shd w:val="clear" w:color="auto" w:fill="auto"/>
          </w:tcPr>
          <w:p w14:paraId="6345B2D3"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03EA42C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4D10F5B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1EAEEEA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38075F7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0DE5C19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4241105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52340C00" w14:textId="77777777" w:rsidTr="008C1DD6">
        <w:tc>
          <w:tcPr>
            <w:tcW w:w="0" w:type="auto"/>
            <w:shd w:val="clear" w:color="auto" w:fill="auto"/>
          </w:tcPr>
          <w:p w14:paraId="392E059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38731</w:t>
            </w:r>
          </w:p>
        </w:tc>
        <w:tc>
          <w:tcPr>
            <w:tcW w:w="0" w:type="auto"/>
            <w:shd w:val="clear" w:color="auto" w:fill="auto"/>
          </w:tcPr>
          <w:p w14:paraId="3599A88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62E33D19" w14:textId="77777777" w:rsidR="00991364" w:rsidRPr="00991364" w:rsidRDefault="00991364" w:rsidP="00991364">
            <w:pPr>
              <w:autoSpaceDE w:val="0"/>
              <w:autoSpaceDN w:val="0"/>
              <w:adjustRightInd w:val="0"/>
              <w:ind w:left="0" w:firstLine="0"/>
              <w:rPr>
                <w:rFonts w:ascii="Calibri" w:hAnsi="Calibri"/>
                <w:bCs/>
                <w:sz w:val="18"/>
                <w:szCs w:val="18"/>
              </w:rPr>
            </w:pPr>
            <w:r w:rsidRPr="00991364">
              <w:rPr>
                <w:rFonts w:ascii="Calibri" w:hAnsi="Calibri"/>
                <w:bCs/>
                <w:sz w:val="18"/>
                <w:szCs w:val="18"/>
              </w:rPr>
              <w:t xml:space="preserve">BALANÇA ELETRÔNICA 100KG X 20G - PLATAFORMA INOX 40X40CM </w:t>
            </w:r>
            <w:proofErr w:type="gramStart"/>
            <w:r w:rsidRPr="00991364">
              <w:rPr>
                <w:rFonts w:ascii="Calibri" w:hAnsi="Calibri"/>
                <w:bCs/>
                <w:sz w:val="18"/>
                <w:szCs w:val="18"/>
              </w:rPr>
              <w:t>-  Capacidade</w:t>
            </w:r>
            <w:proofErr w:type="gramEnd"/>
            <w:r w:rsidRPr="00991364">
              <w:rPr>
                <w:rFonts w:ascii="Calibri" w:hAnsi="Calibri"/>
                <w:bCs/>
                <w:sz w:val="18"/>
                <w:szCs w:val="18"/>
              </w:rPr>
              <w:t xml:space="preserve">: 100kg Divisão: 20g Plataforma: 40x40cm  Características:  - Balança eletrônica de precisão com microprocessador, tara subtrativa em toda a escala.  - Display digital de cristal líquido (LCD) com Luz automática de fundo, com 8 dígitos de 7 segmentos que facilita a leitura pelo usuário e indicador de estabilidade de leitura e de capacidade já utilizada.  - É possível a inserção de identidade da balança, composta por 6 caracteres numéricos, onde o display mostrará a identidade atual registrada. - Balança ajustável ao ambiente de trabalho com dois níveis de velocidade de leitura Possui 08 funções:  - Pesagem </w:t>
            </w:r>
            <w:proofErr w:type="gramStart"/>
            <w:r w:rsidRPr="00991364">
              <w:rPr>
                <w:rFonts w:ascii="Calibri" w:hAnsi="Calibri"/>
                <w:bCs/>
                <w:sz w:val="18"/>
                <w:szCs w:val="18"/>
              </w:rPr>
              <w:t>simples  -</w:t>
            </w:r>
            <w:proofErr w:type="gramEnd"/>
            <w:r w:rsidRPr="00991364">
              <w:rPr>
                <w:rFonts w:ascii="Calibri" w:hAnsi="Calibri"/>
                <w:bCs/>
                <w:sz w:val="18"/>
                <w:szCs w:val="18"/>
              </w:rPr>
              <w:t xml:space="preserve"> </w:t>
            </w:r>
            <w:r w:rsidRPr="00991364">
              <w:rPr>
                <w:rFonts w:ascii="Calibri" w:hAnsi="Calibri"/>
                <w:bCs/>
                <w:sz w:val="18"/>
                <w:szCs w:val="18"/>
              </w:rPr>
              <w:lastRenderedPageBreak/>
              <w:t xml:space="preserve">Contagem de peças  - Porcentagem absoluta  - Porcentagem relativa  - Verificação de peso  - Cálculo estatístico  - Pesagem de animais vivos  - Função básica (incorpora contagem de peças e porcentagens absoluta e relativa). Especificações Técnicas: Carga máxima: 100Kg Sensibilidade e reprodutibilidade: 20 g Campo de tara: toda a escala Classe de exatidão: III Possui 3 unidades de pesagem disponíveis: g, Kg e </w:t>
            </w:r>
            <w:proofErr w:type="spellStart"/>
            <w:r w:rsidRPr="00991364">
              <w:rPr>
                <w:rFonts w:ascii="Calibri" w:hAnsi="Calibri"/>
                <w:bCs/>
                <w:sz w:val="18"/>
                <w:szCs w:val="18"/>
              </w:rPr>
              <w:t>Ct</w:t>
            </w:r>
            <w:proofErr w:type="spellEnd"/>
            <w:r w:rsidRPr="00991364">
              <w:rPr>
                <w:rFonts w:ascii="Calibri" w:hAnsi="Calibri"/>
                <w:bCs/>
                <w:sz w:val="18"/>
                <w:szCs w:val="18"/>
              </w:rPr>
              <w:t xml:space="preserve"> Temperatura de trabalho: de 10 a 40°c Voltagem: bivolt automático de 100 a 230 </w:t>
            </w:r>
            <w:proofErr w:type="spellStart"/>
            <w:r w:rsidRPr="00991364">
              <w:rPr>
                <w:rFonts w:ascii="Calibri" w:hAnsi="Calibri"/>
                <w:bCs/>
                <w:sz w:val="18"/>
                <w:szCs w:val="18"/>
              </w:rPr>
              <w:t>Vca</w:t>
            </w:r>
            <w:proofErr w:type="spellEnd"/>
            <w:r w:rsidRPr="00991364">
              <w:rPr>
                <w:rFonts w:ascii="Calibri" w:hAnsi="Calibri"/>
                <w:bCs/>
                <w:sz w:val="18"/>
                <w:szCs w:val="18"/>
              </w:rPr>
              <w:t xml:space="preserve"> Frequência: 50/60 Hz Potência: 5 W Peso do equipamento: 20 Kg Modelo aprovado pelo Inmetro Acompanha: fonte de alimentação e manual de instruções. -Comunicação com Excel e Bloco de Notas através da saída serial RS</w:t>
            </w:r>
            <w:proofErr w:type="gramStart"/>
            <w:r w:rsidRPr="00991364">
              <w:rPr>
                <w:rFonts w:ascii="Calibri" w:hAnsi="Calibri"/>
                <w:bCs/>
                <w:sz w:val="18"/>
                <w:szCs w:val="18"/>
              </w:rPr>
              <w:t>232  -</w:t>
            </w:r>
            <w:proofErr w:type="gramEnd"/>
            <w:r w:rsidRPr="00991364">
              <w:rPr>
                <w:rFonts w:ascii="Calibri" w:hAnsi="Calibri"/>
                <w:bCs/>
                <w:sz w:val="18"/>
                <w:szCs w:val="18"/>
              </w:rPr>
              <w:t xml:space="preserve"> bateria recarregável 8 horas  - Cabo para Conexão Excel - db25m-db9f + Conversor USB</w:t>
            </w:r>
          </w:p>
        </w:tc>
        <w:tc>
          <w:tcPr>
            <w:tcW w:w="0" w:type="auto"/>
            <w:shd w:val="clear" w:color="auto" w:fill="auto"/>
          </w:tcPr>
          <w:p w14:paraId="42ABE42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lastRenderedPageBreak/>
              <w:t>UNID</w:t>
            </w:r>
          </w:p>
        </w:tc>
        <w:tc>
          <w:tcPr>
            <w:tcW w:w="0" w:type="auto"/>
            <w:shd w:val="clear" w:color="auto" w:fill="auto"/>
          </w:tcPr>
          <w:p w14:paraId="575CF14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w:t>
            </w:r>
          </w:p>
        </w:tc>
        <w:tc>
          <w:tcPr>
            <w:tcW w:w="0" w:type="auto"/>
            <w:shd w:val="clear" w:color="auto" w:fill="auto"/>
          </w:tcPr>
          <w:p w14:paraId="23A2133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1.898,10</w:t>
            </w:r>
          </w:p>
        </w:tc>
        <w:tc>
          <w:tcPr>
            <w:tcW w:w="0" w:type="auto"/>
            <w:shd w:val="clear" w:color="auto" w:fill="auto"/>
          </w:tcPr>
          <w:p w14:paraId="1BC791E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3.796,20</w:t>
            </w:r>
          </w:p>
        </w:tc>
      </w:tr>
    </w:tbl>
    <w:p w14:paraId="31BD3CBC"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43CFBEE1"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3</w:t>
      </w:r>
    </w:p>
    <w:p w14:paraId="13DA9BA0"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R$22.400,00 (vinte e dois mil e quatrocentos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51"/>
        <w:gridCol w:w="833"/>
        <w:gridCol w:w="719"/>
        <w:gridCol w:w="941"/>
        <w:gridCol w:w="1029"/>
      </w:tblGrid>
      <w:tr w:rsidR="00991364" w:rsidRPr="00991364" w14:paraId="1C757196" w14:textId="77777777" w:rsidTr="008C1DD6">
        <w:tc>
          <w:tcPr>
            <w:tcW w:w="0" w:type="auto"/>
            <w:shd w:val="clear" w:color="auto" w:fill="auto"/>
          </w:tcPr>
          <w:p w14:paraId="44911374"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0CA42A2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10F2BC7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4B34087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263515F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5D989E0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42F3C26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5541D14C" w14:textId="77777777" w:rsidTr="008C1DD6">
        <w:tc>
          <w:tcPr>
            <w:tcW w:w="0" w:type="auto"/>
            <w:shd w:val="clear" w:color="auto" w:fill="auto"/>
          </w:tcPr>
          <w:p w14:paraId="6093599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36418</w:t>
            </w:r>
          </w:p>
        </w:tc>
        <w:tc>
          <w:tcPr>
            <w:tcW w:w="0" w:type="auto"/>
            <w:shd w:val="clear" w:color="auto" w:fill="auto"/>
          </w:tcPr>
          <w:p w14:paraId="0FE1B8E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617E1EDF" w14:textId="77777777" w:rsidR="00991364" w:rsidRPr="00991364" w:rsidRDefault="00991364" w:rsidP="00991364">
            <w:pPr>
              <w:autoSpaceDE w:val="0"/>
              <w:autoSpaceDN w:val="0"/>
              <w:adjustRightInd w:val="0"/>
              <w:ind w:left="0" w:firstLine="0"/>
              <w:jc w:val="left"/>
              <w:rPr>
                <w:rFonts w:ascii="Calibri" w:hAnsi="Calibri"/>
                <w:bCs/>
                <w:sz w:val="18"/>
                <w:szCs w:val="18"/>
              </w:rPr>
            </w:pPr>
            <w:r w:rsidRPr="00991364">
              <w:rPr>
                <w:rFonts w:ascii="Calibri" w:hAnsi="Calibri"/>
                <w:bCs/>
                <w:sz w:val="18"/>
                <w:szCs w:val="18"/>
              </w:rPr>
              <w:t xml:space="preserve">Caixa Amplificada com Bluetooth, USB e Rádio FM - 400W Características- Display digital - BLUETOOTH® tecnologia sem fio - Rádio FM- Equalizador digital - Inclusos controle remoto, carregador e cabo RCA- 1 Entrada Auxiliar, USB e Cartão SD - 1 Entrada para instrumentos musicais- Bateria interna recarregável Especificações </w:t>
            </w:r>
            <w:proofErr w:type="spellStart"/>
            <w:r w:rsidRPr="00991364">
              <w:rPr>
                <w:rFonts w:ascii="Calibri" w:hAnsi="Calibri"/>
                <w:bCs/>
                <w:sz w:val="18"/>
                <w:szCs w:val="18"/>
              </w:rPr>
              <w:t>TécnicasPotência</w:t>
            </w:r>
            <w:proofErr w:type="spellEnd"/>
            <w:r w:rsidRPr="00991364">
              <w:rPr>
                <w:rFonts w:ascii="Calibri" w:hAnsi="Calibri"/>
                <w:bCs/>
                <w:sz w:val="18"/>
                <w:szCs w:val="18"/>
              </w:rPr>
              <w:t xml:space="preserve"> total 400 </w:t>
            </w:r>
            <w:proofErr w:type="spellStart"/>
            <w:r w:rsidRPr="00991364">
              <w:rPr>
                <w:rFonts w:ascii="Calibri" w:hAnsi="Calibri"/>
                <w:bCs/>
                <w:sz w:val="18"/>
                <w:szCs w:val="18"/>
              </w:rPr>
              <w:t>WTensão</w:t>
            </w:r>
            <w:proofErr w:type="spellEnd"/>
            <w:r w:rsidRPr="00991364">
              <w:rPr>
                <w:rFonts w:ascii="Calibri" w:hAnsi="Calibri"/>
                <w:bCs/>
                <w:sz w:val="18"/>
                <w:szCs w:val="18"/>
              </w:rPr>
              <w:t>/</w:t>
            </w:r>
            <w:proofErr w:type="spellStart"/>
            <w:r w:rsidRPr="00991364">
              <w:rPr>
                <w:rFonts w:ascii="Calibri" w:hAnsi="Calibri"/>
                <w:bCs/>
                <w:sz w:val="18"/>
                <w:szCs w:val="18"/>
              </w:rPr>
              <w:t>Voltagembivolt</w:t>
            </w:r>
            <w:proofErr w:type="spellEnd"/>
            <w:r w:rsidRPr="00991364">
              <w:rPr>
                <w:rFonts w:ascii="Calibri" w:hAnsi="Calibri"/>
                <w:bCs/>
                <w:sz w:val="18"/>
                <w:szCs w:val="18"/>
              </w:rPr>
              <w:t xml:space="preserve"> Garantia12 </w:t>
            </w:r>
            <w:proofErr w:type="spellStart"/>
            <w:r w:rsidRPr="00991364">
              <w:rPr>
                <w:rFonts w:ascii="Calibri" w:hAnsi="Calibri"/>
                <w:bCs/>
                <w:sz w:val="18"/>
                <w:szCs w:val="18"/>
              </w:rPr>
              <w:t>mesesConteúdo</w:t>
            </w:r>
            <w:proofErr w:type="spellEnd"/>
            <w:r w:rsidRPr="00991364">
              <w:rPr>
                <w:rFonts w:ascii="Calibri" w:hAnsi="Calibri"/>
                <w:bCs/>
                <w:sz w:val="18"/>
                <w:szCs w:val="18"/>
              </w:rPr>
              <w:t xml:space="preserve"> da embalagem- Caixa Amplificada - Microfone sem fio- Controle Remoto- Cabo RCA - Carregador- Manual de instruções </w:t>
            </w:r>
            <w:proofErr w:type="spellStart"/>
            <w:r w:rsidRPr="00991364">
              <w:rPr>
                <w:rFonts w:ascii="Calibri" w:hAnsi="Calibri"/>
                <w:bCs/>
                <w:sz w:val="18"/>
                <w:szCs w:val="18"/>
              </w:rPr>
              <w:t>DimensõesAltura</w:t>
            </w:r>
            <w:proofErr w:type="spellEnd"/>
            <w:r w:rsidRPr="00991364">
              <w:rPr>
                <w:rFonts w:ascii="Calibri" w:hAnsi="Calibri"/>
                <w:bCs/>
                <w:sz w:val="18"/>
                <w:szCs w:val="18"/>
              </w:rPr>
              <w:t xml:space="preserve">: 59,00 </w:t>
            </w:r>
            <w:proofErr w:type="spellStart"/>
            <w:r w:rsidRPr="00991364">
              <w:rPr>
                <w:rFonts w:ascii="Calibri" w:hAnsi="Calibri"/>
                <w:bCs/>
                <w:sz w:val="18"/>
                <w:szCs w:val="18"/>
              </w:rPr>
              <w:t>CentímetrosLargura</w:t>
            </w:r>
            <w:proofErr w:type="spellEnd"/>
            <w:r w:rsidRPr="00991364">
              <w:rPr>
                <w:rFonts w:ascii="Calibri" w:hAnsi="Calibri"/>
                <w:bCs/>
                <w:sz w:val="18"/>
                <w:szCs w:val="18"/>
              </w:rPr>
              <w:t xml:space="preserve">: 37,00 </w:t>
            </w:r>
            <w:proofErr w:type="spellStart"/>
            <w:r w:rsidRPr="00991364">
              <w:rPr>
                <w:rFonts w:ascii="Calibri" w:hAnsi="Calibri"/>
                <w:bCs/>
                <w:sz w:val="18"/>
                <w:szCs w:val="18"/>
              </w:rPr>
              <w:t>CentímetrosProfundidade</w:t>
            </w:r>
            <w:proofErr w:type="spellEnd"/>
            <w:r w:rsidRPr="00991364">
              <w:rPr>
                <w:rFonts w:ascii="Calibri" w:hAnsi="Calibri"/>
                <w:bCs/>
                <w:sz w:val="18"/>
                <w:szCs w:val="18"/>
              </w:rPr>
              <w:t>: 31,50 Centímetros Peso: 10,95 Quilos</w:t>
            </w:r>
          </w:p>
        </w:tc>
        <w:tc>
          <w:tcPr>
            <w:tcW w:w="0" w:type="auto"/>
            <w:shd w:val="clear" w:color="auto" w:fill="auto"/>
          </w:tcPr>
          <w:p w14:paraId="3E73456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6739511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20</w:t>
            </w:r>
          </w:p>
        </w:tc>
        <w:tc>
          <w:tcPr>
            <w:tcW w:w="0" w:type="auto"/>
            <w:shd w:val="clear" w:color="auto" w:fill="auto"/>
          </w:tcPr>
          <w:p w14:paraId="1CE8915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1.120,00</w:t>
            </w:r>
          </w:p>
        </w:tc>
        <w:tc>
          <w:tcPr>
            <w:tcW w:w="0" w:type="auto"/>
            <w:shd w:val="clear" w:color="auto" w:fill="auto"/>
          </w:tcPr>
          <w:p w14:paraId="211C49A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22.400,00</w:t>
            </w:r>
          </w:p>
        </w:tc>
      </w:tr>
    </w:tbl>
    <w:p w14:paraId="59073DB4"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05D70E37"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4</w:t>
      </w:r>
    </w:p>
    <w:p w14:paraId="26491612"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R$26.180,00 (vinte e seis mil, cento e oitenta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39"/>
        <w:gridCol w:w="833"/>
        <w:gridCol w:w="719"/>
        <w:gridCol w:w="947"/>
        <w:gridCol w:w="1035"/>
      </w:tblGrid>
      <w:tr w:rsidR="00991364" w:rsidRPr="00991364" w14:paraId="5FF9A179" w14:textId="77777777" w:rsidTr="008C1DD6">
        <w:tc>
          <w:tcPr>
            <w:tcW w:w="0" w:type="auto"/>
            <w:shd w:val="clear" w:color="auto" w:fill="auto"/>
          </w:tcPr>
          <w:p w14:paraId="5CE06BF5"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289A716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47FDE06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7197852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5CDCBF1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1B9B30D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2BAE7CE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0E4E6BFE" w14:textId="77777777" w:rsidTr="008C1DD6">
        <w:tc>
          <w:tcPr>
            <w:tcW w:w="0" w:type="auto"/>
            <w:shd w:val="clear" w:color="auto" w:fill="auto"/>
          </w:tcPr>
          <w:p w14:paraId="06B481B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36419</w:t>
            </w:r>
          </w:p>
        </w:tc>
        <w:tc>
          <w:tcPr>
            <w:tcW w:w="0" w:type="auto"/>
            <w:shd w:val="clear" w:color="auto" w:fill="auto"/>
          </w:tcPr>
          <w:p w14:paraId="55E10C6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35A53A09" w14:textId="77777777" w:rsidR="00991364" w:rsidRPr="00991364" w:rsidRDefault="00991364" w:rsidP="007E37F3">
            <w:pPr>
              <w:autoSpaceDE w:val="0"/>
              <w:autoSpaceDN w:val="0"/>
              <w:adjustRightInd w:val="0"/>
              <w:ind w:left="0" w:firstLine="0"/>
              <w:rPr>
                <w:rFonts w:ascii="Calibri" w:hAnsi="Calibri"/>
                <w:bCs/>
                <w:sz w:val="18"/>
                <w:szCs w:val="18"/>
              </w:rPr>
            </w:pPr>
            <w:r w:rsidRPr="00991364">
              <w:rPr>
                <w:rFonts w:ascii="Calibri" w:hAnsi="Calibri"/>
                <w:bCs/>
                <w:sz w:val="18"/>
                <w:szCs w:val="18"/>
              </w:rPr>
              <w:t xml:space="preserve">Caixa Amplificada com Bluetooth, USB e Rádio FM - 800W Características Gerais- Potência de 800W - Alto-falante de 12 Polegadas - Conexão Bluetooth - Entrada USB - </w:t>
            </w:r>
            <w:proofErr w:type="spellStart"/>
            <w:r w:rsidRPr="00991364">
              <w:rPr>
                <w:rFonts w:ascii="Calibri" w:hAnsi="Calibri"/>
                <w:bCs/>
                <w:sz w:val="18"/>
                <w:szCs w:val="18"/>
              </w:rPr>
              <w:t>Radio</w:t>
            </w:r>
            <w:proofErr w:type="spellEnd"/>
            <w:r w:rsidRPr="00991364">
              <w:rPr>
                <w:rFonts w:ascii="Calibri" w:hAnsi="Calibri"/>
                <w:bCs/>
                <w:sz w:val="18"/>
                <w:szCs w:val="18"/>
              </w:rPr>
              <w:t xml:space="preserve"> FM - Leitor cartão SD - Entrada auxiliar - Entrada para guitarra - Entrada para microfone - Controle remoto - Iluminação frontal Led - Bateria interna recarregável Especificações Técnicas Potência total 800W Tensão/</w:t>
            </w:r>
            <w:proofErr w:type="spellStart"/>
            <w:r w:rsidRPr="00991364">
              <w:rPr>
                <w:rFonts w:ascii="Calibri" w:hAnsi="Calibri"/>
                <w:bCs/>
                <w:sz w:val="18"/>
                <w:szCs w:val="18"/>
              </w:rPr>
              <w:t>Voltagembivolt</w:t>
            </w:r>
            <w:proofErr w:type="spellEnd"/>
            <w:r w:rsidRPr="00991364">
              <w:rPr>
                <w:rFonts w:ascii="Calibri" w:hAnsi="Calibri"/>
                <w:bCs/>
                <w:sz w:val="18"/>
                <w:szCs w:val="18"/>
              </w:rPr>
              <w:t xml:space="preserve"> Garantia12 meses Conteúdo da embalagem- 1 Caixa de som - 1 Microfone sem fio - Controle remoto - 1 Adaptador bivolt - Manual de instrução - Certificado</w:t>
            </w:r>
          </w:p>
        </w:tc>
        <w:tc>
          <w:tcPr>
            <w:tcW w:w="0" w:type="auto"/>
            <w:shd w:val="clear" w:color="auto" w:fill="auto"/>
          </w:tcPr>
          <w:p w14:paraId="1EB03FB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6A891E2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22</w:t>
            </w:r>
          </w:p>
        </w:tc>
        <w:tc>
          <w:tcPr>
            <w:tcW w:w="0" w:type="auto"/>
            <w:shd w:val="clear" w:color="auto" w:fill="auto"/>
          </w:tcPr>
          <w:p w14:paraId="2956B3B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1.190,00</w:t>
            </w:r>
          </w:p>
        </w:tc>
        <w:tc>
          <w:tcPr>
            <w:tcW w:w="0" w:type="auto"/>
            <w:shd w:val="clear" w:color="auto" w:fill="auto"/>
          </w:tcPr>
          <w:p w14:paraId="7E39E68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26.180,00</w:t>
            </w:r>
          </w:p>
        </w:tc>
      </w:tr>
    </w:tbl>
    <w:p w14:paraId="7191AEBC"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7CE95CBA"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5</w:t>
      </w:r>
    </w:p>
    <w:p w14:paraId="1F974448"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R$3.940,00 (três mil, novecentos e quarenta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201"/>
        <w:gridCol w:w="833"/>
        <w:gridCol w:w="719"/>
        <w:gridCol w:w="847"/>
        <w:gridCol w:w="973"/>
      </w:tblGrid>
      <w:tr w:rsidR="00991364" w:rsidRPr="00991364" w14:paraId="0CBC6517" w14:textId="77777777" w:rsidTr="008C1DD6">
        <w:tc>
          <w:tcPr>
            <w:tcW w:w="0" w:type="auto"/>
            <w:shd w:val="clear" w:color="auto" w:fill="auto"/>
          </w:tcPr>
          <w:p w14:paraId="0923499D"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29CBBC2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07FD7C1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228E04A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3D55380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0953820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63B0B27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12539B52" w14:textId="77777777" w:rsidTr="008C1DD6">
        <w:tc>
          <w:tcPr>
            <w:tcW w:w="0" w:type="auto"/>
            <w:shd w:val="clear" w:color="auto" w:fill="auto"/>
          </w:tcPr>
          <w:p w14:paraId="327EEA9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36435</w:t>
            </w:r>
          </w:p>
        </w:tc>
        <w:tc>
          <w:tcPr>
            <w:tcW w:w="0" w:type="auto"/>
            <w:shd w:val="clear" w:color="auto" w:fill="auto"/>
          </w:tcPr>
          <w:p w14:paraId="49FB58E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4A8EAE3F" w14:textId="77777777" w:rsidR="00991364" w:rsidRPr="00991364" w:rsidRDefault="00991364" w:rsidP="007E37F3">
            <w:pPr>
              <w:autoSpaceDE w:val="0"/>
              <w:autoSpaceDN w:val="0"/>
              <w:adjustRightInd w:val="0"/>
              <w:ind w:left="0" w:firstLine="0"/>
              <w:rPr>
                <w:rFonts w:ascii="Calibri" w:hAnsi="Calibri"/>
                <w:bCs/>
                <w:sz w:val="18"/>
                <w:szCs w:val="18"/>
              </w:rPr>
            </w:pPr>
            <w:r w:rsidRPr="00991364">
              <w:rPr>
                <w:rFonts w:ascii="Calibri" w:hAnsi="Calibri"/>
                <w:bCs/>
                <w:sz w:val="18"/>
                <w:szCs w:val="18"/>
              </w:rPr>
              <w:t>Balcão para Micro-ondas Branco Dimensões: Altura: 116 cm x Largura: 61 cm x Profundidade: 39 cm Características Possui Prateleiras</w:t>
            </w:r>
            <w:r w:rsidRPr="00991364">
              <w:rPr>
                <w:rFonts w:ascii="Calibri" w:hAnsi="Calibri"/>
                <w:bCs/>
                <w:sz w:val="18"/>
                <w:szCs w:val="18"/>
              </w:rPr>
              <w:tab/>
              <w:t>01 Material Principal: MDP Largura: 61 cm Possui Gavetas: Não Possui Portas: 02 Tipo de Módulo</w:t>
            </w:r>
            <w:r w:rsidRPr="00991364">
              <w:rPr>
                <w:rFonts w:ascii="Calibri" w:hAnsi="Calibri"/>
                <w:bCs/>
                <w:sz w:val="18"/>
                <w:szCs w:val="18"/>
              </w:rPr>
              <w:tab/>
              <w:t>Balcão Cor: Branco Acompanha Tampo: Sim Tipo de Dobradiça: Metálica Peso Máximo por Prateleira: 30 kg Garantia: 1 ano Altura: 116 cm Escala de Brilho</w:t>
            </w:r>
            <w:r w:rsidRPr="00991364">
              <w:rPr>
                <w:rFonts w:ascii="Calibri" w:hAnsi="Calibri"/>
                <w:bCs/>
                <w:sz w:val="18"/>
                <w:szCs w:val="18"/>
              </w:rPr>
              <w:lastRenderedPageBreak/>
              <w:tab/>
              <w:t>Fosco Profundidade: 39 cm Ambiente: Cozinha Tipo de Puxador: Externo Material do Puxador: PVC cromado</w:t>
            </w:r>
          </w:p>
        </w:tc>
        <w:tc>
          <w:tcPr>
            <w:tcW w:w="0" w:type="auto"/>
            <w:shd w:val="clear" w:color="auto" w:fill="auto"/>
          </w:tcPr>
          <w:p w14:paraId="5EBF8B4A" w14:textId="77777777" w:rsidR="00991364" w:rsidRPr="00991364" w:rsidRDefault="00991364" w:rsidP="007E37F3">
            <w:pPr>
              <w:autoSpaceDE w:val="0"/>
              <w:autoSpaceDN w:val="0"/>
              <w:adjustRightInd w:val="0"/>
              <w:ind w:left="0" w:firstLine="0"/>
              <w:rPr>
                <w:rFonts w:ascii="Calibri" w:hAnsi="Calibri"/>
                <w:bCs/>
                <w:sz w:val="18"/>
                <w:szCs w:val="18"/>
              </w:rPr>
            </w:pPr>
            <w:r w:rsidRPr="00991364">
              <w:rPr>
                <w:rFonts w:ascii="Calibri" w:hAnsi="Calibri"/>
                <w:bCs/>
                <w:sz w:val="18"/>
                <w:szCs w:val="18"/>
              </w:rPr>
              <w:lastRenderedPageBreak/>
              <w:t>UNID</w:t>
            </w:r>
          </w:p>
        </w:tc>
        <w:tc>
          <w:tcPr>
            <w:tcW w:w="0" w:type="auto"/>
            <w:shd w:val="clear" w:color="auto" w:fill="auto"/>
          </w:tcPr>
          <w:p w14:paraId="754F7F0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w:t>
            </w:r>
          </w:p>
        </w:tc>
        <w:tc>
          <w:tcPr>
            <w:tcW w:w="0" w:type="auto"/>
            <w:shd w:val="clear" w:color="auto" w:fill="auto"/>
          </w:tcPr>
          <w:p w14:paraId="05C8438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394,00</w:t>
            </w:r>
          </w:p>
        </w:tc>
        <w:tc>
          <w:tcPr>
            <w:tcW w:w="0" w:type="auto"/>
            <w:shd w:val="clear" w:color="auto" w:fill="auto"/>
          </w:tcPr>
          <w:p w14:paraId="6ED23BF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3.940,00</w:t>
            </w:r>
          </w:p>
        </w:tc>
      </w:tr>
    </w:tbl>
    <w:p w14:paraId="2C7A66F1"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6ECBF055"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6</w:t>
      </w:r>
    </w:p>
    <w:p w14:paraId="20CFE358"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R$7.132,92 (sete mil, cento e trinta e dois reais e noventa e dois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83"/>
        <w:gridCol w:w="833"/>
        <w:gridCol w:w="719"/>
        <w:gridCol w:w="965"/>
        <w:gridCol w:w="973"/>
      </w:tblGrid>
      <w:tr w:rsidR="00991364" w:rsidRPr="00991364" w14:paraId="640891D6" w14:textId="77777777" w:rsidTr="008C1DD6">
        <w:tc>
          <w:tcPr>
            <w:tcW w:w="0" w:type="auto"/>
            <w:shd w:val="clear" w:color="auto" w:fill="auto"/>
          </w:tcPr>
          <w:p w14:paraId="62516130"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670A4D7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1149F48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5D37421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2BEEBAF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0087EE2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79C70B4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08FBE541" w14:textId="77777777" w:rsidTr="008C1DD6">
        <w:tc>
          <w:tcPr>
            <w:tcW w:w="0" w:type="auto"/>
            <w:shd w:val="clear" w:color="auto" w:fill="auto"/>
          </w:tcPr>
          <w:p w14:paraId="37CFAB7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38730</w:t>
            </w:r>
          </w:p>
        </w:tc>
        <w:tc>
          <w:tcPr>
            <w:tcW w:w="0" w:type="auto"/>
            <w:shd w:val="clear" w:color="auto" w:fill="auto"/>
          </w:tcPr>
          <w:p w14:paraId="34F1BD3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38F4974F" w14:textId="77777777" w:rsidR="00991364" w:rsidRPr="00991364" w:rsidRDefault="00991364" w:rsidP="007E37F3">
            <w:pPr>
              <w:autoSpaceDE w:val="0"/>
              <w:autoSpaceDN w:val="0"/>
              <w:adjustRightInd w:val="0"/>
              <w:ind w:left="0" w:firstLine="0"/>
              <w:rPr>
                <w:rFonts w:ascii="Calibri" w:hAnsi="Calibri"/>
                <w:bCs/>
                <w:sz w:val="18"/>
                <w:szCs w:val="18"/>
              </w:rPr>
            </w:pPr>
            <w:r w:rsidRPr="00991364">
              <w:rPr>
                <w:rFonts w:ascii="Calibri" w:hAnsi="Calibri"/>
                <w:bCs/>
                <w:sz w:val="18"/>
                <w:szCs w:val="18"/>
              </w:rPr>
              <w:t>BALCÃO GABINETE DE AÇO COM PIA INOX 160 x 86,7 x 48,3 cm, com puxadores, 03 portas, 04 gavetas Especificações Dimensões dos Produtos (Largura x Altura x Profundidade) Balcão: 160 x 86,7 x 48,3 cm. Pia: 160 x 13,5 x 53 cm. Peso: 50 Kg. Características do Produto Material da Estrutura: Aço. Material do Fundo: Aço. Possui Tampo para Pia/Cuba: Sim. Material da Pia/Cuba: Aço Inox. Peso Suportado: 12 Kg por porta e 6 Kg por gaveta distribuídos. Cor: Branco. Acabamento: Pintura Eletrostática a pó. Escala de Brilho: Brilhante. Quantidade de Portas: 3 Portas. Tipo de Porta: Convencional. Material da Porta: Aço. Quantidade de Gavetas: 4 gavetas. Material das Gavetas: Aço. Tipo de Puxador: ABS com aplicação em verniz UV. Tipo de Corrediças: Metálicas. Possui Prateleiras: Sim. Material da Prateleira: Aço. Tipo de Pé: Plástico. Diferenciais: - Design moderno. - Dobradiças reguláveis em aço. - Pés com regulagem de altura. - Acompanha pia inox com cuba central e válvula cromada. Montada e instalada no local.</w:t>
            </w:r>
          </w:p>
        </w:tc>
        <w:tc>
          <w:tcPr>
            <w:tcW w:w="0" w:type="auto"/>
            <w:shd w:val="clear" w:color="auto" w:fill="auto"/>
          </w:tcPr>
          <w:p w14:paraId="1A5D919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12A7D45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w:t>
            </w:r>
          </w:p>
        </w:tc>
        <w:tc>
          <w:tcPr>
            <w:tcW w:w="0" w:type="auto"/>
            <w:shd w:val="clear" w:color="auto" w:fill="auto"/>
          </w:tcPr>
          <w:p w14:paraId="4B897F5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1.783,23</w:t>
            </w:r>
          </w:p>
        </w:tc>
        <w:tc>
          <w:tcPr>
            <w:tcW w:w="0" w:type="auto"/>
            <w:shd w:val="clear" w:color="auto" w:fill="auto"/>
          </w:tcPr>
          <w:p w14:paraId="74E825B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7.132,92</w:t>
            </w:r>
          </w:p>
        </w:tc>
      </w:tr>
    </w:tbl>
    <w:p w14:paraId="4296A72F"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2898953C"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7</w:t>
      </w:r>
    </w:p>
    <w:p w14:paraId="00A1EC80"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R$9.960,00 (nove mil, novecentos e sessenta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190"/>
        <w:gridCol w:w="833"/>
        <w:gridCol w:w="719"/>
        <w:gridCol w:w="853"/>
        <w:gridCol w:w="978"/>
      </w:tblGrid>
      <w:tr w:rsidR="00991364" w:rsidRPr="00991364" w14:paraId="05B13C74" w14:textId="77777777" w:rsidTr="008C1DD6">
        <w:tc>
          <w:tcPr>
            <w:tcW w:w="0" w:type="auto"/>
            <w:shd w:val="clear" w:color="auto" w:fill="auto"/>
          </w:tcPr>
          <w:p w14:paraId="5EFAABD6"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519F199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5FA4B96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4D69633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5F0FCA5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7BD2162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45A929B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592F8FD5" w14:textId="77777777" w:rsidTr="008C1DD6">
        <w:tc>
          <w:tcPr>
            <w:tcW w:w="0" w:type="auto"/>
            <w:shd w:val="clear" w:color="auto" w:fill="auto"/>
          </w:tcPr>
          <w:p w14:paraId="7B68D6C0" w14:textId="77777777" w:rsidR="00991364" w:rsidRPr="00991364" w:rsidRDefault="00991364" w:rsidP="007E37F3">
            <w:pPr>
              <w:autoSpaceDE w:val="0"/>
              <w:autoSpaceDN w:val="0"/>
              <w:adjustRightInd w:val="0"/>
              <w:ind w:left="0" w:firstLine="0"/>
              <w:rPr>
                <w:rFonts w:ascii="Calibri" w:hAnsi="Calibri"/>
                <w:bCs/>
                <w:sz w:val="18"/>
                <w:szCs w:val="18"/>
              </w:rPr>
            </w:pPr>
            <w:r w:rsidRPr="00991364">
              <w:rPr>
                <w:rFonts w:ascii="Calibri" w:hAnsi="Calibri"/>
                <w:bCs/>
                <w:sz w:val="18"/>
                <w:szCs w:val="18"/>
              </w:rPr>
              <w:t>36436</w:t>
            </w:r>
          </w:p>
        </w:tc>
        <w:tc>
          <w:tcPr>
            <w:tcW w:w="0" w:type="auto"/>
            <w:shd w:val="clear" w:color="auto" w:fill="auto"/>
          </w:tcPr>
          <w:p w14:paraId="00036ED4" w14:textId="77777777" w:rsidR="00991364" w:rsidRPr="00991364" w:rsidRDefault="00991364" w:rsidP="007E37F3">
            <w:pPr>
              <w:autoSpaceDE w:val="0"/>
              <w:autoSpaceDN w:val="0"/>
              <w:adjustRightInd w:val="0"/>
              <w:ind w:left="0" w:firstLine="0"/>
              <w:rPr>
                <w:rFonts w:ascii="Calibri" w:hAnsi="Calibri"/>
                <w:bCs/>
                <w:sz w:val="18"/>
                <w:szCs w:val="18"/>
              </w:rPr>
            </w:pPr>
            <w:r w:rsidRPr="00991364">
              <w:rPr>
                <w:rFonts w:ascii="Calibri" w:hAnsi="Calibri"/>
                <w:bCs/>
                <w:sz w:val="18"/>
                <w:szCs w:val="18"/>
              </w:rPr>
              <w:t>1</w:t>
            </w:r>
          </w:p>
        </w:tc>
        <w:tc>
          <w:tcPr>
            <w:tcW w:w="0" w:type="auto"/>
            <w:shd w:val="clear" w:color="auto" w:fill="auto"/>
          </w:tcPr>
          <w:p w14:paraId="1EBF5DDC" w14:textId="77777777" w:rsidR="00991364" w:rsidRPr="00991364" w:rsidRDefault="00991364" w:rsidP="007E37F3">
            <w:pPr>
              <w:autoSpaceDE w:val="0"/>
              <w:autoSpaceDN w:val="0"/>
              <w:adjustRightInd w:val="0"/>
              <w:ind w:left="0" w:firstLine="0"/>
              <w:rPr>
                <w:rFonts w:ascii="Calibri" w:hAnsi="Calibri"/>
                <w:bCs/>
                <w:sz w:val="18"/>
                <w:szCs w:val="18"/>
              </w:rPr>
            </w:pPr>
            <w:r w:rsidRPr="00991364">
              <w:rPr>
                <w:rFonts w:ascii="Calibri" w:hAnsi="Calibri"/>
                <w:bCs/>
                <w:sz w:val="18"/>
                <w:szCs w:val="18"/>
              </w:rPr>
              <w:t xml:space="preserve">bicicleta aro 24 infantil unissex material do quadro: aço carbono material do garfo: aço carbono tamanho do aro: 24 movimento central: 45 mm tamanho do quadro: 15.1/2 </w:t>
            </w:r>
            <w:proofErr w:type="spellStart"/>
            <w:r w:rsidRPr="00991364">
              <w:rPr>
                <w:rFonts w:ascii="Calibri" w:hAnsi="Calibri"/>
                <w:bCs/>
                <w:sz w:val="18"/>
                <w:szCs w:val="18"/>
              </w:rPr>
              <w:t>pol</w:t>
            </w:r>
            <w:proofErr w:type="spellEnd"/>
            <w:r w:rsidRPr="00991364">
              <w:rPr>
                <w:rFonts w:ascii="Calibri" w:hAnsi="Calibri"/>
                <w:bCs/>
                <w:sz w:val="18"/>
                <w:szCs w:val="18"/>
              </w:rPr>
              <w:t xml:space="preserve"> pneu: </w:t>
            </w:r>
            <w:proofErr w:type="spellStart"/>
            <w:r w:rsidRPr="00991364">
              <w:rPr>
                <w:rFonts w:ascii="Calibri" w:hAnsi="Calibri"/>
                <w:bCs/>
                <w:sz w:val="18"/>
                <w:szCs w:val="18"/>
              </w:rPr>
              <w:t>mtb</w:t>
            </w:r>
            <w:proofErr w:type="spellEnd"/>
            <w:r w:rsidRPr="00991364">
              <w:rPr>
                <w:rFonts w:ascii="Calibri" w:hAnsi="Calibri"/>
                <w:bCs/>
                <w:sz w:val="18"/>
                <w:szCs w:val="18"/>
              </w:rPr>
              <w:t xml:space="preserve"> 24 material dos aros: alumínio mono velocidade: sim pedivela: monobloco 165 mm guidão: baixo material do suporte do guidão: aço carbono freios: v-break tipo de cortes: a laser acabamento: pintura eletrostática direção: standard </w:t>
            </w:r>
            <w:proofErr w:type="spellStart"/>
            <w:r w:rsidRPr="00991364">
              <w:rPr>
                <w:rFonts w:ascii="Calibri" w:hAnsi="Calibri"/>
                <w:bCs/>
                <w:sz w:val="18"/>
                <w:szCs w:val="18"/>
              </w:rPr>
              <w:t>rigido</w:t>
            </w:r>
            <w:proofErr w:type="spellEnd"/>
            <w:r w:rsidRPr="00991364">
              <w:rPr>
                <w:rFonts w:ascii="Calibri" w:hAnsi="Calibri"/>
                <w:bCs/>
                <w:sz w:val="18"/>
                <w:szCs w:val="18"/>
              </w:rPr>
              <w:t xml:space="preserve"> possui marchas: não dimensões aproximadas do produto: 96 x 61 x 161 cm (a x l x p) peso aproximado do produto: 11,55 kg com certificação do </w:t>
            </w:r>
            <w:proofErr w:type="spellStart"/>
            <w:r w:rsidRPr="00991364">
              <w:rPr>
                <w:rFonts w:ascii="Calibri" w:hAnsi="Calibri"/>
                <w:bCs/>
                <w:sz w:val="18"/>
                <w:szCs w:val="18"/>
              </w:rPr>
              <w:t>inmetro</w:t>
            </w:r>
            <w:proofErr w:type="spellEnd"/>
          </w:p>
        </w:tc>
        <w:tc>
          <w:tcPr>
            <w:tcW w:w="0" w:type="auto"/>
            <w:shd w:val="clear" w:color="auto" w:fill="auto"/>
          </w:tcPr>
          <w:p w14:paraId="2E808629" w14:textId="77777777" w:rsidR="00991364" w:rsidRPr="00991364" w:rsidRDefault="00991364" w:rsidP="007E37F3">
            <w:pPr>
              <w:autoSpaceDE w:val="0"/>
              <w:autoSpaceDN w:val="0"/>
              <w:adjustRightInd w:val="0"/>
              <w:ind w:left="0" w:firstLine="0"/>
              <w:rPr>
                <w:rFonts w:ascii="Calibri" w:hAnsi="Calibri"/>
                <w:bCs/>
                <w:sz w:val="18"/>
                <w:szCs w:val="18"/>
              </w:rPr>
            </w:pPr>
            <w:r w:rsidRPr="00991364">
              <w:rPr>
                <w:rFonts w:ascii="Calibri" w:hAnsi="Calibri"/>
                <w:bCs/>
                <w:sz w:val="18"/>
                <w:szCs w:val="18"/>
              </w:rPr>
              <w:t>UNID</w:t>
            </w:r>
          </w:p>
        </w:tc>
        <w:tc>
          <w:tcPr>
            <w:tcW w:w="0" w:type="auto"/>
            <w:shd w:val="clear" w:color="auto" w:fill="auto"/>
          </w:tcPr>
          <w:p w14:paraId="13A78DE7" w14:textId="77777777" w:rsidR="00991364" w:rsidRPr="00991364" w:rsidRDefault="00991364" w:rsidP="007E37F3">
            <w:pPr>
              <w:autoSpaceDE w:val="0"/>
              <w:autoSpaceDN w:val="0"/>
              <w:adjustRightInd w:val="0"/>
              <w:ind w:left="0" w:firstLine="0"/>
              <w:rPr>
                <w:rFonts w:ascii="Calibri" w:hAnsi="Calibri"/>
                <w:bCs/>
                <w:sz w:val="18"/>
                <w:szCs w:val="18"/>
              </w:rPr>
            </w:pPr>
            <w:r w:rsidRPr="00991364">
              <w:rPr>
                <w:rFonts w:ascii="Calibri" w:hAnsi="Calibri"/>
                <w:bCs/>
                <w:sz w:val="18"/>
                <w:szCs w:val="18"/>
              </w:rPr>
              <w:t>12</w:t>
            </w:r>
          </w:p>
        </w:tc>
        <w:tc>
          <w:tcPr>
            <w:tcW w:w="0" w:type="auto"/>
            <w:shd w:val="clear" w:color="auto" w:fill="auto"/>
          </w:tcPr>
          <w:p w14:paraId="1DFB9F30" w14:textId="77777777" w:rsidR="00991364" w:rsidRPr="00991364" w:rsidRDefault="00991364" w:rsidP="007E37F3">
            <w:pPr>
              <w:autoSpaceDE w:val="0"/>
              <w:autoSpaceDN w:val="0"/>
              <w:adjustRightInd w:val="0"/>
              <w:ind w:left="0" w:firstLine="0"/>
              <w:rPr>
                <w:rFonts w:ascii="Calibri" w:hAnsi="Calibri"/>
                <w:bCs/>
                <w:sz w:val="18"/>
                <w:szCs w:val="18"/>
              </w:rPr>
            </w:pPr>
            <w:r w:rsidRPr="00991364">
              <w:rPr>
                <w:rFonts w:ascii="Calibri" w:hAnsi="Calibri"/>
                <w:bCs/>
                <w:sz w:val="18"/>
                <w:szCs w:val="18"/>
              </w:rPr>
              <w:t>830,00</w:t>
            </w:r>
          </w:p>
        </w:tc>
        <w:tc>
          <w:tcPr>
            <w:tcW w:w="0" w:type="auto"/>
            <w:shd w:val="clear" w:color="auto" w:fill="auto"/>
          </w:tcPr>
          <w:p w14:paraId="5916C279" w14:textId="77777777" w:rsidR="00991364" w:rsidRPr="00991364" w:rsidRDefault="00991364" w:rsidP="007E37F3">
            <w:pPr>
              <w:autoSpaceDE w:val="0"/>
              <w:autoSpaceDN w:val="0"/>
              <w:adjustRightInd w:val="0"/>
              <w:ind w:left="0" w:firstLine="0"/>
              <w:rPr>
                <w:rFonts w:ascii="Calibri" w:hAnsi="Calibri"/>
                <w:bCs/>
                <w:sz w:val="18"/>
                <w:szCs w:val="18"/>
              </w:rPr>
            </w:pPr>
            <w:r w:rsidRPr="00991364">
              <w:rPr>
                <w:rFonts w:ascii="Calibri" w:hAnsi="Calibri"/>
                <w:bCs/>
                <w:sz w:val="18"/>
                <w:szCs w:val="18"/>
              </w:rPr>
              <w:t>9.960,00</w:t>
            </w:r>
          </w:p>
        </w:tc>
      </w:tr>
    </w:tbl>
    <w:p w14:paraId="10ADC7E2" w14:textId="77777777" w:rsidR="00991364" w:rsidRPr="00991364" w:rsidRDefault="00991364" w:rsidP="007E37F3">
      <w:pPr>
        <w:autoSpaceDE w:val="0"/>
        <w:autoSpaceDN w:val="0"/>
        <w:adjustRightInd w:val="0"/>
        <w:ind w:left="0" w:firstLine="0"/>
        <w:rPr>
          <w:rFonts w:ascii="Calibri" w:hAnsi="Calibri"/>
          <w:bCs/>
          <w:sz w:val="18"/>
          <w:szCs w:val="18"/>
        </w:rPr>
      </w:pPr>
    </w:p>
    <w:p w14:paraId="75D9D2FC" w14:textId="77777777" w:rsidR="00991364" w:rsidRPr="00991364" w:rsidRDefault="00991364" w:rsidP="007E37F3">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8</w:t>
      </w:r>
    </w:p>
    <w:p w14:paraId="407FFBFE" w14:textId="77777777" w:rsidR="00991364" w:rsidRPr="00991364" w:rsidRDefault="00991364" w:rsidP="007E37F3">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R$1.260,00 (um mil, duzentos e sessenta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183"/>
        <w:gridCol w:w="833"/>
        <w:gridCol w:w="719"/>
        <w:gridCol w:w="856"/>
        <w:gridCol w:w="982"/>
      </w:tblGrid>
      <w:tr w:rsidR="00991364" w:rsidRPr="00991364" w14:paraId="20ACDD4E" w14:textId="77777777" w:rsidTr="008C1DD6">
        <w:tc>
          <w:tcPr>
            <w:tcW w:w="0" w:type="auto"/>
            <w:shd w:val="clear" w:color="auto" w:fill="auto"/>
          </w:tcPr>
          <w:p w14:paraId="08F30F3A" w14:textId="77777777" w:rsidR="00991364" w:rsidRPr="00991364" w:rsidRDefault="00991364" w:rsidP="007E37F3">
            <w:pPr>
              <w:autoSpaceDE w:val="0"/>
              <w:autoSpaceDN w:val="0"/>
              <w:adjustRightInd w:val="0"/>
              <w:ind w:left="0" w:firstLine="0"/>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6F9BD047" w14:textId="77777777" w:rsidR="00991364" w:rsidRPr="00991364" w:rsidRDefault="00991364" w:rsidP="007E37F3">
            <w:pPr>
              <w:autoSpaceDE w:val="0"/>
              <w:autoSpaceDN w:val="0"/>
              <w:adjustRightInd w:val="0"/>
              <w:ind w:left="0" w:firstLine="0"/>
              <w:rPr>
                <w:rFonts w:ascii="Calibri" w:hAnsi="Calibri"/>
                <w:bCs/>
                <w:sz w:val="18"/>
                <w:szCs w:val="18"/>
              </w:rPr>
            </w:pPr>
            <w:r w:rsidRPr="00991364">
              <w:rPr>
                <w:rFonts w:ascii="Calibri" w:hAnsi="Calibri"/>
                <w:bCs/>
                <w:sz w:val="18"/>
                <w:szCs w:val="18"/>
              </w:rPr>
              <w:t>Ordem</w:t>
            </w:r>
          </w:p>
        </w:tc>
        <w:tc>
          <w:tcPr>
            <w:tcW w:w="0" w:type="auto"/>
            <w:shd w:val="clear" w:color="auto" w:fill="auto"/>
          </w:tcPr>
          <w:p w14:paraId="47921413" w14:textId="77777777" w:rsidR="00991364" w:rsidRPr="00991364" w:rsidRDefault="00991364" w:rsidP="007E37F3">
            <w:pPr>
              <w:autoSpaceDE w:val="0"/>
              <w:autoSpaceDN w:val="0"/>
              <w:adjustRightInd w:val="0"/>
              <w:ind w:left="0" w:firstLine="0"/>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4A19067A" w14:textId="77777777" w:rsidR="00991364" w:rsidRPr="00991364" w:rsidRDefault="00991364" w:rsidP="007E37F3">
            <w:pPr>
              <w:autoSpaceDE w:val="0"/>
              <w:autoSpaceDN w:val="0"/>
              <w:adjustRightInd w:val="0"/>
              <w:ind w:left="0" w:firstLine="0"/>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3D1A4D8A" w14:textId="77777777" w:rsidR="00991364" w:rsidRPr="00991364" w:rsidRDefault="00991364" w:rsidP="007E37F3">
            <w:pPr>
              <w:autoSpaceDE w:val="0"/>
              <w:autoSpaceDN w:val="0"/>
              <w:adjustRightInd w:val="0"/>
              <w:ind w:left="0" w:firstLine="0"/>
              <w:rPr>
                <w:rFonts w:ascii="Calibri" w:hAnsi="Calibri"/>
                <w:bCs/>
                <w:sz w:val="18"/>
                <w:szCs w:val="18"/>
              </w:rPr>
            </w:pPr>
            <w:r w:rsidRPr="00991364">
              <w:rPr>
                <w:rFonts w:ascii="Calibri" w:hAnsi="Calibri"/>
                <w:bCs/>
                <w:sz w:val="18"/>
                <w:szCs w:val="18"/>
              </w:rPr>
              <w:t>Quant.</w:t>
            </w:r>
          </w:p>
        </w:tc>
        <w:tc>
          <w:tcPr>
            <w:tcW w:w="0" w:type="auto"/>
            <w:shd w:val="clear" w:color="auto" w:fill="auto"/>
          </w:tcPr>
          <w:p w14:paraId="351D6B18" w14:textId="77777777" w:rsidR="00991364" w:rsidRPr="00991364" w:rsidRDefault="00991364" w:rsidP="007E37F3">
            <w:pPr>
              <w:autoSpaceDE w:val="0"/>
              <w:autoSpaceDN w:val="0"/>
              <w:adjustRightInd w:val="0"/>
              <w:ind w:left="0" w:firstLine="0"/>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44A247E4" w14:textId="77777777" w:rsidR="00991364" w:rsidRPr="00991364" w:rsidRDefault="00991364" w:rsidP="007E37F3">
            <w:pPr>
              <w:autoSpaceDE w:val="0"/>
              <w:autoSpaceDN w:val="0"/>
              <w:adjustRightInd w:val="0"/>
              <w:ind w:left="0" w:firstLine="0"/>
              <w:rPr>
                <w:rFonts w:ascii="Calibri" w:hAnsi="Calibri"/>
                <w:bCs/>
                <w:sz w:val="18"/>
                <w:szCs w:val="18"/>
              </w:rPr>
            </w:pPr>
            <w:r w:rsidRPr="00991364">
              <w:rPr>
                <w:rFonts w:ascii="Calibri" w:hAnsi="Calibri"/>
                <w:bCs/>
                <w:sz w:val="18"/>
                <w:szCs w:val="18"/>
              </w:rPr>
              <w:t>Valor Máx. Total. (R$)</w:t>
            </w:r>
          </w:p>
        </w:tc>
      </w:tr>
      <w:tr w:rsidR="00991364" w:rsidRPr="00991364" w14:paraId="41E102AE" w14:textId="77777777" w:rsidTr="008C1DD6">
        <w:tc>
          <w:tcPr>
            <w:tcW w:w="0" w:type="auto"/>
            <w:shd w:val="clear" w:color="auto" w:fill="auto"/>
          </w:tcPr>
          <w:p w14:paraId="22B2CD42" w14:textId="77777777" w:rsidR="00991364" w:rsidRPr="00991364" w:rsidRDefault="00991364" w:rsidP="007E37F3">
            <w:pPr>
              <w:autoSpaceDE w:val="0"/>
              <w:autoSpaceDN w:val="0"/>
              <w:adjustRightInd w:val="0"/>
              <w:ind w:left="0" w:firstLine="0"/>
              <w:rPr>
                <w:rFonts w:ascii="Calibri" w:hAnsi="Calibri"/>
                <w:bCs/>
                <w:sz w:val="18"/>
                <w:szCs w:val="18"/>
              </w:rPr>
            </w:pPr>
            <w:r w:rsidRPr="00991364">
              <w:rPr>
                <w:rFonts w:ascii="Calibri" w:hAnsi="Calibri"/>
                <w:bCs/>
                <w:sz w:val="18"/>
                <w:szCs w:val="18"/>
              </w:rPr>
              <w:t>34693</w:t>
            </w:r>
          </w:p>
        </w:tc>
        <w:tc>
          <w:tcPr>
            <w:tcW w:w="0" w:type="auto"/>
            <w:shd w:val="clear" w:color="auto" w:fill="auto"/>
          </w:tcPr>
          <w:p w14:paraId="4079213D" w14:textId="77777777" w:rsidR="00991364" w:rsidRPr="00991364" w:rsidRDefault="00991364" w:rsidP="007E37F3">
            <w:pPr>
              <w:autoSpaceDE w:val="0"/>
              <w:autoSpaceDN w:val="0"/>
              <w:adjustRightInd w:val="0"/>
              <w:ind w:left="0" w:firstLine="0"/>
              <w:rPr>
                <w:rFonts w:ascii="Calibri" w:hAnsi="Calibri"/>
                <w:bCs/>
                <w:sz w:val="18"/>
                <w:szCs w:val="18"/>
              </w:rPr>
            </w:pPr>
            <w:r w:rsidRPr="00991364">
              <w:rPr>
                <w:rFonts w:ascii="Calibri" w:hAnsi="Calibri"/>
                <w:bCs/>
                <w:sz w:val="18"/>
                <w:szCs w:val="18"/>
              </w:rPr>
              <w:t>1</w:t>
            </w:r>
          </w:p>
        </w:tc>
        <w:tc>
          <w:tcPr>
            <w:tcW w:w="0" w:type="auto"/>
            <w:shd w:val="clear" w:color="auto" w:fill="auto"/>
          </w:tcPr>
          <w:p w14:paraId="01FCE6D9" w14:textId="77777777" w:rsidR="00991364" w:rsidRPr="00991364" w:rsidRDefault="00991364" w:rsidP="007E37F3">
            <w:pPr>
              <w:autoSpaceDE w:val="0"/>
              <w:autoSpaceDN w:val="0"/>
              <w:adjustRightInd w:val="0"/>
              <w:ind w:left="0" w:firstLine="0"/>
              <w:rPr>
                <w:rFonts w:ascii="Calibri" w:hAnsi="Calibri"/>
                <w:bCs/>
                <w:sz w:val="18"/>
                <w:szCs w:val="18"/>
              </w:rPr>
            </w:pPr>
            <w:r w:rsidRPr="00991364">
              <w:rPr>
                <w:rFonts w:ascii="Calibri" w:hAnsi="Calibri"/>
                <w:bCs/>
                <w:sz w:val="18"/>
                <w:szCs w:val="18"/>
              </w:rPr>
              <w:t xml:space="preserve">CADEIRA PARA AUTO, certificada para o </w:t>
            </w:r>
            <w:proofErr w:type="gramStart"/>
            <w:r w:rsidRPr="00991364">
              <w:rPr>
                <w:rFonts w:ascii="Calibri" w:hAnsi="Calibri"/>
                <w:bCs/>
                <w:sz w:val="18"/>
                <w:szCs w:val="18"/>
              </w:rPr>
              <w:t>grupo</w:t>
            </w:r>
            <w:proofErr w:type="gramEnd"/>
            <w:r w:rsidRPr="00991364">
              <w:rPr>
                <w:rFonts w:ascii="Calibri" w:hAnsi="Calibri"/>
                <w:bCs/>
                <w:sz w:val="18"/>
                <w:szCs w:val="18"/>
              </w:rPr>
              <w:t xml:space="preserve"> </w:t>
            </w:r>
            <w:proofErr w:type="spellStart"/>
            <w:r w:rsidRPr="00991364">
              <w:rPr>
                <w:rFonts w:ascii="Calibri" w:hAnsi="Calibri"/>
                <w:bCs/>
                <w:sz w:val="18"/>
                <w:szCs w:val="18"/>
              </w:rPr>
              <w:t>grupo</w:t>
            </w:r>
            <w:proofErr w:type="spellEnd"/>
            <w:r w:rsidRPr="00991364">
              <w:rPr>
                <w:rFonts w:ascii="Calibri" w:hAnsi="Calibri"/>
                <w:bCs/>
                <w:sz w:val="18"/>
                <w:szCs w:val="18"/>
              </w:rPr>
              <w:t xml:space="preserve"> i/</w:t>
            </w:r>
            <w:proofErr w:type="spellStart"/>
            <w:r w:rsidRPr="00991364">
              <w:rPr>
                <w:rFonts w:ascii="Calibri" w:hAnsi="Calibri"/>
                <w:bCs/>
                <w:sz w:val="18"/>
                <w:szCs w:val="18"/>
              </w:rPr>
              <w:t>ii</w:t>
            </w:r>
            <w:proofErr w:type="spellEnd"/>
            <w:r w:rsidRPr="00991364">
              <w:rPr>
                <w:rFonts w:ascii="Calibri" w:hAnsi="Calibri"/>
                <w:bCs/>
                <w:sz w:val="18"/>
                <w:szCs w:val="18"/>
              </w:rPr>
              <w:t>/</w:t>
            </w:r>
            <w:proofErr w:type="spellStart"/>
            <w:r w:rsidRPr="00991364">
              <w:rPr>
                <w:rFonts w:ascii="Calibri" w:hAnsi="Calibri"/>
                <w:bCs/>
                <w:sz w:val="18"/>
                <w:szCs w:val="18"/>
              </w:rPr>
              <w:t>iii</w:t>
            </w:r>
            <w:proofErr w:type="spellEnd"/>
            <w:r w:rsidRPr="00991364">
              <w:rPr>
                <w:rFonts w:ascii="Calibri" w:hAnsi="Calibri"/>
                <w:bCs/>
                <w:sz w:val="18"/>
                <w:szCs w:val="18"/>
              </w:rPr>
              <w:t xml:space="preserve"> (de 9 kg a 36 kg).  certificado pelo </w:t>
            </w:r>
            <w:proofErr w:type="spellStart"/>
            <w:r w:rsidRPr="00991364">
              <w:rPr>
                <w:rFonts w:ascii="Calibri" w:hAnsi="Calibri"/>
                <w:bCs/>
                <w:sz w:val="18"/>
                <w:szCs w:val="18"/>
              </w:rPr>
              <w:t>inmetro</w:t>
            </w:r>
            <w:proofErr w:type="spellEnd"/>
            <w:r w:rsidRPr="00991364">
              <w:rPr>
                <w:rFonts w:ascii="Calibri" w:hAnsi="Calibri"/>
                <w:bCs/>
                <w:sz w:val="18"/>
                <w:szCs w:val="18"/>
              </w:rPr>
              <w:t xml:space="preserve">, não reclinável, tecido </w:t>
            </w:r>
            <w:proofErr w:type="gramStart"/>
            <w:r w:rsidRPr="00991364">
              <w:rPr>
                <w:rFonts w:ascii="Calibri" w:hAnsi="Calibri"/>
                <w:bCs/>
                <w:sz w:val="18"/>
                <w:szCs w:val="18"/>
              </w:rPr>
              <w:t>removível,  possuir</w:t>
            </w:r>
            <w:proofErr w:type="gramEnd"/>
            <w:r w:rsidRPr="00991364">
              <w:rPr>
                <w:rFonts w:ascii="Calibri" w:hAnsi="Calibri"/>
                <w:bCs/>
                <w:sz w:val="18"/>
                <w:szCs w:val="18"/>
              </w:rPr>
              <w:t xml:space="preserve"> ombreiras, protetor </w:t>
            </w:r>
            <w:proofErr w:type="spellStart"/>
            <w:r w:rsidRPr="00991364">
              <w:rPr>
                <w:rFonts w:ascii="Calibri" w:hAnsi="Calibri"/>
                <w:bCs/>
                <w:sz w:val="18"/>
                <w:szCs w:val="18"/>
              </w:rPr>
              <w:t>entre-pernas</w:t>
            </w:r>
            <w:proofErr w:type="spellEnd"/>
            <w:r w:rsidRPr="00991364">
              <w:rPr>
                <w:rFonts w:ascii="Calibri" w:hAnsi="Calibri"/>
                <w:bCs/>
                <w:sz w:val="18"/>
                <w:szCs w:val="18"/>
              </w:rPr>
              <w:t>, cinto de segurança, ajustador do cinto de segurança nos ombros, 3 posições de ajuste de altura do cinto de segurança e ainda encosto de cabeça ajustável em várias posições de altura, estrutura polipropileno e polietileno (leve e resistente).</w:t>
            </w:r>
          </w:p>
        </w:tc>
        <w:tc>
          <w:tcPr>
            <w:tcW w:w="0" w:type="auto"/>
            <w:shd w:val="clear" w:color="auto" w:fill="auto"/>
          </w:tcPr>
          <w:p w14:paraId="5E30C375" w14:textId="77777777" w:rsidR="00991364" w:rsidRPr="00991364" w:rsidRDefault="00991364" w:rsidP="007E37F3">
            <w:pPr>
              <w:autoSpaceDE w:val="0"/>
              <w:autoSpaceDN w:val="0"/>
              <w:adjustRightInd w:val="0"/>
              <w:ind w:left="0" w:firstLine="0"/>
              <w:rPr>
                <w:rFonts w:ascii="Calibri" w:hAnsi="Calibri"/>
                <w:bCs/>
                <w:sz w:val="18"/>
                <w:szCs w:val="18"/>
              </w:rPr>
            </w:pPr>
            <w:r w:rsidRPr="00991364">
              <w:rPr>
                <w:rFonts w:ascii="Calibri" w:hAnsi="Calibri"/>
                <w:bCs/>
                <w:sz w:val="18"/>
                <w:szCs w:val="18"/>
              </w:rPr>
              <w:t>UNID</w:t>
            </w:r>
          </w:p>
        </w:tc>
        <w:tc>
          <w:tcPr>
            <w:tcW w:w="0" w:type="auto"/>
            <w:shd w:val="clear" w:color="auto" w:fill="auto"/>
          </w:tcPr>
          <w:p w14:paraId="0FC75B4B" w14:textId="77777777" w:rsidR="00991364" w:rsidRPr="00991364" w:rsidRDefault="00991364" w:rsidP="007E37F3">
            <w:pPr>
              <w:autoSpaceDE w:val="0"/>
              <w:autoSpaceDN w:val="0"/>
              <w:adjustRightInd w:val="0"/>
              <w:ind w:left="0" w:firstLine="0"/>
              <w:rPr>
                <w:rFonts w:ascii="Calibri" w:hAnsi="Calibri"/>
                <w:bCs/>
                <w:sz w:val="18"/>
                <w:szCs w:val="18"/>
              </w:rPr>
            </w:pPr>
            <w:r w:rsidRPr="00991364">
              <w:rPr>
                <w:rFonts w:ascii="Calibri" w:hAnsi="Calibri"/>
                <w:bCs/>
                <w:sz w:val="18"/>
                <w:szCs w:val="18"/>
              </w:rPr>
              <w:t>3</w:t>
            </w:r>
          </w:p>
        </w:tc>
        <w:tc>
          <w:tcPr>
            <w:tcW w:w="0" w:type="auto"/>
            <w:shd w:val="clear" w:color="auto" w:fill="auto"/>
          </w:tcPr>
          <w:p w14:paraId="6E05F30E" w14:textId="77777777" w:rsidR="00991364" w:rsidRPr="00991364" w:rsidRDefault="00991364" w:rsidP="007E37F3">
            <w:pPr>
              <w:autoSpaceDE w:val="0"/>
              <w:autoSpaceDN w:val="0"/>
              <w:adjustRightInd w:val="0"/>
              <w:ind w:left="0" w:firstLine="0"/>
              <w:rPr>
                <w:rFonts w:ascii="Calibri" w:hAnsi="Calibri"/>
                <w:bCs/>
                <w:sz w:val="18"/>
                <w:szCs w:val="18"/>
              </w:rPr>
            </w:pPr>
            <w:r w:rsidRPr="00991364">
              <w:rPr>
                <w:rFonts w:ascii="Calibri" w:hAnsi="Calibri"/>
                <w:bCs/>
                <w:sz w:val="18"/>
                <w:szCs w:val="18"/>
              </w:rPr>
              <w:t>420,00</w:t>
            </w:r>
          </w:p>
        </w:tc>
        <w:tc>
          <w:tcPr>
            <w:tcW w:w="0" w:type="auto"/>
            <w:shd w:val="clear" w:color="auto" w:fill="auto"/>
          </w:tcPr>
          <w:p w14:paraId="754A63BB" w14:textId="77777777" w:rsidR="00991364" w:rsidRPr="00991364" w:rsidRDefault="00991364" w:rsidP="007E37F3">
            <w:pPr>
              <w:autoSpaceDE w:val="0"/>
              <w:autoSpaceDN w:val="0"/>
              <w:adjustRightInd w:val="0"/>
              <w:ind w:left="0" w:firstLine="0"/>
              <w:rPr>
                <w:rFonts w:ascii="Calibri" w:hAnsi="Calibri"/>
                <w:bCs/>
                <w:sz w:val="18"/>
                <w:szCs w:val="18"/>
              </w:rPr>
            </w:pPr>
            <w:r w:rsidRPr="00991364">
              <w:rPr>
                <w:rFonts w:ascii="Calibri" w:hAnsi="Calibri"/>
                <w:bCs/>
                <w:sz w:val="18"/>
                <w:szCs w:val="18"/>
              </w:rPr>
              <w:t>1.260,00</w:t>
            </w:r>
          </w:p>
        </w:tc>
      </w:tr>
    </w:tbl>
    <w:p w14:paraId="7030AFE4"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16D8A023"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9</w:t>
      </w:r>
    </w:p>
    <w:p w14:paraId="0F841E2F"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R$7.525,00 (sete mil, quinhentos e vinte e cinco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920"/>
        <w:gridCol w:w="833"/>
        <w:gridCol w:w="719"/>
        <w:gridCol w:w="1044"/>
        <w:gridCol w:w="1057"/>
      </w:tblGrid>
      <w:tr w:rsidR="00991364" w:rsidRPr="00991364" w14:paraId="1B8C2CE5" w14:textId="77777777" w:rsidTr="008C1DD6">
        <w:tc>
          <w:tcPr>
            <w:tcW w:w="0" w:type="auto"/>
            <w:shd w:val="clear" w:color="auto" w:fill="auto"/>
          </w:tcPr>
          <w:p w14:paraId="5A869EC7"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lastRenderedPageBreak/>
              <w:t>Cód.Item</w:t>
            </w:r>
            <w:proofErr w:type="spellEnd"/>
          </w:p>
        </w:tc>
        <w:tc>
          <w:tcPr>
            <w:tcW w:w="0" w:type="auto"/>
            <w:shd w:val="clear" w:color="auto" w:fill="auto"/>
          </w:tcPr>
          <w:p w14:paraId="798630D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2C0CFF0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099F7AB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4634996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6AEDB7B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3CAEDE1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761CC9E7" w14:textId="77777777" w:rsidTr="008C1DD6">
        <w:tc>
          <w:tcPr>
            <w:tcW w:w="0" w:type="auto"/>
            <w:shd w:val="clear" w:color="auto" w:fill="auto"/>
          </w:tcPr>
          <w:p w14:paraId="6BA31AA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34658</w:t>
            </w:r>
          </w:p>
        </w:tc>
        <w:tc>
          <w:tcPr>
            <w:tcW w:w="0" w:type="auto"/>
            <w:shd w:val="clear" w:color="auto" w:fill="auto"/>
          </w:tcPr>
          <w:p w14:paraId="6B42E4E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0054DA46" w14:textId="77777777" w:rsidR="00991364" w:rsidRPr="00991364" w:rsidRDefault="00991364" w:rsidP="007E37F3">
            <w:pPr>
              <w:autoSpaceDE w:val="0"/>
              <w:autoSpaceDN w:val="0"/>
              <w:adjustRightInd w:val="0"/>
              <w:ind w:left="0" w:firstLine="0"/>
              <w:rPr>
                <w:rFonts w:ascii="Calibri" w:hAnsi="Calibri"/>
                <w:bCs/>
                <w:sz w:val="18"/>
                <w:szCs w:val="18"/>
              </w:rPr>
            </w:pPr>
            <w:r w:rsidRPr="00991364">
              <w:rPr>
                <w:rFonts w:ascii="Calibri" w:hAnsi="Calibri"/>
                <w:bCs/>
                <w:sz w:val="18"/>
                <w:szCs w:val="18"/>
              </w:rPr>
              <w:t xml:space="preserve">CONJUNTO DE MESA com seis cadeiras em tubo de aço, medindo largura de 0,80, comprimento 1,50 </w:t>
            </w:r>
            <w:proofErr w:type="spellStart"/>
            <w:r w:rsidRPr="00991364">
              <w:rPr>
                <w:rFonts w:ascii="Calibri" w:hAnsi="Calibri"/>
                <w:bCs/>
                <w:sz w:val="18"/>
                <w:szCs w:val="18"/>
              </w:rPr>
              <w:t>mt</w:t>
            </w:r>
            <w:proofErr w:type="spellEnd"/>
            <w:r w:rsidRPr="00991364">
              <w:rPr>
                <w:rFonts w:ascii="Calibri" w:hAnsi="Calibri"/>
                <w:bCs/>
                <w:sz w:val="18"/>
                <w:szCs w:val="18"/>
              </w:rPr>
              <w:t xml:space="preserve">, altura 2,5 cm, tampo em granito, cadeiras com encosto em tubo em aço, assento em </w:t>
            </w:r>
            <w:proofErr w:type="gramStart"/>
            <w:r w:rsidRPr="00991364">
              <w:rPr>
                <w:rFonts w:ascii="Calibri" w:hAnsi="Calibri"/>
                <w:bCs/>
                <w:sz w:val="18"/>
                <w:szCs w:val="18"/>
              </w:rPr>
              <w:t>madeira  laminada</w:t>
            </w:r>
            <w:proofErr w:type="gramEnd"/>
            <w:r w:rsidRPr="00991364">
              <w:rPr>
                <w:rFonts w:ascii="Calibri" w:hAnsi="Calibri"/>
                <w:bCs/>
                <w:sz w:val="18"/>
                <w:szCs w:val="18"/>
              </w:rPr>
              <w:t xml:space="preserve"> com revestimento em </w:t>
            </w:r>
            <w:proofErr w:type="spellStart"/>
            <w:r w:rsidRPr="00991364">
              <w:rPr>
                <w:rFonts w:ascii="Calibri" w:hAnsi="Calibri"/>
                <w:bCs/>
                <w:sz w:val="18"/>
                <w:szCs w:val="18"/>
              </w:rPr>
              <w:t>courino</w:t>
            </w:r>
            <w:proofErr w:type="spellEnd"/>
            <w:r w:rsidRPr="00991364">
              <w:rPr>
                <w:rFonts w:ascii="Calibri" w:hAnsi="Calibri"/>
                <w:bCs/>
                <w:sz w:val="18"/>
                <w:szCs w:val="18"/>
              </w:rPr>
              <w:t xml:space="preserve"> </w:t>
            </w:r>
            <w:proofErr w:type="spellStart"/>
            <w:r w:rsidRPr="00991364">
              <w:rPr>
                <w:rFonts w:ascii="Calibri" w:hAnsi="Calibri"/>
                <w:bCs/>
                <w:sz w:val="18"/>
                <w:szCs w:val="18"/>
              </w:rPr>
              <w:t>easy</w:t>
            </w:r>
            <w:proofErr w:type="spellEnd"/>
            <w:r w:rsidRPr="00991364">
              <w:rPr>
                <w:rFonts w:ascii="Calibri" w:hAnsi="Calibri"/>
                <w:bCs/>
                <w:sz w:val="18"/>
                <w:szCs w:val="18"/>
              </w:rPr>
              <w:t>-clean</w:t>
            </w:r>
          </w:p>
        </w:tc>
        <w:tc>
          <w:tcPr>
            <w:tcW w:w="0" w:type="auto"/>
            <w:shd w:val="clear" w:color="auto" w:fill="auto"/>
          </w:tcPr>
          <w:p w14:paraId="52466D3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72D9DE1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7</w:t>
            </w:r>
          </w:p>
        </w:tc>
        <w:tc>
          <w:tcPr>
            <w:tcW w:w="0" w:type="auto"/>
            <w:shd w:val="clear" w:color="auto" w:fill="auto"/>
          </w:tcPr>
          <w:p w14:paraId="2B2AA05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1.075,00</w:t>
            </w:r>
          </w:p>
        </w:tc>
        <w:tc>
          <w:tcPr>
            <w:tcW w:w="0" w:type="auto"/>
            <w:shd w:val="clear" w:color="auto" w:fill="auto"/>
          </w:tcPr>
          <w:p w14:paraId="1D558D5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7.525,00</w:t>
            </w:r>
          </w:p>
        </w:tc>
      </w:tr>
    </w:tbl>
    <w:p w14:paraId="497A87B2"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7CB49D57"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10</w:t>
      </w:r>
    </w:p>
    <w:p w14:paraId="3804FF1A"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R$14.000,00 (quatorze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773"/>
        <w:gridCol w:w="833"/>
        <w:gridCol w:w="719"/>
        <w:gridCol w:w="1083"/>
        <w:gridCol w:w="1165"/>
      </w:tblGrid>
      <w:tr w:rsidR="00991364" w:rsidRPr="00991364" w14:paraId="04A12BC8" w14:textId="77777777" w:rsidTr="008C1DD6">
        <w:tc>
          <w:tcPr>
            <w:tcW w:w="0" w:type="auto"/>
            <w:shd w:val="clear" w:color="auto" w:fill="auto"/>
          </w:tcPr>
          <w:p w14:paraId="32BB62E3"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59CD5B2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362EEC5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412CB0A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6A81A63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0AD3A5D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748DF29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17EF6394" w14:textId="77777777" w:rsidTr="008C1DD6">
        <w:tc>
          <w:tcPr>
            <w:tcW w:w="0" w:type="auto"/>
            <w:shd w:val="clear" w:color="auto" w:fill="auto"/>
          </w:tcPr>
          <w:p w14:paraId="36195AB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34683</w:t>
            </w:r>
          </w:p>
        </w:tc>
        <w:tc>
          <w:tcPr>
            <w:tcW w:w="0" w:type="auto"/>
            <w:shd w:val="clear" w:color="auto" w:fill="auto"/>
          </w:tcPr>
          <w:p w14:paraId="05BA0E2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4DBCADD4" w14:textId="77777777" w:rsidR="00991364" w:rsidRPr="00991364" w:rsidRDefault="00991364" w:rsidP="007E37F3">
            <w:pPr>
              <w:autoSpaceDE w:val="0"/>
              <w:autoSpaceDN w:val="0"/>
              <w:adjustRightInd w:val="0"/>
              <w:ind w:left="0" w:firstLine="0"/>
              <w:rPr>
                <w:rFonts w:ascii="Calibri" w:hAnsi="Calibri"/>
                <w:bCs/>
                <w:sz w:val="18"/>
                <w:szCs w:val="18"/>
              </w:rPr>
            </w:pPr>
            <w:r w:rsidRPr="00991364">
              <w:rPr>
                <w:rFonts w:ascii="Calibri" w:hAnsi="Calibri"/>
                <w:bCs/>
                <w:sz w:val="18"/>
                <w:szCs w:val="18"/>
              </w:rPr>
              <w:t xml:space="preserve">FOGÃO 06 BOCAS acendimento automático, em aço, tampo em vidro temperado, 04 queimadores pequeno e 02 grandes, forno 95 litros, porta vidro duplo, 01 </w:t>
            </w:r>
            <w:proofErr w:type="gramStart"/>
            <w:r w:rsidRPr="00991364">
              <w:rPr>
                <w:rFonts w:ascii="Calibri" w:hAnsi="Calibri"/>
                <w:bCs/>
                <w:sz w:val="18"/>
                <w:szCs w:val="18"/>
              </w:rPr>
              <w:t>prateleira,  proteção</w:t>
            </w:r>
            <w:proofErr w:type="gramEnd"/>
            <w:r w:rsidRPr="00991364">
              <w:rPr>
                <w:rFonts w:ascii="Calibri" w:hAnsi="Calibri"/>
                <w:bCs/>
                <w:sz w:val="18"/>
                <w:szCs w:val="18"/>
              </w:rPr>
              <w:t xml:space="preserve"> térmica traseira, gás </w:t>
            </w:r>
            <w:proofErr w:type="spellStart"/>
            <w:r w:rsidRPr="00991364">
              <w:rPr>
                <w:rFonts w:ascii="Calibri" w:hAnsi="Calibri"/>
                <w:bCs/>
                <w:sz w:val="18"/>
                <w:szCs w:val="18"/>
              </w:rPr>
              <w:t>glp</w:t>
            </w:r>
            <w:proofErr w:type="spellEnd"/>
          </w:p>
        </w:tc>
        <w:tc>
          <w:tcPr>
            <w:tcW w:w="0" w:type="auto"/>
            <w:shd w:val="clear" w:color="auto" w:fill="auto"/>
          </w:tcPr>
          <w:p w14:paraId="5A656D7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0024503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w:t>
            </w:r>
          </w:p>
        </w:tc>
        <w:tc>
          <w:tcPr>
            <w:tcW w:w="0" w:type="auto"/>
            <w:shd w:val="clear" w:color="auto" w:fill="auto"/>
          </w:tcPr>
          <w:p w14:paraId="0C25D80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1.400,00</w:t>
            </w:r>
          </w:p>
        </w:tc>
        <w:tc>
          <w:tcPr>
            <w:tcW w:w="0" w:type="auto"/>
            <w:shd w:val="clear" w:color="auto" w:fill="auto"/>
          </w:tcPr>
          <w:p w14:paraId="22DD1EB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14.000,00</w:t>
            </w:r>
          </w:p>
        </w:tc>
      </w:tr>
    </w:tbl>
    <w:p w14:paraId="55CBF5F3"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0CA750EC"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11</w:t>
      </w:r>
    </w:p>
    <w:p w14:paraId="09D81D3E"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R$23.000,00 (vinte e três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06"/>
        <w:gridCol w:w="833"/>
        <w:gridCol w:w="719"/>
        <w:gridCol w:w="964"/>
        <w:gridCol w:w="1051"/>
      </w:tblGrid>
      <w:tr w:rsidR="00991364" w:rsidRPr="00991364" w14:paraId="0587A41B" w14:textId="77777777" w:rsidTr="008C1DD6">
        <w:tc>
          <w:tcPr>
            <w:tcW w:w="0" w:type="auto"/>
            <w:shd w:val="clear" w:color="auto" w:fill="auto"/>
          </w:tcPr>
          <w:p w14:paraId="42E68D25"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21C1921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1A0D76E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11978F3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7E5E81F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0AAC5E5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11ABC3E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6C040B2C" w14:textId="77777777" w:rsidTr="008C1DD6">
        <w:tc>
          <w:tcPr>
            <w:tcW w:w="0" w:type="auto"/>
            <w:shd w:val="clear" w:color="auto" w:fill="auto"/>
          </w:tcPr>
          <w:p w14:paraId="3FAF46D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36440</w:t>
            </w:r>
          </w:p>
        </w:tc>
        <w:tc>
          <w:tcPr>
            <w:tcW w:w="0" w:type="auto"/>
            <w:shd w:val="clear" w:color="auto" w:fill="auto"/>
          </w:tcPr>
          <w:p w14:paraId="423DBEA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55C82C57" w14:textId="77777777" w:rsidR="00991364" w:rsidRPr="00991364" w:rsidRDefault="00991364" w:rsidP="007E37F3">
            <w:pPr>
              <w:autoSpaceDE w:val="0"/>
              <w:autoSpaceDN w:val="0"/>
              <w:adjustRightInd w:val="0"/>
              <w:ind w:left="0" w:firstLine="0"/>
              <w:rPr>
                <w:rFonts w:ascii="Calibri" w:hAnsi="Calibri"/>
                <w:bCs/>
                <w:sz w:val="18"/>
                <w:szCs w:val="18"/>
              </w:rPr>
            </w:pPr>
            <w:r w:rsidRPr="00991364">
              <w:rPr>
                <w:rFonts w:ascii="Calibri" w:hAnsi="Calibri"/>
                <w:bCs/>
                <w:sz w:val="18"/>
                <w:szCs w:val="18"/>
              </w:rPr>
              <w:t xml:space="preserve">FOGÃO INDUSTRIAL </w:t>
            </w:r>
            <w:proofErr w:type="gramStart"/>
            <w:r w:rsidRPr="00991364">
              <w:rPr>
                <w:rFonts w:ascii="Calibri" w:hAnsi="Calibri"/>
                <w:bCs/>
                <w:sz w:val="18"/>
                <w:szCs w:val="18"/>
              </w:rPr>
              <w:t>6 BOCAS com forno tampa</w:t>
            </w:r>
            <w:proofErr w:type="gramEnd"/>
            <w:r w:rsidRPr="00991364">
              <w:rPr>
                <w:rFonts w:ascii="Calibri" w:hAnsi="Calibri"/>
                <w:bCs/>
                <w:sz w:val="18"/>
                <w:szCs w:val="18"/>
              </w:rPr>
              <w:t xml:space="preserve"> inox 55l</w:t>
            </w:r>
          </w:p>
          <w:p w14:paraId="7B59E25D" w14:textId="77777777" w:rsidR="00991364" w:rsidRPr="00991364" w:rsidRDefault="00991364" w:rsidP="007E37F3">
            <w:pPr>
              <w:autoSpaceDE w:val="0"/>
              <w:autoSpaceDN w:val="0"/>
              <w:adjustRightInd w:val="0"/>
              <w:ind w:left="0" w:firstLine="0"/>
              <w:rPr>
                <w:rFonts w:ascii="Calibri" w:hAnsi="Calibri"/>
                <w:bCs/>
                <w:sz w:val="18"/>
                <w:szCs w:val="18"/>
              </w:rPr>
            </w:pPr>
            <w:r w:rsidRPr="00991364">
              <w:rPr>
                <w:rFonts w:ascii="Calibri" w:hAnsi="Calibri"/>
                <w:bCs/>
                <w:sz w:val="18"/>
                <w:szCs w:val="18"/>
              </w:rPr>
              <w:t xml:space="preserve">características - espalhadores e bases dos queimadores em ferro fundido - mesa de aço carbono, perfil u de 50mm pintada na cor preto fosco - trempe de ferro fundido 300x300mm, pintada na cor preta - registros de gás com manípulos expostos de fácil manuseio - volume do forno 55 litros - porta do forno com serigrafia na cor branca - puxador ergonômico na porta do forno - travamento mecânico na porta do forno - prateleira removível e regulável no forno - pés fixo - mesa, bandeja e corpo do produto em pintura </w:t>
            </w:r>
            <w:proofErr w:type="spellStart"/>
            <w:r w:rsidRPr="00991364">
              <w:rPr>
                <w:rFonts w:ascii="Calibri" w:hAnsi="Calibri"/>
                <w:bCs/>
                <w:sz w:val="18"/>
                <w:szCs w:val="18"/>
              </w:rPr>
              <w:t>epoxi</w:t>
            </w:r>
            <w:proofErr w:type="spellEnd"/>
            <w:r w:rsidRPr="00991364">
              <w:rPr>
                <w:rFonts w:ascii="Calibri" w:hAnsi="Calibri"/>
                <w:bCs/>
                <w:sz w:val="18"/>
                <w:szCs w:val="18"/>
              </w:rPr>
              <w:t xml:space="preserve"> - baixa pressão. opção da troca do lado do gás.</w:t>
            </w:r>
          </w:p>
        </w:tc>
        <w:tc>
          <w:tcPr>
            <w:tcW w:w="0" w:type="auto"/>
            <w:shd w:val="clear" w:color="auto" w:fill="auto"/>
          </w:tcPr>
          <w:p w14:paraId="424E050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4624493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w:t>
            </w:r>
          </w:p>
        </w:tc>
        <w:tc>
          <w:tcPr>
            <w:tcW w:w="0" w:type="auto"/>
            <w:shd w:val="clear" w:color="auto" w:fill="auto"/>
          </w:tcPr>
          <w:p w14:paraId="7918C09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2.300,00</w:t>
            </w:r>
          </w:p>
        </w:tc>
        <w:tc>
          <w:tcPr>
            <w:tcW w:w="0" w:type="auto"/>
            <w:shd w:val="clear" w:color="auto" w:fill="auto"/>
          </w:tcPr>
          <w:p w14:paraId="45A1D20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23.000,00</w:t>
            </w:r>
          </w:p>
        </w:tc>
      </w:tr>
    </w:tbl>
    <w:p w14:paraId="722D77A4"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5553B4B4"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12</w:t>
      </w:r>
    </w:p>
    <w:p w14:paraId="07484D6A"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R$18.000,00 (dezoito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726"/>
        <w:gridCol w:w="5003"/>
        <w:gridCol w:w="833"/>
        <w:gridCol w:w="719"/>
        <w:gridCol w:w="965"/>
        <w:gridCol w:w="1052"/>
      </w:tblGrid>
      <w:tr w:rsidR="00991364" w:rsidRPr="00991364" w14:paraId="3D623F98" w14:textId="77777777" w:rsidTr="008C1DD6">
        <w:tc>
          <w:tcPr>
            <w:tcW w:w="0" w:type="auto"/>
            <w:shd w:val="clear" w:color="auto" w:fill="auto"/>
          </w:tcPr>
          <w:p w14:paraId="7BCE7DD2"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3BBDE8D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7F9A23D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575E07F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4D6430D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17B1DAE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1D28B2D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713AAF95" w14:textId="77777777" w:rsidTr="008C1DD6">
        <w:tc>
          <w:tcPr>
            <w:tcW w:w="0" w:type="auto"/>
            <w:shd w:val="clear" w:color="auto" w:fill="auto"/>
          </w:tcPr>
          <w:p w14:paraId="7D2E815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37986</w:t>
            </w:r>
          </w:p>
        </w:tc>
        <w:tc>
          <w:tcPr>
            <w:tcW w:w="0" w:type="auto"/>
            <w:shd w:val="clear" w:color="auto" w:fill="auto"/>
          </w:tcPr>
          <w:p w14:paraId="7C2589C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47236BBD" w14:textId="77777777" w:rsidR="00991364" w:rsidRPr="00991364" w:rsidRDefault="00991364" w:rsidP="007E37F3">
            <w:pPr>
              <w:autoSpaceDE w:val="0"/>
              <w:autoSpaceDN w:val="0"/>
              <w:adjustRightInd w:val="0"/>
              <w:ind w:left="0" w:firstLine="0"/>
              <w:rPr>
                <w:rFonts w:ascii="Calibri" w:hAnsi="Calibri"/>
                <w:bCs/>
                <w:sz w:val="18"/>
                <w:szCs w:val="18"/>
              </w:rPr>
            </w:pPr>
            <w:r w:rsidRPr="00991364">
              <w:rPr>
                <w:rFonts w:ascii="Calibri" w:hAnsi="Calibri"/>
                <w:bCs/>
                <w:sz w:val="18"/>
                <w:szCs w:val="18"/>
              </w:rPr>
              <w:t xml:space="preserve">Fogão a gás 5 bocas, tipo: piso; cor: branca; queimadores potentes; porta full </w:t>
            </w:r>
            <w:proofErr w:type="spellStart"/>
            <w:r w:rsidRPr="00991364">
              <w:rPr>
                <w:rFonts w:ascii="Calibri" w:hAnsi="Calibri"/>
                <w:bCs/>
                <w:sz w:val="18"/>
                <w:szCs w:val="18"/>
              </w:rPr>
              <w:t>glass</w:t>
            </w:r>
            <w:proofErr w:type="spellEnd"/>
            <w:r w:rsidRPr="00991364">
              <w:rPr>
                <w:rFonts w:ascii="Calibri" w:hAnsi="Calibri"/>
                <w:bCs/>
                <w:sz w:val="18"/>
                <w:szCs w:val="18"/>
              </w:rPr>
              <w:t>; prateleiras duplas e deslizantes; iluminação interna; vidro interno e botões removíveis; classificação energética A; painel da mesa de grafismo a laser; forno de cavidade esmaltada; puxadores de alumínio escovado; acendimento automático com sistema de segurança; capacidade do forno de 160° C e máxima de 280° C; voltagem Bivolt e no mínimo 1 ano de garantia</w:t>
            </w:r>
          </w:p>
        </w:tc>
        <w:tc>
          <w:tcPr>
            <w:tcW w:w="0" w:type="auto"/>
            <w:shd w:val="clear" w:color="auto" w:fill="auto"/>
          </w:tcPr>
          <w:p w14:paraId="34E9006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69C1924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8</w:t>
            </w:r>
          </w:p>
        </w:tc>
        <w:tc>
          <w:tcPr>
            <w:tcW w:w="0" w:type="auto"/>
            <w:shd w:val="clear" w:color="auto" w:fill="auto"/>
          </w:tcPr>
          <w:p w14:paraId="4216DC8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2.250,00</w:t>
            </w:r>
          </w:p>
        </w:tc>
        <w:tc>
          <w:tcPr>
            <w:tcW w:w="0" w:type="auto"/>
            <w:shd w:val="clear" w:color="auto" w:fill="auto"/>
          </w:tcPr>
          <w:p w14:paraId="0218171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18.000,00</w:t>
            </w:r>
          </w:p>
        </w:tc>
      </w:tr>
    </w:tbl>
    <w:p w14:paraId="736EEC5A"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016E27F8"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13</w:t>
      </w:r>
    </w:p>
    <w:p w14:paraId="79FFFE87"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R$2.400,00 (dois mil e quatrocentos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193"/>
        <w:gridCol w:w="833"/>
        <w:gridCol w:w="719"/>
        <w:gridCol w:w="851"/>
        <w:gridCol w:w="977"/>
      </w:tblGrid>
      <w:tr w:rsidR="00991364" w:rsidRPr="00991364" w14:paraId="6A4EEA1A" w14:textId="77777777" w:rsidTr="008C1DD6">
        <w:tc>
          <w:tcPr>
            <w:tcW w:w="0" w:type="auto"/>
            <w:shd w:val="clear" w:color="auto" w:fill="auto"/>
          </w:tcPr>
          <w:p w14:paraId="6CD46C0A"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2C41AFB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6EFE277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273BE37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3F92BFD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7BD5C8D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538682A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4B5481B1" w14:textId="77777777" w:rsidTr="008C1DD6">
        <w:tc>
          <w:tcPr>
            <w:tcW w:w="0" w:type="auto"/>
            <w:shd w:val="clear" w:color="auto" w:fill="auto"/>
          </w:tcPr>
          <w:p w14:paraId="7077D27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36450</w:t>
            </w:r>
          </w:p>
        </w:tc>
        <w:tc>
          <w:tcPr>
            <w:tcW w:w="0" w:type="auto"/>
            <w:shd w:val="clear" w:color="auto" w:fill="auto"/>
          </w:tcPr>
          <w:p w14:paraId="3FD1219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5501ED3A" w14:textId="77777777" w:rsidR="00991364" w:rsidRPr="00991364" w:rsidRDefault="00991364" w:rsidP="007E37F3">
            <w:pPr>
              <w:autoSpaceDE w:val="0"/>
              <w:autoSpaceDN w:val="0"/>
              <w:adjustRightInd w:val="0"/>
              <w:ind w:left="0" w:firstLine="0"/>
              <w:rPr>
                <w:rFonts w:ascii="Calibri" w:hAnsi="Calibri"/>
                <w:bCs/>
                <w:sz w:val="18"/>
                <w:szCs w:val="18"/>
              </w:rPr>
            </w:pPr>
            <w:r w:rsidRPr="00991364">
              <w:rPr>
                <w:rFonts w:ascii="Calibri" w:hAnsi="Calibri"/>
                <w:bCs/>
                <w:sz w:val="18"/>
                <w:szCs w:val="18"/>
              </w:rPr>
              <w:t xml:space="preserve">Suporte Articulado Para Tv 10-55" para TVs </w:t>
            </w:r>
            <w:proofErr w:type="spellStart"/>
            <w:r w:rsidRPr="00991364">
              <w:rPr>
                <w:rFonts w:ascii="Calibri" w:hAnsi="Calibri"/>
                <w:bCs/>
                <w:sz w:val="18"/>
                <w:szCs w:val="18"/>
              </w:rPr>
              <w:t>Lcd</w:t>
            </w:r>
            <w:proofErr w:type="spellEnd"/>
            <w:r w:rsidRPr="00991364">
              <w:rPr>
                <w:rFonts w:ascii="Calibri" w:hAnsi="Calibri"/>
                <w:bCs/>
                <w:sz w:val="18"/>
                <w:szCs w:val="18"/>
              </w:rPr>
              <w:t xml:space="preserve">, Led, Plasma, 3D e </w:t>
            </w:r>
            <w:proofErr w:type="spellStart"/>
            <w:r w:rsidRPr="00991364">
              <w:rPr>
                <w:rFonts w:ascii="Calibri" w:hAnsi="Calibri"/>
                <w:bCs/>
                <w:sz w:val="18"/>
                <w:szCs w:val="18"/>
              </w:rPr>
              <w:t>Smart</w:t>
            </w:r>
            <w:proofErr w:type="spellEnd"/>
            <w:r w:rsidRPr="00991364">
              <w:rPr>
                <w:rFonts w:ascii="Calibri" w:hAnsi="Calibri"/>
                <w:bCs/>
                <w:sz w:val="18"/>
                <w:szCs w:val="18"/>
              </w:rPr>
              <w:t xml:space="preserve"> Tv de 10 até 55 polegadas (com </w:t>
            </w:r>
            <w:proofErr w:type="spellStart"/>
            <w:r w:rsidRPr="00991364">
              <w:rPr>
                <w:rFonts w:ascii="Calibri" w:hAnsi="Calibri"/>
                <w:bCs/>
                <w:sz w:val="18"/>
                <w:szCs w:val="18"/>
              </w:rPr>
              <w:t>Vesa</w:t>
            </w:r>
            <w:proofErr w:type="spellEnd"/>
            <w:r w:rsidRPr="00991364">
              <w:rPr>
                <w:rFonts w:ascii="Calibri" w:hAnsi="Calibri"/>
                <w:bCs/>
                <w:sz w:val="18"/>
                <w:szCs w:val="18"/>
              </w:rPr>
              <w:t xml:space="preserve"> máximo de 400x400mm). Permite inclinação e rotação (4 movimentos). Permite Ajustar a Tv para assistir de vários ângulos Dimensões: Parafusos: M4x16mm, M6x20mm e M8x25mm Cor: Preto Material: Aço carbono, tratamento anticorrosivo e pintura eletrostática - Furação </w:t>
            </w:r>
            <w:proofErr w:type="spellStart"/>
            <w:r w:rsidRPr="00991364">
              <w:rPr>
                <w:rFonts w:ascii="Calibri" w:hAnsi="Calibri"/>
                <w:bCs/>
                <w:sz w:val="18"/>
                <w:szCs w:val="18"/>
              </w:rPr>
              <w:t>Vesa</w:t>
            </w:r>
            <w:proofErr w:type="spellEnd"/>
            <w:r w:rsidRPr="00991364">
              <w:rPr>
                <w:rFonts w:ascii="Calibri" w:hAnsi="Calibri"/>
                <w:bCs/>
                <w:sz w:val="18"/>
                <w:szCs w:val="18"/>
              </w:rPr>
              <w:t xml:space="preserve">: </w:t>
            </w:r>
            <w:r w:rsidRPr="00991364">
              <w:rPr>
                <w:rFonts w:ascii="Calibri" w:hAnsi="Calibri"/>
                <w:bCs/>
                <w:sz w:val="18"/>
                <w:szCs w:val="18"/>
              </w:rPr>
              <w:lastRenderedPageBreak/>
              <w:t>50x50, 75x75, 100x100, 200x100, 200x200, 300x200, 300x300, 400x100, 400x400mm - 4 pontos de Fixação - Capacidade de Carga: 30kg Dados do produto Garantia: 1800(dias) Dados de Embalagem Peso Total (Produto + Embalagem): 2940.00(</w:t>
            </w:r>
            <w:proofErr w:type="spellStart"/>
            <w:r w:rsidRPr="00991364">
              <w:rPr>
                <w:rFonts w:ascii="Calibri" w:hAnsi="Calibri"/>
                <w:bCs/>
                <w:sz w:val="18"/>
                <w:szCs w:val="18"/>
              </w:rPr>
              <w:t>gr</w:t>
            </w:r>
            <w:proofErr w:type="spellEnd"/>
            <w:r w:rsidRPr="00991364">
              <w:rPr>
                <w:rFonts w:ascii="Calibri" w:hAnsi="Calibri"/>
                <w:bCs/>
                <w:sz w:val="18"/>
                <w:szCs w:val="18"/>
              </w:rPr>
              <w:t>) Altura: 8.00(cm) Largura: 23.50(cm) Profundidade: 26.50(cm)</w:t>
            </w:r>
          </w:p>
        </w:tc>
        <w:tc>
          <w:tcPr>
            <w:tcW w:w="0" w:type="auto"/>
            <w:shd w:val="clear" w:color="auto" w:fill="auto"/>
          </w:tcPr>
          <w:p w14:paraId="45F6A85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lastRenderedPageBreak/>
              <w:t>UNID</w:t>
            </w:r>
          </w:p>
        </w:tc>
        <w:tc>
          <w:tcPr>
            <w:tcW w:w="0" w:type="auto"/>
            <w:shd w:val="clear" w:color="auto" w:fill="auto"/>
          </w:tcPr>
          <w:p w14:paraId="22A48BB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24</w:t>
            </w:r>
          </w:p>
        </w:tc>
        <w:tc>
          <w:tcPr>
            <w:tcW w:w="0" w:type="auto"/>
            <w:shd w:val="clear" w:color="auto" w:fill="auto"/>
          </w:tcPr>
          <w:p w14:paraId="1D8FAB5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100,00</w:t>
            </w:r>
          </w:p>
        </w:tc>
        <w:tc>
          <w:tcPr>
            <w:tcW w:w="0" w:type="auto"/>
            <w:shd w:val="clear" w:color="auto" w:fill="auto"/>
          </w:tcPr>
          <w:p w14:paraId="2BADF31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2.400,00</w:t>
            </w:r>
          </w:p>
        </w:tc>
      </w:tr>
    </w:tbl>
    <w:p w14:paraId="04003B32"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17EBA31D"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14</w:t>
      </w:r>
    </w:p>
    <w:p w14:paraId="45DD60FB"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R$17.500,00 (dezessete mil e quinhentos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32"/>
        <w:gridCol w:w="833"/>
        <w:gridCol w:w="719"/>
        <w:gridCol w:w="951"/>
        <w:gridCol w:w="1038"/>
      </w:tblGrid>
      <w:tr w:rsidR="00991364" w:rsidRPr="00991364" w14:paraId="48F16050" w14:textId="77777777" w:rsidTr="008C1DD6">
        <w:tc>
          <w:tcPr>
            <w:tcW w:w="0" w:type="auto"/>
            <w:shd w:val="clear" w:color="auto" w:fill="auto"/>
          </w:tcPr>
          <w:p w14:paraId="58DE6808"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6749D57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169033C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351EBCB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773BBD5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49DC415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21C2CAF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38D0249A" w14:textId="77777777" w:rsidTr="008C1DD6">
        <w:tc>
          <w:tcPr>
            <w:tcW w:w="0" w:type="auto"/>
            <w:shd w:val="clear" w:color="auto" w:fill="auto"/>
          </w:tcPr>
          <w:p w14:paraId="6F08BD3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36459</w:t>
            </w:r>
          </w:p>
        </w:tc>
        <w:tc>
          <w:tcPr>
            <w:tcW w:w="0" w:type="auto"/>
            <w:shd w:val="clear" w:color="auto" w:fill="auto"/>
          </w:tcPr>
          <w:p w14:paraId="3D4F02B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1B28723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Lavadora de Alta Pressão Profissional 2100PSI 1700W 127/220V. Equipada com alça e rodas que </w:t>
            </w:r>
            <w:proofErr w:type="spellStart"/>
            <w:r w:rsidRPr="00991364">
              <w:rPr>
                <w:rFonts w:ascii="Calibri" w:hAnsi="Calibri"/>
                <w:bCs/>
                <w:sz w:val="18"/>
                <w:szCs w:val="18"/>
              </w:rPr>
              <w:t>fácilitam</w:t>
            </w:r>
            <w:proofErr w:type="spellEnd"/>
            <w:r w:rsidRPr="00991364">
              <w:rPr>
                <w:rFonts w:ascii="Calibri" w:hAnsi="Calibri"/>
                <w:bCs/>
                <w:sz w:val="18"/>
                <w:szCs w:val="18"/>
              </w:rPr>
              <w:t xml:space="preserve"> o transporte, cabo elétrico de 5 metros, mangueira de alta pressão de 5 metros, trava de segurança da pistola, bico regulável (leque ou concentrado) e aplicador de detergente, bico turbo, porta-acessórios que acomoda pistola, baioneta e lança, engate rápido e filtro, para você montar e desmontar a mangueira em um clique, sem a necessidade de usar ferramentas. TENSÃO/VOLTAGEM: 127/220V - VAZÃO: 360 L/h - PRESSÃO MÁXIMA: 2100 PSI - POTÊNCIA: 1700W - MOTOR: Indução - CLASSE DE ISOLAÇÃO: 1 - COR: Amarelo com Preto - FREQUÊNCIA: 60Hz - DIMENSÕES da EMBALAGEM </w:t>
            </w:r>
            <w:proofErr w:type="spellStart"/>
            <w:r w:rsidRPr="00991364">
              <w:rPr>
                <w:rFonts w:ascii="Calibri" w:hAnsi="Calibri"/>
                <w:bCs/>
                <w:sz w:val="18"/>
                <w:szCs w:val="18"/>
              </w:rPr>
              <w:t>CxLxA</w:t>
            </w:r>
            <w:proofErr w:type="spellEnd"/>
            <w:r w:rsidRPr="00991364">
              <w:rPr>
                <w:rFonts w:ascii="Calibri" w:hAnsi="Calibri"/>
                <w:bCs/>
                <w:sz w:val="18"/>
                <w:szCs w:val="18"/>
              </w:rPr>
              <w:t xml:space="preserve">: 30, 5 x 28, 5 x 43cm - PESO </w:t>
            </w:r>
            <w:proofErr w:type="spellStart"/>
            <w:r w:rsidRPr="00991364">
              <w:rPr>
                <w:rFonts w:ascii="Calibri" w:hAnsi="Calibri"/>
                <w:bCs/>
                <w:sz w:val="18"/>
                <w:szCs w:val="18"/>
              </w:rPr>
              <w:t>LÍQuidO</w:t>
            </w:r>
            <w:proofErr w:type="spellEnd"/>
            <w:r w:rsidRPr="00991364">
              <w:rPr>
                <w:rFonts w:ascii="Calibri" w:hAnsi="Calibri"/>
                <w:bCs/>
                <w:sz w:val="18"/>
                <w:szCs w:val="18"/>
              </w:rPr>
              <w:t>: 10, 8 kg Acessórios Inclusos - 01 Pistola de alta pressão com conexão rápida - 01 Lança com conexão rápida - 01 Bico regulável (concentrado e leque) - 01 Bico Turbo com conexão rápida - 01 Mangueira de alta pressão com 5 metros de nylon - 01 Aplicador de detergente com conexão rápida.</w:t>
            </w:r>
          </w:p>
        </w:tc>
        <w:tc>
          <w:tcPr>
            <w:tcW w:w="0" w:type="auto"/>
            <w:shd w:val="clear" w:color="auto" w:fill="auto"/>
          </w:tcPr>
          <w:p w14:paraId="79B256E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49BC111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w:t>
            </w:r>
          </w:p>
        </w:tc>
        <w:tc>
          <w:tcPr>
            <w:tcW w:w="0" w:type="auto"/>
            <w:shd w:val="clear" w:color="auto" w:fill="auto"/>
          </w:tcPr>
          <w:p w14:paraId="4EE7817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1.750,00</w:t>
            </w:r>
          </w:p>
        </w:tc>
        <w:tc>
          <w:tcPr>
            <w:tcW w:w="0" w:type="auto"/>
            <w:shd w:val="clear" w:color="auto" w:fill="auto"/>
          </w:tcPr>
          <w:p w14:paraId="225F306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17.500,00</w:t>
            </w:r>
          </w:p>
        </w:tc>
      </w:tr>
    </w:tbl>
    <w:p w14:paraId="2418EB3C"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6B05149E"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15</w:t>
      </w:r>
    </w:p>
    <w:p w14:paraId="3CF4D79A"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R$3.145,00 (três mil, cento e quarenta e cinco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199"/>
        <w:gridCol w:w="833"/>
        <w:gridCol w:w="719"/>
        <w:gridCol w:w="848"/>
        <w:gridCol w:w="974"/>
      </w:tblGrid>
      <w:tr w:rsidR="00991364" w:rsidRPr="00991364" w14:paraId="0E8F2A6F" w14:textId="77777777" w:rsidTr="008C1DD6">
        <w:tc>
          <w:tcPr>
            <w:tcW w:w="0" w:type="auto"/>
            <w:shd w:val="clear" w:color="auto" w:fill="auto"/>
          </w:tcPr>
          <w:p w14:paraId="17FFFF7F"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52F968B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45338D3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65BE966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5B9C080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0BED4AB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295720B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2A9CC439" w14:textId="77777777" w:rsidTr="008C1DD6">
        <w:tc>
          <w:tcPr>
            <w:tcW w:w="0" w:type="auto"/>
            <w:shd w:val="clear" w:color="auto" w:fill="auto"/>
          </w:tcPr>
          <w:p w14:paraId="255B93E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36460</w:t>
            </w:r>
          </w:p>
        </w:tc>
        <w:tc>
          <w:tcPr>
            <w:tcW w:w="0" w:type="auto"/>
            <w:shd w:val="clear" w:color="auto" w:fill="auto"/>
          </w:tcPr>
          <w:p w14:paraId="4545EBD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2676938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Liquidificador 2,7L Preto - com Filtro 4 Velocidades 900W Material do copo: Acrílico Capacidade total do copo: 2,7L Cor: Preto Material da base: Plástico Velocidades - 04 velocidades - Pulsar Potência: 900W Painel: Analógico Lâminas: 04 lâminas serrilhadas Voltagem: 110 Volts Tipo de tomada: 10A Consumo aproximado de energia: 0,9kW/h Função Ice: Sim Botão pulsar: Sim Sistema de autolimpeza: Sim Base antiderrapante: Sim Porta-fio: Sim Acessórios: Filtro Tampa: Sim SELO INMETRO GARANTIA DE 1 ANO Peso aproximado  Peso do produto: 1,887kg Dimensões do produto  Largura: 20cm  Altura:</w:t>
            </w:r>
            <w:r w:rsidRPr="00991364">
              <w:rPr>
                <w:rFonts w:ascii="Calibri" w:hAnsi="Calibri"/>
                <w:bCs/>
                <w:sz w:val="18"/>
                <w:szCs w:val="18"/>
              </w:rPr>
              <w:tab/>
              <w:t>42,5cm  Profundidade:</w:t>
            </w:r>
            <w:r w:rsidRPr="00991364">
              <w:rPr>
                <w:rFonts w:ascii="Calibri" w:hAnsi="Calibri"/>
                <w:bCs/>
                <w:sz w:val="18"/>
                <w:szCs w:val="18"/>
              </w:rPr>
              <w:tab/>
              <w:t>17,5cm</w:t>
            </w:r>
          </w:p>
        </w:tc>
        <w:tc>
          <w:tcPr>
            <w:tcW w:w="0" w:type="auto"/>
            <w:shd w:val="clear" w:color="auto" w:fill="auto"/>
          </w:tcPr>
          <w:p w14:paraId="2E06101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39A2F8E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17</w:t>
            </w:r>
          </w:p>
        </w:tc>
        <w:tc>
          <w:tcPr>
            <w:tcW w:w="0" w:type="auto"/>
            <w:shd w:val="clear" w:color="auto" w:fill="auto"/>
          </w:tcPr>
          <w:p w14:paraId="3C3272A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185,00</w:t>
            </w:r>
          </w:p>
        </w:tc>
        <w:tc>
          <w:tcPr>
            <w:tcW w:w="0" w:type="auto"/>
            <w:shd w:val="clear" w:color="auto" w:fill="auto"/>
          </w:tcPr>
          <w:p w14:paraId="7665633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3.145,00</w:t>
            </w:r>
          </w:p>
        </w:tc>
      </w:tr>
    </w:tbl>
    <w:p w14:paraId="5B2086DD"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09E2A30E"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16</w:t>
      </w:r>
    </w:p>
    <w:p w14:paraId="56961099"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R$5.759,20 (cinco mil, setecentos e cinquenta e nove reais e vinte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197"/>
        <w:gridCol w:w="833"/>
        <w:gridCol w:w="719"/>
        <w:gridCol w:w="849"/>
        <w:gridCol w:w="975"/>
      </w:tblGrid>
      <w:tr w:rsidR="00991364" w:rsidRPr="00991364" w14:paraId="3EDA618C" w14:textId="77777777" w:rsidTr="008C1DD6">
        <w:tc>
          <w:tcPr>
            <w:tcW w:w="0" w:type="auto"/>
            <w:shd w:val="clear" w:color="auto" w:fill="auto"/>
          </w:tcPr>
          <w:p w14:paraId="5607A67B"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7E8AA1E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277250B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678E899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62423AC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21D5CFF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2298113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2142202D" w14:textId="77777777" w:rsidTr="008C1DD6">
        <w:tc>
          <w:tcPr>
            <w:tcW w:w="0" w:type="auto"/>
            <w:shd w:val="clear" w:color="auto" w:fill="auto"/>
          </w:tcPr>
          <w:p w14:paraId="5ADD128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36452</w:t>
            </w:r>
          </w:p>
        </w:tc>
        <w:tc>
          <w:tcPr>
            <w:tcW w:w="0" w:type="auto"/>
            <w:shd w:val="clear" w:color="auto" w:fill="auto"/>
          </w:tcPr>
          <w:p w14:paraId="6E1C704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540C263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Batedeira Planetária  Preta  500W Tipo: Planetária Cor: Preto e Inox Potência: 500W Velocidades: 12 Material - Polipropileno - Inox Quantidade de tigelas 2 Material da tigela: Polipropileno Tigela: Capacidade total</w:t>
            </w:r>
            <w:r w:rsidRPr="00991364">
              <w:rPr>
                <w:rFonts w:ascii="Calibri" w:hAnsi="Calibri"/>
                <w:bCs/>
                <w:sz w:val="18"/>
                <w:szCs w:val="18"/>
              </w:rPr>
              <w:tab/>
              <w:t xml:space="preserve">4,5L (cada) Batedores  Quantidade- 3 sendo: - 1 para massa leve - 1 para massa média - 1 para Massa pesada </w:t>
            </w:r>
            <w:r w:rsidRPr="00991364">
              <w:rPr>
                <w:rFonts w:ascii="Calibri" w:hAnsi="Calibri"/>
                <w:bCs/>
                <w:sz w:val="18"/>
                <w:szCs w:val="18"/>
              </w:rPr>
              <w:lastRenderedPageBreak/>
              <w:t>Movimento</w:t>
            </w:r>
            <w:r w:rsidRPr="00991364">
              <w:rPr>
                <w:rFonts w:ascii="Calibri" w:hAnsi="Calibri"/>
                <w:bCs/>
                <w:sz w:val="18"/>
                <w:szCs w:val="18"/>
              </w:rPr>
              <w:tab/>
              <w:t>Planetário Voltagem: 110 Volts Tipo de tomada: 10A Consumo aproximado de energia 0,50kw/h Recursos Pode ser utilizada fixa ou portátil</w:t>
            </w:r>
            <w:r w:rsidRPr="00991364">
              <w:rPr>
                <w:rFonts w:ascii="Calibri" w:hAnsi="Calibri"/>
                <w:bCs/>
                <w:sz w:val="18"/>
                <w:szCs w:val="18"/>
              </w:rPr>
              <w:tab/>
              <w:t>Sim Base</w:t>
            </w:r>
            <w:r w:rsidRPr="00991364">
              <w:rPr>
                <w:rFonts w:ascii="Calibri" w:hAnsi="Calibri"/>
                <w:bCs/>
                <w:sz w:val="18"/>
                <w:szCs w:val="18"/>
              </w:rPr>
              <w:tab/>
              <w:t>Sim (com ventosas) SELO INMETRO Peso aproximado  Peso do produto com embalagem</w:t>
            </w:r>
            <w:r w:rsidRPr="00991364">
              <w:rPr>
                <w:rFonts w:ascii="Calibri" w:hAnsi="Calibri"/>
                <w:bCs/>
                <w:sz w:val="18"/>
                <w:szCs w:val="18"/>
              </w:rPr>
              <w:tab/>
              <w:t>5,6kg Dimensões do produto com embalagem  Largura: 50cm  Altura</w:t>
            </w:r>
            <w:r w:rsidRPr="00991364">
              <w:rPr>
                <w:rFonts w:ascii="Calibri" w:hAnsi="Calibri"/>
                <w:bCs/>
                <w:sz w:val="18"/>
                <w:szCs w:val="18"/>
              </w:rPr>
              <w:tab/>
              <w:t>41cm  Profundidade</w:t>
            </w:r>
            <w:r w:rsidRPr="00991364">
              <w:rPr>
                <w:rFonts w:ascii="Calibri" w:hAnsi="Calibri"/>
                <w:bCs/>
                <w:sz w:val="18"/>
                <w:szCs w:val="18"/>
              </w:rPr>
              <w:tab/>
              <w:t>41cm Garantia Prazo de garantia</w:t>
            </w:r>
            <w:r w:rsidRPr="00991364">
              <w:rPr>
                <w:rFonts w:ascii="Calibri" w:hAnsi="Calibri"/>
                <w:bCs/>
                <w:sz w:val="18"/>
                <w:szCs w:val="18"/>
              </w:rPr>
              <w:tab/>
              <w:t>01 ano  Conteúdo da embalagem - 1 Batedeira - 3 Batedores - 2 Tigela - Manual de Instruções</w:t>
            </w:r>
          </w:p>
        </w:tc>
        <w:tc>
          <w:tcPr>
            <w:tcW w:w="0" w:type="auto"/>
            <w:shd w:val="clear" w:color="auto" w:fill="auto"/>
          </w:tcPr>
          <w:p w14:paraId="7122DE5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lastRenderedPageBreak/>
              <w:t>UNID</w:t>
            </w:r>
          </w:p>
        </w:tc>
        <w:tc>
          <w:tcPr>
            <w:tcW w:w="0" w:type="auto"/>
            <w:shd w:val="clear" w:color="auto" w:fill="auto"/>
          </w:tcPr>
          <w:p w14:paraId="61B807E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8</w:t>
            </w:r>
          </w:p>
        </w:tc>
        <w:tc>
          <w:tcPr>
            <w:tcW w:w="0" w:type="auto"/>
            <w:shd w:val="clear" w:color="auto" w:fill="auto"/>
          </w:tcPr>
          <w:p w14:paraId="6C13ABD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719,90</w:t>
            </w:r>
          </w:p>
        </w:tc>
        <w:tc>
          <w:tcPr>
            <w:tcW w:w="0" w:type="auto"/>
            <w:shd w:val="clear" w:color="auto" w:fill="auto"/>
          </w:tcPr>
          <w:p w14:paraId="49B4342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5.759,20</w:t>
            </w:r>
          </w:p>
        </w:tc>
      </w:tr>
    </w:tbl>
    <w:p w14:paraId="00D92DED"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26C38CD4"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17</w:t>
      </w:r>
    </w:p>
    <w:p w14:paraId="36FE6F8B"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R$28.499,70 (vinte e oito mil, quatrocentos e noventa e nove reais e setenta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126"/>
        <w:gridCol w:w="833"/>
        <w:gridCol w:w="719"/>
        <w:gridCol w:w="844"/>
        <w:gridCol w:w="1051"/>
      </w:tblGrid>
      <w:tr w:rsidR="00991364" w:rsidRPr="00991364" w14:paraId="1786D489" w14:textId="77777777" w:rsidTr="008C1DD6">
        <w:tc>
          <w:tcPr>
            <w:tcW w:w="0" w:type="auto"/>
            <w:shd w:val="clear" w:color="auto" w:fill="auto"/>
          </w:tcPr>
          <w:p w14:paraId="5A09F442"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4AEC788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6CD8596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42EAFBD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4BCC5A1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79AA2A2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101F302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6832ACBA" w14:textId="77777777" w:rsidTr="008C1DD6">
        <w:tc>
          <w:tcPr>
            <w:tcW w:w="0" w:type="auto"/>
            <w:shd w:val="clear" w:color="auto" w:fill="auto"/>
          </w:tcPr>
          <w:p w14:paraId="2A943E1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38733</w:t>
            </w:r>
          </w:p>
        </w:tc>
        <w:tc>
          <w:tcPr>
            <w:tcW w:w="0" w:type="auto"/>
            <w:shd w:val="clear" w:color="auto" w:fill="auto"/>
          </w:tcPr>
          <w:p w14:paraId="1420078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2BCC83F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Beliche De </w:t>
            </w:r>
            <w:proofErr w:type="gramStart"/>
            <w:r w:rsidRPr="00991364">
              <w:rPr>
                <w:rFonts w:ascii="Calibri" w:hAnsi="Calibri"/>
                <w:bCs/>
                <w:sz w:val="18"/>
                <w:szCs w:val="18"/>
              </w:rPr>
              <w:t>Aço  Beliche</w:t>
            </w:r>
            <w:proofErr w:type="gramEnd"/>
            <w:r w:rsidRPr="00991364">
              <w:rPr>
                <w:rFonts w:ascii="Calibri" w:hAnsi="Calibri"/>
                <w:bCs/>
                <w:sz w:val="18"/>
                <w:szCs w:val="18"/>
              </w:rPr>
              <w:t xml:space="preserve"> em Aço Modelo Militar p/ </w:t>
            </w:r>
            <w:proofErr w:type="spellStart"/>
            <w:r w:rsidRPr="00991364">
              <w:rPr>
                <w:rFonts w:ascii="Calibri" w:hAnsi="Calibri"/>
                <w:bCs/>
                <w:sz w:val="18"/>
                <w:szCs w:val="18"/>
              </w:rPr>
              <w:t>Hostel</w:t>
            </w:r>
            <w:proofErr w:type="spellEnd"/>
            <w:r w:rsidRPr="00991364">
              <w:rPr>
                <w:rFonts w:ascii="Calibri" w:hAnsi="Calibri"/>
                <w:bCs/>
                <w:sz w:val="18"/>
                <w:szCs w:val="18"/>
              </w:rPr>
              <w:t xml:space="preserve"> - Cinza Dimensões: Altura total: 180 cm; Largura: 86 cm; Comprimento total: 197 cm; Colchões a serem utilizados: 188cm comp. x 78 cm </w:t>
            </w:r>
            <w:proofErr w:type="spellStart"/>
            <w:r w:rsidRPr="00991364">
              <w:rPr>
                <w:rFonts w:ascii="Calibri" w:hAnsi="Calibri"/>
                <w:bCs/>
                <w:sz w:val="18"/>
                <w:szCs w:val="18"/>
              </w:rPr>
              <w:t>larg</w:t>
            </w:r>
            <w:proofErr w:type="spellEnd"/>
            <w:r w:rsidRPr="00991364">
              <w:rPr>
                <w:rFonts w:ascii="Calibri" w:hAnsi="Calibri"/>
                <w:bCs/>
                <w:sz w:val="18"/>
                <w:szCs w:val="18"/>
              </w:rPr>
              <w:t xml:space="preserve">; Altura do piso para 1°cama: 33 cm; Distância entre as camas: 115 cm; Suporta até 150 kg distribuídos por leito - Totalizando 300 kg por beliche. Atendendo as Normas da </w:t>
            </w:r>
            <w:proofErr w:type="spellStart"/>
            <w:r w:rsidRPr="00991364">
              <w:rPr>
                <w:rFonts w:ascii="Calibri" w:hAnsi="Calibri"/>
                <w:bCs/>
                <w:sz w:val="18"/>
                <w:szCs w:val="18"/>
              </w:rPr>
              <w:t>abnt</w:t>
            </w:r>
            <w:proofErr w:type="spellEnd"/>
            <w:r w:rsidRPr="00991364">
              <w:rPr>
                <w:rFonts w:ascii="Calibri" w:hAnsi="Calibri"/>
                <w:bCs/>
                <w:sz w:val="18"/>
                <w:szCs w:val="18"/>
              </w:rPr>
              <w:t xml:space="preserve"> e normativas NR18 e NR24. Tratamento do aço: </w:t>
            </w:r>
            <w:proofErr w:type="spellStart"/>
            <w:r w:rsidRPr="00991364">
              <w:rPr>
                <w:rFonts w:ascii="Calibri" w:hAnsi="Calibri"/>
                <w:bCs/>
                <w:sz w:val="18"/>
                <w:szCs w:val="18"/>
              </w:rPr>
              <w:t>Fosfatização</w:t>
            </w:r>
            <w:proofErr w:type="spellEnd"/>
            <w:r w:rsidRPr="00991364">
              <w:rPr>
                <w:rFonts w:ascii="Calibri" w:hAnsi="Calibri"/>
                <w:bCs/>
                <w:sz w:val="18"/>
                <w:szCs w:val="18"/>
              </w:rPr>
              <w:t xml:space="preserve">: Tratamento anticorrosivo por imersão, proporcionando durabilidade e acabamento na pintura. Pintura eletrostática pó: Tinta: Epóxi eletrostático </w:t>
            </w:r>
            <w:proofErr w:type="gramStart"/>
            <w:r w:rsidRPr="00991364">
              <w:rPr>
                <w:rFonts w:ascii="Calibri" w:hAnsi="Calibri"/>
                <w:bCs/>
                <w:sz w:val="18"/>
                <w:szCs w:val="18"/>
              </w:rPr>
              <w:t>pó  Solda</w:t>
            </w:r>
            <w:proofErr w:type="gramEnd"/>
            <w:r w:rsidRPr="00991364">
              <w:rPr>
                <w:rFonts w:ascii="Calibri" w:hAnsi="Calibri"/>
                <w:bCs/>
                <w:sz w:val="18"/>
                <w:szCs w:val="18"/>
              </w:rPr>
              <w:t xml:space="preserve"> em </w:t>
            </w:r>
            <w:proofErr w:type="spellStart"/>
            <w:r w:rsidRPr="00991364">
              <w:rPr>
                <w:rFonts w:ascii="Calibri" w:hAnsi="Calibri"/>
                <w:bCs/>
                <w:sz w:val="18"/>
                <w:szCs w:val="18"/>
              </w:rPr>
              <w:t>mig</w:t>
            </w:r>
            <w:proofErr w:type="spellEnd"/>
            <w:r w:rsidRPr="00991364">
              <w:rPr>
                <w:rFonts w:ascii="Calibri" w:hAnsi="Calibri"/>
                <w:bCs/>
                <w:sz w:val="18"/>
                <w:szCs w:val="18"/>
              </w:rPr>
              <w:t>:</w:t>
            </w:r>
          </w:p>
        </w:tc>
        <w:tc>
          <w:tcPr>
            <w:tcW w:w="0" w:type="auto"/>
            <w:shd w:val="clear" w:color="auto" w:fill="auto"/>
          </w:tcPr>
          <w:p w14:paraId="5FEFFCC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14C1AB9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30</w:t>
            </w:r>
          </w:p>
        </w:tc>
        <w:tc>
          <w:tcPr>
            <w:tcW w:w="0" w:type="auto"/>
            <w:shd w:val="clear" w:color="auto" w:fill="auto"/>
          </w:tcPr>
          <w:p w14:paraId="64E0DAB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949,99</w:t>
            </w:r>
          </w:p>
        </w:tc>
        <w:tc>
          <w:tcPr>
            <w:tcW w:w="0" w:type="auto"/>
            <w:shd w:val="clear" w:color="auto" w:fill="auto"/>
          </w:tcPr>
          <w:p w14:paraId="2134231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28.499,70</w:t>
            </w:r>
          </w:p>
        </w:tc>
      </w:tr>
    </w:tbl>
    <w:p w14:paraId="7B193C13"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1222A34F"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18</w:t>
      </w:r>
    </w:p>
    <w:p w14:paraId="55DFD1A8"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R$21.200,00 (vinte e um mil e duzentos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804"/>
        <w:gridCol w:w="833"/>
        <w:gridCol w:w="719"/>
        <w:gridCol w:w="1020"/>
        <w:gridCol w:w="1197"/>
      </w:tblGrid>
      <w:tr w:rsidR="00991364" w:rsidRPr="00991364" w14:paraId="49880573" w14:textId="77777777" w:rsidTr="008C1DD6">
        <w:tc>
          <w:tcPr>
            <w:tcW w:w="0" w:type="auto"/>
            <w:shd w:val="clear" w:color="auto" w:fill="auto"/>
          </w:tcPr>
          <w:p w14:paraId="067B1092"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3A37722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7C23161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6913349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20D6572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59DA777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2D26EE1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5B122F6B" w14:textId="77777777" w:rsidTr="008C1DD6">
        <w:tc>
          <w:tcPr>
            <w:tcW w:w="0" w:type="auto"/>
            <w:shd w:val="clear" w:color="auto" w:fill="auto"/>
          </w:tcPr>
          <w:p w14:paraId="0245EF9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37819</w:t>
            </w:r>
          </w:p>
        </w:tc>
        <w:tc>
          <w:tcPr>
            <w:tcW w:w="0" w:type="auto"/>
            <w:shd w:val="clear" w:color="auto" w:fill="auto"/>
          </w:tcPr>
          <w:p w14:paraId="5005FD8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10DCE7D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COLCHÃO DE ESPUMA, densidade d33, tecido </w:t>
            </w:r>
            <w:proofErr w:type="spellStart"/>
            <w:r w:rsidRPr="00991364">
              <w:rPr>
                <w:rFonts w:ascii="Calibri" w:hAnsi="Calibri"/>
                <w:bCs/>
                <w:sz w:val="18"/>
                <w:szCs w:val="18"/>
              </w:rPr>
              <w:t>poliester</w:t>
            </w:r>
            <w:proofErr w:type="spellEnd"/>
            <w:r w:rsidRPr="00991364">
              <w:rPr>
                <w:rFonts w:ascii="Calibri" w:hAnsi="Calibri"/>
                <w:bCs/>
                <w:sz w:val="18"/>
                <w:szCs w:val="18"/>
              </w:rPr>
              <w:t xml:space="preserve">, capacidade até 90 kg, tratamento no tecido </w:t>
            </w:r>
            <w:proofErr w:type="spellStart"/>
            <w:r w:rsidRPr="00991364">
              <w:rPr>
                <w:rFonts w:ascii="Calibri" w:hAnsi="Calibri"/>
                <w:bCs/>
                <w:sz w:val="18"/>
                <w:szCs w:val="18"/>
              </w:rPr>
              <w:t>anti</w:t>
            </w:r>
            <w:proofErr w:type="spellEnd"/>
            <w:r w:rsidRPr="00991364">
              <w:rPr>
                <w:rFonts w:ascii="Calibri" w:hAnsi="Calibri"/>
                <w:bCs/>
                <w:sz w:val="18"/>
                <w:szCs w:val="18"/>
              </w:rPr>
              <w:t xml:space="preserve"> acaro/fungo/</w:t>
            </w:r>
            <w:proofErr w:type="spellStart"/>
            <w:r w:rsidRPr="00991364">
              <w:rPr>
                <w:rFonts w:ascii="Calibri" w:hAnsi="Calibri"/>
                <w:bCs/>
                <w:sz w:val="18"/>
                <w:szCs w:val="18"/>
              </w:rPr>
              <w:t>alergico</w:t>
            </w:r>
            <w:proofErr w:type="spellEnd"/>
            <w:r w:rsidRPr="00991364">
              <w:rPr>
                <w:rFonts w:ascii="Calibri" w:hAnsi="Calibri"/>
                <w:bCs/>
                <w:sz w:val="18"/>
                <w:szCs w:val="18"/>
              </w:rPr>
              <w:t>, medidas 0,88cm x 1,88cm x 14 cm</w:t>
            </w:r>
          </w:p>
        </w:tc>
        <w:tc>
          <w:tcPr>
            <w:tcW w:w="0" w:type="auto"/>
            <w:shd w:val="clear" w:color="auto" w:fill="auto"/>
          </w:tcPr>
          <w:p w14:paraId="05B5DC0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2CC6944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40</w:t>
            </w:r>
          </w:p>
        </w:tc>
        <w:tc>
          <w:tcPr>
            <w:tcW w:w="0" w:type="auto"/>
            <w:shd w:val="clear" w:color="auto" w:fill="auto"/>
          </w:tcPr>
          <w:p w14:paraId="5932D67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530,00</w:t>
            </w:r>
          </w:p>
        </w:tc>
        <w:tc>
          <w:tcPr>
            <w:tcW w:w="0" w:type="auto"/>
            <w:shd w:val="clear" w:color="auto" w:fill="auto"/>
          </w:tcPr>
          <w:p w14:paraId="0E5B2E7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21.200,00</w:t>
            </w:r>
          </w:p>
        </w:tc>
      </w:tr>
    </w:tbl>
    <w:p w14:paraId="63B211CE"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4162084B"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19</w:t>
      </w:r>
    </w:p>
    <w:p w14:paraId="68E4F3C5"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R$31.495,00 (trinta e um mil, quatrocentos e noventa e cinco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726"/>
        <w:gridCol w:w="5091"/>
        <w:gridCol w:w="833"/>
        <w:gridCol w:w="719"/>
        <w:gridCol w:w="863"/>
        <w:gridCol w:w="1066"/>
      </w:tblGrid>
      <w:tr w:rsidR="00991364" w:rsidRPr="00991364" w14:paraId="1DC50D29" w14:textId="77777777" w:rsidTr="008C1DD6">
        <w:tc>
          <w:tcPr>
            <w:tcW w:w="0" w:type="auto"/>
            <w:shd w:val="clear" w:color="auto" w:fill="auto"/>
          </w:tcPr>
          <w:p w14:paraId="3268B432"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75D59DA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1F0E186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7ACB610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6755AD5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5CE8E3F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6D7E350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156DD172" w14:textId="77777777" w:rsidTr="008C1DD6">
        <w:tc>
          <w:tcPr>
            <w:tcW w:w="0" w:type="auto"/>
            <w:shd w:val="clear" w:color="auto" w:fill="auto"/>
          </w:tcPr>
          <w:p w14:paraId="2B96999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38732</w:t>
            </w:r>
          </w:p>
        </w:tc>
        <w:tc>
          <w:tcPr>
            <w:tcW w:w="0" w:type="auto"/>
            <w:shd w:val="clear" w:color="auto" w:fill="auto"/>
          </w:tcPr>
          <w:p w14:paraId="4B8FECF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6B82536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Colchão Solteiro de Espuma D33 88x188x30cm modelo: Colchão Solteiro 0,88m Max cor: Marrom MEDIDAS: a: 30 cm l: 88 cm p: 188 cm material: Composto por Espuma de alta resiliência D33 e </w:t>
            </w:r>
            <w:proofErr w:type="spellStart"/>
            <w:r w:rsidRPr="00991364">
              <w:rPr>
                <w:rFonts w:ascii="Calibri" w:hAnsi="Calibri"/>
                <w:bCs/>
                <w:sz w:val="18"/>
                <w:szCs w:val="18"/>
              </w:rPr>
              <w:t>eps</w:t>
            </w:r>
            <w:proofErr w:type="spellEnd"/>
            <w:r w:rsidRPr="00991364">
              <w:rPr>
                <w:rFonts w:ascii="Calibri" w:hAnsi="Calibri"/>
                <w:bCs/>
                <w:sz w:val="18"/>
                <w:szCs w:val="18"/>
              </w:rPr>
              <w:t xml:space="preserve"> em sua base que proporciona uma maior estruturação e firmeza do produto. tecido: Lateral Rústico e Tampo com estampa floral clean. peso: 8kg peso suportado: 130kg inf.: Altura de 30cm</w:t>
            </w:r>
          </w:p>
        </w:tc>
        <w:tc>
          <w:tcPr>
            <w:tcW w:w="0" w:type="auto"/>
            <w:shd w:val="clear" w:color="auto" w:fill="auto"/>
          </w:tcPr>
          <w:p w14:paraId="01C7C0C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673AC0F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50</w:t>
            </w:r>
          </w:p>
        </w:tc>
        <w:tc>
          <w:tcPr>
            <w:tcW w:w="0" w:type="auto"/>
            <w:shd w:val="clear" w:color="auto" w:fill="auto"/>
          </w:tcPr>
          <w:p w14:paraId="540ACD6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629,90</w:t>
            </w:r>
          </w:p>
        </w:tc>
        <w:tc>
          <w:tcPr>
            <w:tcW w:w="0" w:type="auto"/>
            <w:shd w:val="clear" w:color="auto" w:fill="auto"/>
          </w:tcPr>
          <w:p w14:paraId="3D76E64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31.495,00</w:t>
            </w:r>
          </w:p>
        </w:tc>
      </w:tr>
    </w:tbl>
    <w:p w14:paraId="3108C21B"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380B486C"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20</w:t>
      </w:r>
    </w:p>
    <w:p w14:paraId="23E61D12"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R$2.863,35 (dois mil, oitocentos e sessenta e três reais e trinta e cinco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726"/>
        <w:gridCol w:w="5198"/>
        <w:gridCol w:w="833"/>
        <w:gridCol w:w="719"/>
        <w:gridCol w:w="848"/>
        <w:gridCol w:w="974"/>
      </w:tblGrid>
      <w:tr w:rsidR="00991364" w:rsidRPr="00991364" w14:paraId="358FD4B9" w14:textId="77777777" w:rsidTr="008C1DD6">
        <w:tc>
          <w:tcPr>
            <w:tcW w:w="0" w:type="auto"/>
            <w:shd w:val="clear" w:color="auto" w:fill="auto"/>
          </w:tcPr>
          <w:p w14:paraId="4DF5FA1B"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7088AAF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461462D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172064C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50C66F7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67AE43C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236A06B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299B1EC5" w14:textId="77777777" w:rsidTr="008C1DD6">
        <w:tc>
          <w:tcPr>
            <w:tcW w:w="0" w:type="auto"/>
            <w:shd w:val="clear" w:color="auto" w:fill="auto"/>
          </w:tcPr>
          <w:p w14:paraId="69E092E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34665</w:t>
            </w:r>
          </w:p>
        </w:tc>
        <w:tc>
          <w:tcPr>
            <w:tcW w:w="0" w:type="auto"/>
            <w:shd w:val="clear" w:color="auto" w:fill="auto"/>
          </w:tcPr>
          <w:p w14:paraId="6771602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0382415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KIT antena </w:t>
            </w:r>
            <w:proofErr w:type="spellStart"/>
            <w:r w:rsidRPr="00991364">
              <w:rPr>
                <w:rFonts w:ascii="Calibri" w:hAnsi="Calibri"/>
                <w:bCs/>
                <w:sz w:val="18"/>
                <w:szCs w:val="18"/>
              </w:rPr>
              <w:t>parabolica</w:t>
            </w:r>
            <w:proofErr w:type="spellEnd"/>
            <w:r w:rsidRPr="00991364">
              <w:rPr>
                <w:rFonts w:ascii="Calibri" w:hAnsi="Calibri"/>
                <w:bCs/>
                <w:sz w:val="18"/>
                <w:szCs w:val="18"/>
              </w:rPr>
              <w:t xml:space="preserve">, contendo: antena </w:t>
            </w:r>
            <w:proofErr w:type="spellStart"/>
            <w:r w:rsidRPr="00991364">
              <w:rPr>
                <w:rFonts w:ascii="Calibri" w:hAnsi="Calibri"/>
                <w:bCs/>
                <w:sz w:val="18"/>
                <w:szCs w:val="18"/>
              </w:rPr>
              <w:t>parabolica</w:t>
            </w:r>
            <w:proofErr w:type="spellEnd"/>
            <w:r w:rsidRPr="00991364">
              <w:rPr>
                <w:rFonts w:ascii="Calibri" w:hAnsi="Calibri"/>
                <w:bCs/>
                <w:sz w:val="18"/>
                <w:szCs w:val="18"/>
              </w:rPr>
              <w:t xml:space="preserve"> </w:t>
            </w:r>
            <w:proofErr w:type="spellStart"/>
            <w:r w:rsidRPr="00991364">
              <w:rPr>
                <w:rFonts w:ascii="Calibri" w:hAnsi="Calibri"/>
                <w:bCs/>
                <w:sz w:val="18"/>
                <w:szCs w:val="18"/>
              </w:rPr>
              <w:t>teladadiametro</w:t>
            </w:r>
            <w:proofErr w:type="spellEnd"/>
            <w:r w:rsidRPr="00991364">
              <w:rPr>
                <w:rFonts w:ascii="Calibri" w:hAnsi="Calibri"/>
                <w:bCs/>
                <w:sz w:val="18"/>
                <w:szCs w:val="18"/>
              </w:rPr>
              <w:t xml:space="preserve"> </w:t>
            </w:r>
            <w:proofErr w:type="spellStart"/>
            <w:r w:rsidRPr="00991364">
              <w:rPr>
                <w:rFonts w:ascii="Calibri" w:hAnsi="Calibri"/>
                <w:bCs/>
                <w:sz w:val="18"/>
                <w:szCs w:val="18"/>
              </w:rPr>
              <w:t>minimo</w:t>
            </w:r>
            <w:proofErr w:type="spellEnd"/>
            <w:r w:rsidRPr="00991364">
              <w:rPr>
                <w:rFonts w:ascii="Calibri" w:hAnsi="Calibri"/>
                <w:bCs/>
                <w:sz w:val="18"/>
                <w:szCs w:val="18"/>
              </w:rPr>
              <w:t xml:space="preserve"> de 170 cm, </w:t>
            </w:r>
            <w:proofErr w:type="spellStart"/>
            <w:r w:rsidRPr="00991364">
              <w:rPr>
                <w:rFonts w:ascii="Calibri" w:hAnsi="Calibri"/>
                <w:bCs/>
                <w:sz w:val="18"/>
                <w:szCs w:val="18"/>
              </w:rPr>
              <w:t>inbf</w:t>
            </w:r>
            <w:proofErr w:type="spellEnd"/>
            <w:r w:rsidRPr="00991364">
              <w:rPr>
                <w:rFonts w:ascii="Calibri" w:hAnsi="Calibri"/>
                <w:bCs/>
                <w:sz w:val="18"/>
                <w:szCs w:val="18"/>
              </w:rPr>
              <w:t xml:space="preserve"> multiponto, receptor digital </w:t>
            </w:r>
            <w:proofErr w:type="spellStart"/>
            <w:r w:rsidRPr="00991364">
              <w:rPr>
                <w:rFonts w:ascii="Calibri" w:hAnsi="Calibri"/>
                <w:bCs/>
                <w:sz w:val="18"/>
                <w:szCs w:val="18"/>
              </w:rPr>
              <w:t>hdtv</w:t>
            </w:r>
            <w:proofErr w:type="spellEnd"/>
            <w:r w:rsidRPr="00991364">
              <w:rPr>
                <w:rFonts w:ascii="Calibri" w:hAnsi="Calibri"/>
                <w:bCs/>
                <w:sz w:val="18"/>
                <w:szCs w:val="18"/>
              </w:rPr>
              <w:t xml:space="preserve"> com multimidia, entrada </w:t>
            </w:r>
            <w:proofErr w:type="spellStart"/>
            <w:r w:rsidRPr="00991364">
              <w:rPr>
                <w:rFonts w:ascii="Calibri" w:hAnsi="Calibri"/>
                <w:bCs/>
                <w:sz w:val="18"/>
                <w:szCs w:val="18"/>
              </w:rPr>
              <w:t>ufh</w:t>
            </w:r>
            <w:proofErr w:type="spellEnd"/>
            <w:r w:rsidRPr="00991364">
              <w:rPr>
                <w:rFonts w:ascii="Calibri" w:hAnsi="Calibri"/>
                <w:bCs/>
                <w:sz w:val="18"/>
                <w:szCs w:val="18"/>
              </w:rPr>
              <w:t xml:space="preserve">, compatível com sistema </w:t>
            </w:r>
            <w:proofErr w:type="spellStart"/>
            <w:r w:rsidRPr="00991364">
              <w:rPr>
                <w:rFonts w:ascii="Calibri" w:hAnsi="Calibri"/>
                <w:bCs/>
                <w:sz w:val="18"/>
                <w:szCs w:val="18"/>
              </w:rPr>
              <w:t>sthad</w:t>
            </w:r>
            <w:proofErr w:type="spellEnd"/>
            <w:r w:rsidRPr="00991364">
              <w:rPr>
                <w:rFonts w:ascii="Calibri" w:hAnsi="Calibri"/>
                <w:bCs/>
                <w:sz w:val="18"/>
                <w:szCs w:val="18"/>
              </w:rPr>
              <w:t xml:space="preserve"> regional, recepção canais aberto banda c, - </w:t>
            </w:r>
            <w:proofErr w:type="spellStart"/>
            <w:r w:rsidRPr="00991364">
              <w:rPr>
                <w:rFonts w:ascii="Calibri" w:hAnsi="Calibri"/>
                <w:bCs/>
                <w:sz w:val="18"/>
                <w:szCs w:val="18"/>
              </w:rPr>
              <w:t>caracteristicas</w:t>
            </w:r>
            <w:proofErr w:type="spellEnd"/>
            <w:r w:rsidRPr="00991364">
              <w:rPr>
                <w:rFonts w:ascii="Calibri" w:hAnsi="Calibri"/>
                <w:bCs/>
                <w:sz w:val="18"/>
                <w:szCs w:val="18"/>
              </w:rPr>
              <w:t xml:space="preserve">: função multimidia: reprodução de </w:t>
            </w:r>
            <w:proofErr w:type="spellStart"/>
            <w:r w:rsidRPr="00991364">
              <w:rPr>
                <w:rFonts w:ascii="Calibri" w:hAnsi="Calibri"/>
                <w:bCs/>
                <w:sz w:val="18"/>
                <w:szCs w:val="18"/>
              </w:rPr>
              <w:t>videos</w:t>
            </w:r>
            <w:proofErr w:type="spellEnd"/>
            <w:r w:rsidRPr="00991364">
              <w:rPr>
                <w:rFonts w:ascii="Calibri" w:hAnsi="Calibri"/>
                <w:bCs/>
                <w:sz w:val="18"/>
                <w:szCs w:val="18"/>
              </w:rPr>
              <w:t xml:space="preserve"> , fotos e </w:t>
            </w:r>
            <w:proofErr w:type="spellStart"/>
            <w:r w:rsidRPr="00991364">
              <w:rPr>
                <w:rFonts w:ascii="Calibri" w:hAnsi="Calibri"/>
                <w:bCs/>
                <w:sz w:val="18"/>
                <w:szCs w:val="18"/>
              </w:rPr>
              <w:t>musicas</w:t>
            </w:r>
            <w:proofErr w:type="spellEnd"/>
            <w:r w:rsidRPr="00991364">
              <w:rPr>
                <w:rFonts w:ascii="Calibri" w:hAnsi="Calibri"/>
                <w:bCs/>
                <w:sz w:val="18"/>
                <w:szCs w:val="18"/>
              </w:rPr>
              <w:t xml:space="preserve"> via usb, </w:t>
            </w:r>
            <w:r w:rsidRPr="00991364">
              <w:rPr>
                <w:rFonts w:ascii="Calibri" w:hAnsi="Calibri"/>
                <w:bCs/>
                <w:sz w:val="18"/>
                <w:szCs w:val="18"/>
              </w:rPr>
              <w:lastRenderedPageBreak/>
              <w:t xml:space="preserve">sintoniza os canais </w:t>
            </w:r>
            <w:proofErr w:type="spellStart"/>
            <w:r w:rsidRPr="00991364">
              <w:rPr>
                <w:rFonts w:ascii="Calibri" w:hAnsi="Calibri"/>
                <w:bCs/>
                <w:sz w:val="18"/>
                <w:szCs w:val="18"/>
              </w:rPr>
              <w:t>datv</w:t>
            </w:r>
            <w:proofErr w:type="spellEnd"/>
            <w:r w:rsidRPr="00991364">
              <w:rPr>
                <w:rFonts w:ascii="Calibri" w:hAnsi="Calibri"/>
                <w:bCs/>
                <w:sz w:val="18"/>
                <w:szCs w:val="18"/>
              </w:rPr>
              <w:t xml:space="preserve"> aberta via </w:t>
            </w:r>
            <w:proofErr w:type="spellStart"/>
            <w:r w:rsidRPr="00991364">
              <w:rPr>
                <w:rFonts w:ascii="Calibri" w:hAnsi="Calibri"/>
                <w:bCs/>
                <w:sz w:val="18"/>
                <w:szCs w:val="18"/>
              </w:rPr>
              <w:t>satelite</w:t>
            </w:r>
            <w:proofErr w:type="spellEnd"/>
            <w:r w:rsidRPr="00991364">
              <w:rPr>
                <w:rFonts w:ascii="Calibri" w:hAnsi="Calibri"/>
                <w:bCs/>
                <w:sz w:val="18"/>
                <w:szCs w:val="18"/>
              </w:rPr>
              <w:t xml:space="preserve">, sintoniza os canais digitais terrestres </w:t>
            </w:r>
            <w:proofErr w:type="spellStart"/>
            <w:r w:rsidRPr="00991364">
              <w:rPr>
                <w:rFonts w:ascii="Calibri" w:hAnsi="Calibri"/>
                <w:bCs/>
                <w:sz w:val="18"/>
                <w:szCs w:val="18"/>
              </w:rPr>
              <w:t>disponiveis</w:t>
            </w:r>
            <w:proofErr w:type="spellEnd"/>
            <w:r w:rsidRPr="00991364">
              <w:rPr>
                <w:rFonts w:ascii="Calibri" w:hAnsi="Calibri"/>
                <w:bCs/>
                <w:sz w:val="18"/>
                <w:szCs w:val="18"/>
              </w:rPr>
              <w:t xml:space="preserve"> na região, sintoniza canais de </w:t>
            </w:r>
            <w:proofErr w:type="spellStart"/>
            <w:r w:rsidRPr="00991364">
              <w:rPr>
                <w:rFonts w:ascii="Calibri" w:hAnsi="Calibri"/>
                <w:bCs/>
                <w:sz w:val="18"/>
                <w:szCs w:val="18"/>
              </w:rPr>
              <w:t>radios</w:t>
            </w:r>
            <w:proofErr w:type="spellEnd"/>
            <w:r w:rsidRPr="00991364">
              <w:rPr>
                <w:rFonts w:ascii="Calibri" w:hAnsi="Calibri"/>
                <w:bCs/>
                <w:sz w:val="18"/>
                <w:szCs w:val="18"/>
              </w:rPr>
              <w:t xml:space="preserve"> </w:t>
            </w:r>
            <w:proofErr w:type="spellStart"/>
            <w:r w:rsidRPr="00991364">
              <w:rPr>
                <w:rFonts w:ascii="Calibri" w:hAnsi="Calibri"/>
                <w:bCs/>
                <w:sz w:val="18"/>
                <w:szCs w:val="18"/>
              </w:rPr>
              <w:t>disponiveis</w:t>
            </w:r>
            <w:proofErr w:type="spellEnd"/>
            <w:r w:rsidRPr="00991364">
              <w:rPr>
                <w:rFonts w:ascii="Calibri" w:hAnsi="Calibri"/>
                <w:bCs/>
                <w:sz w:val="18"/>
                <w:szCs w:val="18"/>
              </w:rPr>
              <w:t xml:space="preserve"> via </w:t>
            </w:r>
            <w:proofErr w:type="spellStart"/>
            <w:r w:rsidRPr="00991364">
              <w:rPr>
                <w:rFonts w:ascii="Calibri" w:hAnsi="Calibri"/>
                <w:bCs/>
                <w:sz w:val="18"/>
                <w:szCs w:val="18"/>
              </w:rPr>
              <w:t>satelite</w:t>
            </w:r>
            <w:proofErr w:type="spellEnd"/>
            <w:r w:rsidRPr="00991364">
              <w:rPr>
                <w:rFonts w:ascii="Calibri" w:hAnsi="Calibri"/>
                <w:bCs/>
                <w:sz w:val="18"/>
                <w:szCs w:val="18"/>
              </w:rPr>
              <w:t xml:space="preserve">, gravação dos canais via dispositivo usb externo, lista de canais favoritos, guia de programação, função </w:t>
            </w:r>
            <w:proofErr w:type="spellStart"/>
            <w:r w:rsidRPr="00991364">
              <w:rPr>
                <w:rFonts w:ascii="Calibri" w:hAnsi="Calibri"/>
                <w:bCs/>
                <w:sz w:val="18"/>
                <w:szCs w:val="18"/>
              </w:rPr>
              <w:t>sleep</w:t>
            </w:r>
            <w:proofErr w:type="spellEnd"/>
            <w:r w:rsidRPr="00991364">
              <w:rPr>
                <w:rFonts w:ascii="Calibri" w:hAnsi="Calibri"/>
                <w:bCs/>
                <w:sz w:val="18"/>
                <w:szCs w:val="18"/>
              </w:rPr>
              <w:t xml:space="preserve">, </w:t>
            </w:r>
            <w:proofErr w:type="spellStart"/>
            <w:r w:rsidRPr="00991364">
              <w:rPr>
                <w:rFonts w:ascii="Calibri" w:hAnsi="Calibri"/>
                <w:bCs/>
                <w:sz w:val="18"/>
                <w:szCs w:val="18"/>
              </w:rPr>
              <w:t>timeshift</w:t>
            </w:r>
            <w:proofErr w:type="spellEnd"/>
            <w:r w:rsidRPr="00991364">
              <w:rPr>
                <w:rFonts w:ascii="Calibri" w:hAnsi="Calibri"/>
                <w:bCs/>
                <w:sz w:val="18"/>
                <w:szCs w:val="18"/>
              </w:rPr>
              <w:t xml:space="preserve">, especificações </w:t>
            </w:r>
            <w:proofErr w:type="spellStart"/>
            <w:r w:rsidRPr="00991364">
              <w:rPr>
                <w:rFonts w:ascii="Calibri" w:hAnsi="Calibri"/>
                <w:bCs/>
                <w:sz w:val="18"/>
                <w:szCs w:val="18"/>
              </w:rPr>
              <w:t>tecnicas</w:t>
            </w:r>
            <w:proofErr w:type="spellEnd"/>
            <w:r w:rsidRPr="00991364">
              <w:rPr>
                <w:rFonts w:ascii="Calibri" w:hAnsi="Calibri"/>
                <w:bCs/>
                <w:sz w:val="18"/>
                <w:szCs w:val="18"/>
              </w:rPr>
              <w:t xml:space="preserve">: </w:t>
            </w:r>
            <w:proofErr w:type="spellStart"/>
            <w:r w:rsidRPr="00991364">
              <w:rPr>
                <w:rFonts w:ascii="Calibri" w:hAnsi="Calibri"/>
                <w:bCs/>
                <w:sz w:val="18"/>
                <w:szCs w:val="18"/>
              </w:rPr>
              <w:t>frequencia</w:t>
            </w:r>
            <w:proofErr w:type="spellEnd"/>
            <w:r w:rsidRPr="00991364">
              <w:rPr>
                <w:rFonts w:ascii="Calibri" w:hAnsi="Calibri"/>
                <w:bCs/>
                <w:sz w:val="18"/>
                <w:szCs w:val="18"/>
              </w:rPr>
              <w:t xml:space="preserve"> de entrada: </w:t>
            </w:r>
            <w:proofErr w:type="spellStart"/>
            <w:r w:rsidRPr="00991364">
              <w:rPr>
                <w:rFonts w:ascii="Calibri" w:hAnsi="Calibri"/>
                <w:bCs/>
                <w:sz w:val="18"/>
                <w:szCs w:val="18"/>
              </w:rPr>
              <w:t>lnbf</w:t>
            </w:r>
            <w:proofErr w:type="spellEnd"/>
            <w:r w:rsidRPr="00991364">
              <w:rPr>
                <w:rFonts w:ascii="Calibri" w:hAnsi="Calibri"/>
                <w:bCs/>
                <w:sz w:val="18"/>
                <w:szCs w:val="18"/>
              </w:rPr>
              <w:t xml:space="preserve"> - 950 - 2150 mhz, digital terrestre - </w:t>
            </w:r>
            <w:proofErr w:type="spellStart"/>
            <w:r w:rsidRPr="00991364">
              <w:rPr>
                <w:rFonts w:ascii="Calibri" w:hAnsi="Calibri"/>
                <w:bCs/>
                <w:sz w:val="18"/>
                <w:szCs w:val="18"/>
              </w:rPr>
              <w:t>vhf</w:t>
            </w:r>
            <w:proofErr w:type="spellEnd"/>
            <w:r w:rsidRPr="00991364">
              <w:rPr>
                <w:rFonts w:ascii="Calibri" w:hAnsi="Calibri"/>
                <w:bCs/>
                <w:sz w:val="18"/>
                <w:szCs w:val="18"/>
              </w:rPr>
              <w:t xml:space="preserve"> 174 mhz ~216 mhz, </w:t>
            </w:r>
            <w:proofErr w:type="spellStart"/>
            <w:r w:rsidRPr="00991364">
              <w:rPr>
                <w:rFonts w:ascii="Calibri" w:hAnsi="Calibri"/>
                <w:bCs/>
                <w:sz w:val="18"/>
                <w:szCs w:val="18"/>
              </w:rPr>
              <w:t>unf</w:t>
            </w:r>
            <w:proofErr w:type="spellEnd"/>
            <w:r w:rsidRPr="00991364">
              <w:rPr>
                <w:rFonts w:ascii="Calibri" w:hAnsi="Calibri"/>
                <w:bCs/>
                <w:sz w:val="18"/>
                <w:szCs w:val="18"/>
              </w:rPr>
              <w:t xml:space="preserve">: 470 mhz ~806 mhz, conector f </w:t>
            </w:r>
            <w:proofErr w:type="spellStart"/>
            <w:r w:rsidRPr="00991364">
              <w:rPr>
                <w:rFonts w:ascii="Calibri" w:hAnsi="Calibri"/>
                <w:bCs/>
                <w:sz w:val="18"/>
                <w:szCs w:val="18"/>
              </w:rPr>
              <w:t>femea</w:t>
            </w:r>
            <w:proofErr w:type="spellEnd"/>
            <w:r w:rsidRPr="00991364">
              <w:rPr>
                <w:rFonts w:ascii="Calibri" w:hAnsi="Calibri"/>
                <w:bCs/>
                <w:sz w:val="18"/>
                <w:szCs w:val="18"/>
              </w:rPr>
              <w:t xml:space="preserve">, multiponto, banda  </w:t>
            </w:r>
            <w:proofErr w:type="spellStart"/>
            <w:r w:rsidRPr="00991364">
              <w:rPr>
                <w:rFonts w:ascii="Calibri" w:hAnsi="Calibri"/>
                <w:bCs/>
                <w:sz w:val="18"/>
                <w:szCs w:val="18"/>
              </w:rPr>
              <w:t>ce</w:t>
            </w:r>
            <w:proofErr w:type="spellEnd"/>
            <w:r w:rsidRPr="00991364">
              <w:rPr>
                <w:rFonts w:ascii="Calibri" w:hAnsi="Calibri"/>
                <w:bCs/>
                <w:sz w:val="18"/>
                <w:szCs w:val="18"/>
              </w:rPr>
              <w:t xml:space="preserve"> </w:t>
            </w:r>
            <w:proofErr w:type="spellStart"/>
            <w:r w:rsidRPr="00991364">
              <w:rPr>
                <w:rFonts w:ascii="Calibri" w:hAnsi="Calibri"/>
                <w:bCs/>
                <w:sz w:val="18"/>
                <w:szCs w:val="18"/>
              </w:rPr>
              <w:t>ku</w:t>
            </w:r>
            <w:proofErr w:type="spellEnd"/>
            <w:r w:rsidRPr="00991364">
              <w:rPr>
                <w:rFonts w:ascii="Calibri" w:hAnsi="Calibri"/>
                <w:bCs/>
                <w:sz w:val="18"/>
                <w:szCs w:val="18"/>
              </w:rPr>
              <w:t xml:space="preserve">, mpeg-2/mpeg-4, digital </w:t>
            </w:r>
            <w:proofErr w:type="spellStart"/>
            <w:r w:rsidRPr="00991364">
              <w:rPr>
                <w:rFonts w:ascii="Calibri" w:hAnsi="Calibri"/>
                <w:bCs/>
                <w:sz w:val="18"/>
                <w:szCs w:val="18"/>
              </w:rPr>
              <w:t>dvb</w:t>
            </w:r>
            <w:proofErr w:type="spellEnd"/>
            <w:r w:rsidRPr="00991364">
              <w:rPr>
                <w:rFonts w:ascii="Calibri" w:hAnsi="Calibri"/>
                <w:bCs/>
                <w:sz w:val="18"/>
                <w:szCs w:val="18"/>
              </w:rPr>
              <w:t xml:space="preserve">-s/dvb-s2 </w:t>
            </w:r>
            <w:proofErr w:type="spellStart"/>
            <w:r w:rsidRPr="00991364">
              <w:rPr>
                <w:rFonts w:ascii="Calibri" w:hAnsi="Calibri"/>
                <w:bCs/>
                <w:sz w:val="18"/>
                <w:szCs w:val="18"/>
              </w:rPr>
              <w:t>compativel</w:t>
            </w:r>
            <w:proofErr w:type="spellEnd"/>
            <w:r w:rsidRPr="00991364">
              <w:rPr>
                <w:rFonts w:ascii="Calibri" w:hAnsi="Calibri"/>
                <w:bCs/>
                <w:sz w:val="18"/>
                <w:szCs w:val="18"/>
              </w:rPr>
              <w:t xml:space="preserve">, </w:t>
            </w:r>
            <w:proofErr w:type="spellStart"/>
            <w:r w:rsidRPr="00991364">
              <w:rPr>
                <w:rFonts w:ascii="Calibri" w:hAnsi="Calibri"/>
                <w:bCs/>
                <w:sz w:val="18"/>
                <w:szCs w:val="18"/>
              </w:rPr>
              <w:t>isdbt</w:t>
            </w:r>
            <w:proofErr w:type="spellEnd"/>
            <w:r w:rsidRPr="00991364">
              <w:rPr>
                <w:rFonts w:ascii="Calibri" w:hAnsi="Calibri"/>
                <w:bCs/>
                <w:sz w:val="18"/>
                <w:szCs w:val="18"/>
              </w:rPr>
              <w:t xml:space="preserve">, h-264 </w:t>
            </w:r>
            <w:proofErr w:type="spellStart"/>
            <w:r w:rsidRPr="00991364">
              <w:rPr>
                <w:rFonts w:ascii="Calibri" w:hAnsi="Calibri"/>
                <w:bCs/>
                <w:sz w:val="18"/>
                <w:szCs w:val="18"/>
              </w:rPr>
              <w:t>compativel</w:t>
            </w:r>
            <w:proofErr w:type="spellEnd"/>
            <w:r w:rsidRPr="00991364">
              <w:rPr>
                <w:rFonts w:ascii="Calibri" w:hAnsi="Calibri"/>
                <w:bCs/>
                <w:sz w:val="18"/>
                <w:szCs w:val="18"/>
              </w:rPr>
              <w:t xml:space="preserve">, resolução de imagem 720x576 p, 720 x 480 n e 1920x1080i, relação de aspecto 4:3 e 16:9, posicionador </w:t>
            </w:r>
            <w:proofErr w:type="spellStart"/>
            <w:r w:rsidRPr="00991364">
              <w:rPr>
                <w:rFonts w:ascii="Calibri" w:hAnsi="Calibri"/>
                <w:bCs/>
                <w:sz w:val="18"/>
                <w:szCs w:val="18"/>
              </w:rPr>
              <w:t>diseqc</w:t>
            </w:r>
            <w:proofErr w:type="spellEnd"/>
            <w:r w:rsidRPr="00991364">
              <w:rPr>
                <w:rFonts w:ascii="Calibri" w:hAnsi="Calibri"/>
                <w:bCs/>
                <w:sz w:val="18"/>
                <w:szCs w:val="18"/>
              </w:rPr>
              <w:t xml:space="preserve"> 1.0 e 1.1 para </w:t>
            </w:r>
            <w:proofErr w:type="spellStart"/>
            <w:r w:rsidRPr="00991364">
              <w:rPr>
                <w:rFonts w:ascii="Calibri" w:hAnsi="Calibri"/>
                <w:bCs/>
                <w:sz w:val="18"/>
                <w:szCs w:val="18"/>
              </w:rPr>
              <w:t>multiplos</w:t>
            </w:r>
            <w:proofErr w:type="spellEnd"/>
            <w:r w:rsidRPr="00991364">
              <w:rPr>
                <w:rFonts w:ascii="Calibri" w:hAnsi="Calibri"/>
                <w:bCs/>
                <w:sz w:val="18"/>
                <w:szCs w:val="18"/>
              </w:rPr>
              <w:t xml:space="preserve"> </w:t>
            </w:r>
            <w:proofErr w:type="spellStart"/>
            <w:r w:rsidRPr="00991364">
              <w:rPr>
                <w:rFonts w:ascii="Calibri" w:hAnsi="Calibri"/>
                <w:bCs/>
                <w:sz w:val="18"/>
                <w:szCs w:val="18"/>
              </w:rPr>
              <w:t>satelites</w:t>
            </w:r>
            <w:proofErr w:type="spellEnd"/>
            <w:r w:rsidRPr="00991364">
              <w:rPr>
                <w:rFonts w:ascii="Calibri" w:hAnsi="Calibri"/>
                <w:bCs/>
                <w:sz w:val="18"/>
                <w:szCs w:val="18"/>
              </w:rPr>
              <w:t xml:space="preserve"> e </w:t>
            </w:r>
            <w:proofErr w:type="spellStart"/>
            <w:r w:rsidRPr="00991364">
              <w:rPr>
                <w:rFonts w:ascii="Calibri" w:hAnsi="Calibri"/>
                <w:bCs/>
                <w:sz w:val="18"/>
                <w:szCs w:val="18"/>
              </w:rPr>
              <w:t>lnb</w:t>
            </w:r>
            <w:proofErr w:type="spellEnd"/>
            <w:r w:rsidRPr="00991364">
              <w:rPr>
                <w:rFonts w:ascii="Calibri" w:hAnsi="Calibri"/>
                <w:bCs/>
                <w:sz w:val="18"/>
                <w:szCs w:val="18"/>
              </w:rPr>
              <w:t xml:space="preserve"> s.- </w:t>
            </w:r>
            <w:proofErr w:type="spellStart"/>
            <w:r w:rsidRPr="00991364">
              <w:rPr>
                <w:rFonts w:ascii="Calibri" w:hAnsi="Calibri"/>
                <w:bCs/>
                <w:sz w:val="18"/>
                <w:szCs w:val="18"/>
              </w:rPr>
              <w:t>saidas</w:t>
            </w:r>
            <w:proofErr w:type="spellEnd"/>
            <w:r w:rsidRPr="00991364">
              <w:rPr>
                <w:rFonts w:ascii="Calibri" w:hAnsi="Calibri"/>
                <w:bCs/>
                <w:sz w:val="18"/>
                <w:szCs w:val="18"/>
              </w:rPr>
              <w:t xml:space="preserve">: </w:t>
            </w:r>
            <w:proofErr w:type="spellStart"/>
            <w:r w:rsidRPr="00991364">
              <w:rPr>
                <w:rFonts w:ascii="Calibri" w:hAnsi="Calibri"/>
                <w:bCs/>
                <w:sz w:val="18"/>
                <w:szCs w:val="18"/>
              </w:rPr>
              <w:t>video</w:t>
            </w:r>
            <w:proofErr w:type="spellEnd"/>
            <w:r w:rsidRPr="00991364">
              <w:rPr>
                <w:rFonts w:ascii="Calibri" w:hAnsi="Calibri"/>
                <w:bCs/>
                <w:sz w:val="18"/>
                <w:szCs w:val="18"/>
              </w:rPr>
              <w:t xml:space="preserve"> composto </w:t>
            </w:r>
            <w:proofErr w:type="spellStart"/>
            <w:r w:rsidRPr="00991364">
              <w:rPr>
                <w:rFonts w:ascii="Calibri" w:hAnsi="Calibri"/>
                <w:bCs/>
                <w:sz w:val="18"/>
                <w:szCs w:val="18"/>
              </w:rPr>
              <w:t>rca</w:t>
            </w:r>
            <w:proofErr w:type="spellEnd"/>
            <w:r w:rsidRPr="00991364">
              <w:rPr>
                <w:rFonts w:ascii="Calibri" w:hAnsi="Calibri"/>
                <w:bCs/>
                <w:sz w:val="18"/>
                <w:szCs w:val="18"/>
              </w:rPr>
              <w:t xml:space="preserve">, digital </w:t>
            </w:r>
            <w:proofErr w:type="spellStart"/>
            <w:r w:rsidRPr="00991364">
              <w:rPr>
                <w:rFonts w:ascii="Calibri" w:hAnsi="Calibri"/>
                <w:bCs/>
                <w:sz w:val="18"/>
                <w:szCs w:val="18"/>
              </w:rPr>
              <w:t>hdmi</w:t>
            </w:r>
            <w:proofErr w:type="spellEnd"/>
            <w:r w:rsidRPr="00991364">
              <w:rPr>
                <w:rFonts w:ascii="Calibri" w:hAnsi="Calibri"/>
                <w:bCs/>
                <w:sz w:val="18"/>
                <w:szCs w:val="18"/>
              </w:rPr>
              <w:t xml:space="preserve">, tensão 100 vac-240 </w:t>
            </w:r>
            <w:proofErr w:type="spellStart"/>
            <w:r w:rsidRPr="00991364">
              <w:rPr>
                <w:rFonts w:ascii="Calibri" w:hAnsi="Calibri"/>
                <w:bCs/>
                <w:sz w:val="18"/>
                <w:szCs w:val="18"/>
              </w:rPr>
              <w:t>vac</w:t>
            </w:r>
            <w:proofErr w:type="spellEnd"/>
            <w:r w:rsidRPr="00991364">
              <w:rPr>
                <w:rFonts w:ascii="Calibri" w:hAnsi="Calibri"/>
                <w:bCs/>
                <w:sz w:val="18"/>
                <w:szCs w:val="18"/>
              </w:rPr>
              <w:t>, potencia: 14,3 w</w:t>
            </w:r>
          </w:p>
        </w:tc>
        <w:tc>
          <w:tcPr>
            <w:tcW w:w="0" w:type="auto"/>
            <w:shd w:val="clear" w:color="auto" w:fill="auto"/>
          </w:tcPr>
          <w:p w14:paraId="371053A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lastRenderedPageBreak/>
              <w:t>UNID</w:t>
            </w:r>
          </w:p>
        </w:tc>
        <w:tc>
          <w:tcPr>
            <w:tcW w:w="0" w:type="auto"/>
            <w:shd w:val="clear" w:color="auto" w:fill="auto"/>
          </w:tcPr>
          <w:p w14:paraId="08672E3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w:t>
            </w:r>
          </w:p>
        </w:tc>
        <w:tc>
          <w:tcPr>
            <w:tcW w:w="0" w:type="auto"/>
            <w:shd w:val="clear" w:color="auto" w:fill="auto"/>
          </w:tcPr>
          <w:p w14:paraId="79643B4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954,45</w:t>
            </w:r>
          </w:p>
        </w:tc>
        <w:tc>
          <w:tcPr>
            <w:tcW w:w="0" w:type="auto"/>
            <w:shd w:val="clear" w:color="auto" w:fill="auto"/>
          </w:tcPr>
          <w:p w14:paraId="15423FE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2.863,35</w:t>
            </w:r>
          </w:p>
        </w:tc>
      </w:tr>
    </w:tbl>
    <w:p w14:paraId="3EF843D5"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554F1B2B"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21</w:t>
      </w:r>
    </w:p>
    <w:p w14:paraId="56D223D3"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R$18.900,00 (dezoito mil e novecentos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916"/>
        <w:gridCol w:w="833"/>
        <w:gridCol w:w="719"/>
        <w:gridCol w:w="1010"/>
        <w:gridCol w:w="1095"/>
      </w:tblGrid>
      <w:tr w:rsidR="00991364" w:rsidRPr="00991364" w14:paraId="25675B9D" w14:textId="77777777" w:rsidTr="008C1DD6">
        <w:tc>
          <w:tcPr>
            <w:tcW w:w="0" w:type="auto"/>
            <w:shd w:val="clear" w:color="auto" w:fill="auto"/>
          </w:tcPr>
          <w:p w14:paraId="56B5425F"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02C025D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2079194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60CA8C2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556FDE8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3FB9C96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556F2EE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271197B5" w14:textId="77777777" w:rsidTr="008C1DD6">
        <w:tc>
          <w:tcPr>
            <w:tcW w:w="0" w:type="auto"/>
            <w:shd w:val="clear" w:color="auto" w:fill="auto"/>
          </w:tcPr>
          <w:p w14:paraId="09326E0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37979</w:t>
            </w:r>
          </w:p>
        </w:tc>
        <w:tc>
          <w:tcPr>
            <w:tcW w:w="0" w:type="auto"/>
            <w:shd w:val="clear" w:color="auto" w:fill="auto"/>
          </w:tcPr>
          <w:p w14:paraId="6EB2D94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5E466C7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Paneleiro com 6 portas, produzido em aço com pintura eletrostática a pó de alto brilho e resistente. Conta com dobradiças metálicas de pressão, puxadores em ABS metalizados com verniz UV de alto brilho e resistente. Altura: 1,915 metros, largura: 80,00 centímetros, profundidade:25 cm</w:t>
            </w:r>
          </w:p>
        </w:tc>
        <w:tc>
          <w:tcPr>
            <w:tcW w:w="0" w:type="auto"/>
            <w:shd w:val="clear" w:color="auto" w:fill="auto"/>
          </w:tcPr>
          <w:p w14:paraId="4EBC95E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33CFBC5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15</w:t>
            </w:r>
          </w:p>
        </w:tc>
        <w:tc>
          <w:tcPr>
            <w:tcW w:w="0" w:type="auto"/>
            <w:shd w:val="clear" w:color="auto" w:fill="auto"/>
          </w:tcPr>
          <w:p w14:paraId="43797EB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1.260,00</w:t>
            </w:r>
          </w:p>
        </w:tc>
        <w:tc>
          <w:tcPr>
            <w:tcW w:w="0" w:type="auto"/>
            <w:shd w:val="clear" w:color="auto" w:fill="auto"/>
          </w:tcPr>
          <w:p w14:paraId="26FF314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18.900,00</w:t>
            </w:r>
          </w:p>
        </w:tc>
      </w:tr>
    </w:tbl>
    <w:p w14:paraId="68F5AF5A"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3454FD2B"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22</w:t>
      </w:r>
    </w:p>
    <w:p w14:paraId="3B811C8F"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R$20.440,80 (vinte mil, quatrocentos e quarenta reais e oitenta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705"/>
        <w:gridCol w:w="833"/>
        <w:gridCol w:w="719"/>
        <w:gridCol w:w="1117"/>
        <w:gridCol w:w="1199"/>
      </w:tblGrid>
      <w:tr w:rsidR="00991364" w:rsidRPr="00991364" w14:paraId="1074D080" w14:textId="77777777" w:rsidTr="008C1DD6">
        <w:tc>
          <w:tcPr>
            <w:tcW w:w="0" w:type="auto"/>
            <w:shd w:val="clear" w:color="auto" w:fill="auto"/>
          </w:tcPr>
          <w:p w14:paraId="63316DCB"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7A4DE86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19D9813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483F3E6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3D49AEF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4ECA006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367DBAD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7E1C92F1" w14:textId="77777777" w:rsidTr="008C1DD6">
        <w:tc>
          <w:tcPr>
            <w:tcW w:w="0" w:type="auto"/>
            <w:shd w:val="clear" w:color="auto" w:fill="auto"/>
          </w:tcPr>
          <w:p w14:paraId="6C6F798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37980</w:t>
            </w:r>
          </w:p>
        </w:tc>
        <w:tc>
          <w:tcPr>
            <w:tcW w:w="0" w:type="auto"/>
            <w:shd w:val="clear" w:color="auto" w:fill="auto"/>
          </w:tcPr>
          <w:p w14:paraId="0B96A86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2DC8633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Gabinete produzido em chapa de aço, com tampa de formica, 3 portas e 1 gaveta com corrediça </w:t>
            </w:r>
            <w:proofErr w:type="spellStart"/>
            <w:r w:rsidRPr="00991364">
              <w:rPr>
                <w:rFonts w:ascii="Calibri" w:hAnsi="Calibri"/>
                <w:bCs/>
                <w:sz w:val="18"/>
                <w:szCs w:val="18"/>
              </w:rPr>
              <w:t>telescópia</w:t>
            </w:r>
            <w:proofErr w:type="spellEnd"/>
            <w:r w:rsidRPr="00991364">
              <w:rPr>
                <w:rFonts w:ascii="Calibri" w:hAnsi="Calibri"/>
                <w:bCs/>
                <w:sz w:val="18"/>
                <w:szCs w:val="18"/>
              </w:rPr>
              <w:t>; altura 90,00 cm, Largura:1,20 m, Profundidade:45,5 cm</w:t>
            </w:r>
          </w:p>
        </w:tc>
        <w:tc>
          <w:tcPr>
            <w:tcW w:w="0" w:type="auto"/>
            <w:shd w:val="clear" w:color="auto" w:fill="auto"/>
          </w:tcPr>
          <w:p w14:paraId="7B9249D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362753F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17</w:t>
            </w:r>
          </w:p>
        </w:tc>
        <w:tc>
          <w:tcPr>
            <w:tcW w:w="0" w:type="auto"/>
            <w:shd w:val="clear" w:color="auto" w:fill="auto"/>
          </w:tcPr>
          <w:p w14:paraId="1DCCC74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1.202,40</w:t>
            </w:r>
          </w:p>
        </w:tc>
        <w:tc>
          <w:tcPr>
            <w:tcW w:w="0" w:type="auto"/>
            <w:shd w:val="clear" w:color="auto" w:fill="auto"/>
          </w:tcPr>
          <w:p w14:paraId="5405D08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20.440,80</w:t>
            </w:r>
          </w:p>
        </w:tc>
      </w:tr>
    </w:tbl>
    <w:p w14:paraId="293E1C97"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4EDB9C34"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23</w:t>
      </w:r>
    </w:p>
    <w:p w14:paraId="5A045E71"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R$10.089,00 (dez mil e oitenta e nove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668"/>
        <w:gridCol w:w="833"/>
        <w:gridCol w:w="719"/>
        <w:gridCol w:w="1094"/>
        <w:gridCol w:w="1259"/>
      </w:tblGrid>
      <w:tr w:rsidR="00991364" w:rsidRPr="00991364" w14:paraId="4F4A9708" w14:textId="77777777" w:rsidTr="008C1DD6">
        <w:tc>
          <w:tcPr>
            <w:tcW w:w="0" w:type="auto"/>
            <w:shd w:val="clear" w:color="auto" w:fill="auto"/>
          </w:tcPr>
          <w:p w14:paraId="74A7EFF0"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69ACB0B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21033C5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142F68E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79D7DA0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68D336C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09E91EA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1A8D81A9" w14:textId="77777777" w:rsidTr="008C1DD6">
        <w:tc>
          <w:tcPr>
            <w:tcW w:w="0" w:type="auto"/>
            <w:shd w:val="clear" w:color="auto" w:fill="auto"/>
          </w:tcPr>
          <w:p w14:paraId="7B90F2F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37981</w:t>
            </w:r>
          </w:p>
        </w:tc>
        <w:tc>
          <w:tcPr>
            <w:tcW w:w="0" w:type="auto"/>
            <w:shd w:val="clear" w:color="auto" w:fill="auto"/>
          </w:tcPr>
          <w:p w14:paraId="02C688A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1575907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Armário Aéreo em aço, com 3 portas, puxadores metalizados e pintura eletrostática a pó; altura 52,5 cm, largura 120cm, profundidade 25,5cm</w:t>
            </w:r>
          </w:p>
        </w:tc>
        <w:tc>
          <w:tcPr>
            <w:tcW w:w="0" w:type="auto"/>
            <w:shd w:val="clear" w:color="auto" w:fill="auto"/>
          </w:tcPr>
          <w:p w14:paraId="5A32F8B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707DA2F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20</w:t>
            </w:r>
          </w:p>
        </w:tc>
        <w:tc>
          <w:tcPr>
            <w:tcW w:w="0" w:type="auto"/>
            <w:shd w:val="clear" w:color="auto" w:fill="auto"/>
          </w:tcPr>
          <w:p w14:paraId="1EE2711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504,45</w:t>
            </w:r>
          </w:p>
        </w:tc>
        <w:tc>
          <w:tcPr>
            <w:tcW w:w="0" w:type="auto"/>
            <w:shd w:val="clear" w:color="auto" w:fill="auto"/>
          </w:tcPr>
          <w:p w14:paraId="70196D9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10.089,00</w:t>
            </w:r>
          </w:p>
        </w:tc>
      </w:tr>
    </w:tbl>
    <w:p w14:paraId="41B4018B"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31AC0079"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24</w:t>
      </w:r>
    </w:p>
    <w:p w14:paraId="2E9AE6A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
          <w:bCs/>
          <w:sz w:val="18"/>
          <w:szCs w:val="18"/>
        </w:rPr>
        <w:t>Valor Máximo do Lote: R$10.538,00 (dez mil, quinhentos e trinta e oito reais</w:t>
      </w:r>
      <w:r w:rsidRPr="00991364">
        <w:rPr>
          <w:rFonts w:ascii="Calibri" w:hAnsi="Calibri"/>
          <w:bCs/>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726"/>
        <w:gridCol w:w="4298"/>
        <w:gridCol w:w="833"/>
        <w:gridCol w:w="719"/>
        <w:gridCol w:w="1295"/>
        <w:gridCol w:w="1427"/>
      </w:tblGrid>
      <w:tr w:rsidR="00991364" w:rsidRPr="00991364" w14:paraId="698E1CE2" w14:textId="77777777" w:rsidTr="008C1DD6">
        <w:tc>
          <w:tcPr>
            <w:tcW w:w="0" w:type="auto"/>
            <w:shd w:val="clear" w:color="auto" w:fill="auto"/>
          </w:tcPr>
          <w:p w14:paraId="078FF741"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390D36E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4AFF2D6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3A7DB63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03C32D4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71ABB39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63164CD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18AF54CF" w14:textId="77777777" w:rsidTr="008C1DD6">
        <w:tc>
          <w:tcPr>
            <w:tcW w:w="0" w:type="auto"/>
            <w:shd w:val="clear" w:color="auto" w:fill="auto"/>
          </w:tcPr>
          <w:p w14:paraId="0BF6E8F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37982</w:t>
            </w:r>
          </w:p>
        </w:tc>
        <w:tc>
          <w:tcPr>
            <w:tcW w:w="0" w:type="auto"/>
            <w:shd w:val="clear" w:color="auto" w:fill="auto"/>
          </w:tcPr>
          <w:p w14:paraId="1A53FD8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233328C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Armário Aéreo em aço, com 2 portas, altura 40 cm, </w:t>
            </w:r>
            <w:proofErr w:type="gramStart"/>
            <w:r w:rsidRPr="00991364">
              <w:rPr>
                <w:rFonts w:ascii="Calibri" w:hAnsi="Calibri"/>
                <w:bCs/>
                <w:sz w:val="18"/>
                <w:szCs w:val="18"/>
              </w:rPr>
              <w:t>largura  80</w:t>
            </w:r>
            <w:proofErr w:type="gramEnd"/>
            <w:r w:rsidRPr="00991364">
              <w:rPr>
                <w:rFonts w:ascii="Calibri" w:hAnsi="Calibri"/>
                <w:bCs/>
                <w:sz w:val="18"/>
                <w:szCs w:val="18"/>
              </w:rPr>
              <w:t xml:space="preserve"> cm, profundidade 25,5cm</w:t>
            </w:r>
          </w:p>
        </w:tc>
        <w:tc>
          <w:tcPr>
            <w:tcW w:w="0" w:type="auto"/>
            <w:shd w:val="clear" w:color="auto" w:fill="auto"/>
          </w:tcPr>
          <w:p w14:paraId="7CAFF4E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0552BB2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20</w:t>
            </w:r>
          </w:p>
        </w:tc>
        <w:tc>
          <w:tcPr>
            <w:tcW w:w="0" w:type="auto"/>
            <w:shd w:val="clear" w:color="auto" w:fill="auto"/>
          </w:tcPr>
          <w:p w14:paraId="51E37A0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526,90</w:t>
            </w:r>
          </w:p>
        </w:tc>
        <w:tc>
          <w:tcPr>
            <w:tcW w:w="0" w:type="auto"/>
            <w:shd w:val="clear" w:color="auto" w:fill="auto"/>
          </w:tcPr>
          <w:p w14:paraId="1ECC24D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10.538,00</w:t>
            </w:r>
          </w:p>
        </w:tc>
      </w:tr>
    </w:tbl>
    <w:p w14:paraId="19553BDA"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75E5EBF0"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25</w:t>
      </w:r>
    </w:p>
    <w:p w14:paraId="10995CE9"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R$1.999,20 (um mil, novecentos e noventa e nove reais e vinte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789"/>
        <w:gridCol w:w="833"/>
        <w:gridCol w:w="719"/>
        <w:gridCol w:w="1061"/>
        <w:gridCol w:w="1171"/>
      </w:tblGrid>
      <w:tr w:rsidR="00991364" w:rsidRPr="00991364" w14:paraId="4874C2F1" w14:textId="77777777" w:rsidTr="008C1DD6">
        <w:tc>
          <w:tcPr>
            <w:tcW w:w="0" w:type="auto"/>
            <w:shd w:val="clear" w:color="auto" w:fill="auto"/>
          </w:tcPr>
          <w:p w14:paraId="668E20E5"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7590F19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549220F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0507E3E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1ABFAB0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4611F52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39F6B46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03C32531" w14:textId="77777777" w:rsidTr="008C1DD6">
        <w:tc>
          <w:tcPr>
            <w:tcW w:w="0" w:type="auto"/>
            <w:shd w:val="clear" w:color="auto" w:fill="auto"/>
          </w:tcPr>
          <w:p w14:paraId="42676F5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37983</w:t>
            </w:r>
          </w:p>
        </w:tc>
        <w:tc>
          <w:tcPr>
            <w:tcW w:w="0" w:type="auto"/>
            <w:shd w:val="clear" w:color="auto" w:fill="auto"/>
          </w:tcPr>
          <w:p w14:paraId="15283E7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43F23D5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Sanduicheira e Grill com chapas antiaderentes, alça para transporte, com luz indicadora de funcionamento, base antiderrapante, trava de fechamento, 110.</w:t>
            </w:r>
          </w:p>
        </w:tc>
        <w:tc>
          <w:tcPr>
            <w:tcW w:w="0" w:type="auto"/>
            <w:shd w:val="clear" w:color="auto" w:fill="auto"/>
          </w:tcPr>
          <w:p w14:paraId="3F281D1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00F0666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8</w:t>
            </w:r>
          </w:p>
        </w:tc>
        <w:tc>
          <w:tcPr>
            <w:tcW w:w="0" w:type="auto"/>
            <w:shd w:val="clear" w:color="auto" w:fill="auto"/>
          </w:tcPr>
          <w:p w14:paraId="2194501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249,90</w:t>
            </w:r>
          </w:p>
        </w:tc>
        <w:tc>
          <w:tcPr>
            <w:tcW w:w="0" w:type="auto"/>
            <w:shd w:val="clear" w:color="auto" w:fill="auto"/>
          </w:tcPr>
          <w:p w14:paraId="51D216D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1.999,20</w:t>
            </w:r>
          </w:p>
        </w:tc>
      </w:tr>
    </w:tbl>
    <w:p w14:paraId="707673F5"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0B4B6FD3"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26</w:t>
      </w:r>
    </w:p>
    <w:p w14:paraId="680DA1D4"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R$5.957,40 (cinco mil, novecentos e cinquenta e sete reais e quarenta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322"/>
        <w:gridCol w:w="833"/>
        <w:gridCol w:w="719"/>
        <w:gridCol w:w="1304"/>
        <w:gridCol w:w="1395"/>
      </w:tblGrid>
      <w:tr w:rsidR="00991364" w:rsidRPr="00991364" w14:paraId="687C1159" w14:textId="77777777" w:rsidTr="008C1DD6">
        <w:tc>
          <w:tcPr>
            <w:tcW w:w="0" w:type="auto"/>
            <w:shd w:val="clear" w:color="auto" w:fill="auto"/>
          </w:tcPr>
          <w:p w14:paraId="6E063A59"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7FF95D9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1C88746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39E6415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5165DA6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4B79ABC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15BF571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1112048A" w14:textId="77777777" w:rsidTr="008C1DD6">
        <w:tc>
          <w:tcPr>
            <w:tcW w:w="0" w:type="auto"/>
            <w:shd w:val="clear" w:color="auto" w:fill="auto"/>
          </w:tcPr>
          <w:p w14:paraId="7AB26BE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lastRenderedPageBreak/>
              <w:t>37984</w:t>
            </w:r>
          </w:p>
        </w:tc>
        <w:tc>
          <w:tcPr>
            <w:tcW w:w="0" w:type="auto"/>
            <w:shd w:val="clear" w:color="auto" w:fill="auto"/>
          </w:tcPr>
          <w:p w14:paraId="29E3792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16ACACF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Liquidificador com 15 velocidades; jarra com 1,75 litros; potência de 1000w; pulsar: sim;</w:t>
            </w:r>
          </w:p>
        </w:tc>
        <w:tc>
          <w:tcPr>
            <w:tcW w:w="0" w:type="auto"/>
            <w:shd w:val="clear" w:color="auto" w:fill="auto"/>
          </w:tcPr>
          <w:p w14:paraId="7974054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72FB393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15</w:t>
            </w:r>
          </w:p>
        </w:tc>
        <w:tc>
          <w:tcPr>
            <w:tcW w:w="0" w:type="auto"/>
            <w:shd w:val="clear" w:color="auto" w:fill="auto"/>
          </w:tcPr>
          <w:p w14:paraId="2ACE539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397,16</w:t>
            </w:r>
          </w:p>
        </w:tc>
        <w:tc>
          <w:tcPr>
            <w:tcW w:w="0" w:type="auto"/>
            <w:shd w:val="clear" w:color="auto" w:fill="auto"/>
          </w:tcPr>
          <w:p w14:paraId="4869774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5.957,40</w:t>
            </w:r>
          </w:p>
        </w:tc>
      </w:tr>
    </w:tbl>
    <w:p w14:paraId="7B44CD83"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198D2150"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27</w:t>
      </w:r>
    </w:p>
    <w:p w14:paraId="5643C451"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R$42.560,00 (quarenta e dois mil, quinhentos e sessenta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902"/>
        <w:gridCol w:w="833"/>
        <w:gridCol w:w="719"/>
        <w:gridCol w:w="1017"/>
        <w:gridCol w:w="1102"/>
      </w:tblGrid>
      <w:tr w:rsidR="00991364" w:rsidRPr="00991364" w14:paraId="7D6985FE" w14:textId="77777777" w:rsidTr="008C1DD6">
        <w:tc>
          <w:tcPr>
            <w:tcW w:w="0" w:type="auto"/>
            <w:shd w:val="clear" w:color="auto" w:fill="auto"/>
          </w:tcPr>
          <w:p w14:paraId="00CF317E"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27AA6EF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5070ACF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0DA74E0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6669A58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7DFF37D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430DA46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78FE9C19" w14:textId="77777777" w:rsidTr="008C1DD6">
        <w:tc>
          <w:tcPr>
            <w:tcW w:w="0" w:type="auto"/>
            <w:shd w:val="clear" w:color="auto" w:fill="auto"/>
          </w:tcPr>
          <w:p w14:paraId="54465B6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36456</w:t>
            </w:r>
          </w:p>
        </w:tc>
        <w:tc>
          <w:tcPr>
            <w:tcW w:w="0" w:type="auto"/>
            <w:shd w:val="clear" w:color="auto" w:fill="auto"/>
          </w:tcPr>
          <w:p w14:paraId="2A2D819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2ED2664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Freezer Horizontal 2 portas 534</w:t>
            </w:r>
            <w:proofErr w:type="gramStart"/>
            <w:r w:rsidRPr="00991364">
              <w:rPr>
                <w:rFonts w:ascii="Calibri" w:hAnsi="Calibri"/>
                <w:bCs/>
                <w:sz w:val="18"/>
                <w:szCs w:val="18"/>
              </w:rPr>
              <w:t>L  Largura</w:t>
            </w:r>
            <w:proofErr w:type="gramEnd"/>
            <w:r w:rsidRPr="00991364">
              <w:rPr>
                <w:rFonts w:ascii="Calibri" w:hAnsi="Calibri"/>
                <w:bCs/>
                <w:sz w:val="18"/>
                <w:szCs w:val="18"/>
              </w:rPr>
              <w:t>: 147.3cm Altura: 96cm Profundidade: 78cm Peso: 68kg Tipo: Horizontal Potência (W) - 110V - 160W  - 220V 150W Congelamento rápido Dreno de degelo Função refrigerador Controle de temperatura Garantia 12 meses Cor: Branco Eficiência: A</w:t>
            </w:r>
          </w:p>
        </w:tc>
        <w:tc>
          <w:tcPr>
            <w:tcW w:w="0" w:type="auto"/>
            <w:shd w:val="clear" w:color="auto" w:fill="auto"/>
          </w:tcPr>
          <w:p w14:paraId="58A9E65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08F674D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8</w:t>
            </w:r>
          </w:p>
        </w:tc>
        <w:tc>
          <w:tcPr>
            <w:tcW w:w="0" w:type="auto"/>
            <w:shd w:val="clear" w:color="auto" w:fill="auto"/>
          </w:tcPr>
          <w:p w14:paraId="71EC4E4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5.320,00</w:t>
            </w:r>
          </w:p>
        </w:tc>
        <w:tc>
          <w:tcPr>
            <w:tcW w:w="0" w:type="auto"/>
            <w:shd w:val="clear" w:color="auto" w:fill="auto"/>
          </w:tcPr>
          <w:p w14:paraId="1183667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42.560,00</w:t>
            </w:r>
          </w:p>
        </w:tc>
      </w:tr>
    </w:tbl>
    <w:p w14:paraId="5AB7661D"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48D54A44"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28</w:t>
      </w:r>
    </w:p>
    <w:p w14:paraId="398EE37A"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R$21.995,00 (vinte e um mil, novecentos e noventa e cinco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872"/>
        <w:gridCol w:w="833"/>
        <w:gridCol w:w="719"/>
        <w:gridCol w:w="1032"/>
        <w:gridCol w:w="1117"/>
      </w:tblGrid>
      <w:tr w:rsidR="00991364" w:rsidRPr="00991364" w14:paraId="45ED324E" w14:textId="77777777" w:rsidTr="008C1DD6">
        <w:tc>
          <w:tcPr>
            <w:tcW w:w="0" w:type="auto"/>
            <w:shd w:val="clear" w:color="auto" w:fill="auto"/>
          </w:tcPr>
          <w:p w14:paraId="39B991D1"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1F1BD83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0A4389C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5C098D8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7587660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66613F2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3BBFBE1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1DB4AAC0" w14:textId="77777777" w:rsidTr="008C1DD6">
        <w:tc>
          <w:tcPr>
            <w:tcW w:w="0" w:type="auto"/>
            <w:shd w:val="clear" w:color="auto" w:fill="auto"/>
          </w:tcPr>
          <w:p w14:paraId="37AFB70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37987</w:t>
            </w:r>
          </w:p>
        </w:tc>
        <w:tc>
          <w:tcPr>
            <w:tcW w:w="0" w:type="auto"/>
            <w:shd w:val="clear" w:color="auto" w:fill="auto"/>
          </w:tcPr>
          <w:p w14:paraId="6B0D2F1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73D4F50C"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Smart</w:t>
            </w:r>
            <w:proofErr w:type="spellEnd"/>
            <w:r w:rsidRPr="00991364">
              <w:rPr>
                <w:rFonts w:ascii="Calibri" w:hAnsi="Calibri"/>
                <w:bCs/>
                <w:sz w:val="18"/>
                <w:szCs w:val="18"/>
              </w:rPr>
              <w:t xml:space="preserve"> tv de 32 polegadas; Alimentação: Bivolt; Tela LED HD; DTV- Conversor Digital Integrado; entradas HDMI; entrada USB, entrada RF para TV aberta/ TV a Cabo; entrada LAN RJ45; WI-FIE Integrado: conecte a </w:t>
            </w:r>
            <w:proofErr w:type="spellStart"/>
            <w:r w:rsidRPr="00991364">
              <w:rPr>
                <w:rFonts w:ascii="Calibri" w:hAnsi="Calibri"/>
                <w:bCs/>
                <w:sz w:val="18"/>
                <w:szCs w:val="18"/>
              </w:rPr>
              <w:t>Smart</w:t>
            </w:r>
            <w:proofErr w:type="spellEnd"/>
            <w:r w:rsidRPr="00991364">
              <w:rPr>
                <w:rFonts w:ascii="Calibri" w:hAnsi="Calibri"/>
                <w:bCs/>
                <w:sz w:val="18"/>
                <w:szCs w:val="18"/>
              </w:rPr>
              <w:t xml:space="preserve"> TV à internet sem o uso de acessórios ou cabos.</w:t>
            </w:r>
          </w:p>
        </w:tc>
        <w:tc>
          <w:tcPr>
            <w:tcW w:w="0" w:type="auto"/>
            <w:shd w:val="clear" w:color="auto" w:fill="auto"/>
          </w:tcPr>
          <w:p w14:paraId="4BC9D04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18475A6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w:t>
            </w:r>
          </w:p>
        </w:tc>
        <w:tc>
          <w:tcPr>
            <w:tcW w:w="0" w:type="auto"/>
            <w:shd w:val="clear" w:color="auto" w:fill="auto"/>
          </w:tcPr>
          <w:p w14:paraId="046406E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2.199,50</w:t>
            </w:r>
          </w:p>
        </w:tc>
        <w:tc>
          <w:tcPr>
            <w:tcW w:w="0" w:type="auto"/>
            <w:shd w:val="clear" w:color="auto" w:fill="auto"/>
          </w:tcPr>
          <w:p w14:paraId="0C68709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21.995,00</w:t>
            </w:r>
          </w:p>
        </w:tc>
      </w:tr>
    </w:tbl>
    <w:p w14:paraId="37074352"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2CAE63C7"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29</w:t>
      </w:r>
    </w:p>
    <w:p w14:paraId="39368B9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
          <w:bCs/>
          <w:sz w:val="18"/>
          <w:szCs w:val="18"/>
        </w:rPr>
        <w:t>Valor Máximo do Lote: R$58.073,25 (cinquenta e oito mil e setenta e três reais e vinte e cinco centavos</w:t>
      </w:r>
      <w:r w:rsidRPr="00991364">
        <w:rPr>
          <w:rFonts w:ascii="Calibri" w:hAnsi="Calibri"/>
          <w:bCs/>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06"/>
        <w:gridCol w:w="833"/>
        <w:gridCol w:w="719"/>
        <w:gridCol w:w="964"/>
        <w:gridCol w:w="1051"/>
      </w:tblGrid>
      <w:tr w:rsidR="00991364" w:rsidRPr="00991364" w14:paraId="3E527332" w14:textId="77777777" w:rsidTr="008C1DD6">
        <w:tc>
          <w:tcPr>
            <w:tcW w:w="0" w:type="auto"/>
            <w:shd w:val="clear" w:color="auto" w:fill="auto"/>
          </w:tcPr>
          <w:p w14:paraId="7C9689A1"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362ADAE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251C9BA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558CE17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18B24CC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0B37364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6029CAB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57456155" w14:textId="77777777" w:rsidTr="008C1DD6">
        <w:tc>
          <w:tcPr>
            <w:tcW w:w="0" w:type="auto"/>
            <w:shd w:val="clear" w:color="auto" w:fill="auto"/>
          </w:tcPr>
          <w:p w14:paraId="7C1A1F2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36451</w:t>
            </w:r>
          </w:p>
        </w:tc>
        <w:tc>
          <w:tcPr>
            <w:tcW w:w="0" w:type="auto"/>
            <w:shd w:val="clear" w:color="auto" w:fill="auto"/>
          </w:tcPr>
          <w:p w14:paraId="1129FAC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1286757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TELEVISÃO SMART TV 4K LED 43” Wi-Fi Bluetooth HDR 3 HDMI 2 USB. Polegadas 43"; Resolução 4K Tecnologia LED Recursos </w:t>
            </w:r>
            <w:proofErr w:type="spellStart"/>
            <w:r w:rsidRPr="00991364">
              <w:rPr>
                <w:rFonts w:ascii="Calibri" w:hAnsi="Calibri"/>
                <w:bCs/>
                <w:sz w:val="18"/>
                <w:szCs w:val="18"/>
              </w:rPr>
              <w:t>Smart</w:t>
            </w:r>
            <w:proofErr w:type="spellEnd"/>
            <w:r w:rsidRPr="00991364">
              <w:rPr>
                <w:rFonts w:ascii="Calibri" w:hAnsi="Calibri"/>
                <w:bCs/>
                <w:sz w:val="18"/>
                <w:szCs w:val="18"/>
              </w:rPr>
              <w:t xml:space="preserve"> Frequência 60Hz Sistema operacional </w:t>
            </w:r>
            <w:proofErr w:type="spellStart"/>
            <w:r w:rsidRPr="00991364">
              <w:rPr>
                <w:rFonts w:ascii="Calibri" w:hAnsi="Calibri"/>
                <w:bCs/>
                <w:sz w:val="18"/>
                <w:szCs w:val="18"/>
              </w:rPr>
              <w:t>Tizen</w:t>
            </w:r>
            <w:proofErr w:type="spellEnd"/>
            <w:r w:rsidRPr="00991364">
              <w:rPr>
                <w:rFonts w:ascii="Calibri" w:hAnsi="Calibri"/>
                <w:bCs/>
                <w:sz w:val="18"/>
                <w:szCs w:val="18"/>
              </w:rPr>
              <w:t xml:space="preserve"> Conectividade - Wi-Fi - Bluetooth Conexões - 03 HDMI - 02 USB - 01 Entrada de Componente (</w:t>
            </w:r>
            <w:proofErr w:type="spellStart"/>
            <w:r w:rsidRPr="00991364">
              <w:rPr>
                <w:rFonts w:ascii="Calibri" w:hAnsi="Calibri"/>
                <w:bCs/>
                <w:sz w:val="18"/>
                <w:szCs w:val="18"/>
              </w:rPr>
              <w:t>Y,Pb,Pr</w:t>
            </w:r>
            <w:proofErr w:type="spellEnd"/>
            <w:r w:rsidRPr="00991364">
              <w:rPr>
                <w:rFonts w:ascii="Calibri" w:hAnsi="Calibri"/>
                <w:bCs/>
                <w:sz w:val="18"/>
                <w:szCs w:val="18"/>
              </w:rPr>
              <w:t xml:space="preserve">) - 01 (uso normal por componente Y) Entrada de Composto (AV) Processador </w:t>
            </w:r>
            <w:proofErr w:type="spellStart"/>
            <w:r w:rsidRPr="00991364">
              <w:rPr>
                <w:rFonts w:ascii="Calibri" w:hAnsi="Calibri"/>
                <w:bCs/>
                <w:sz w:val="18"/>
                <w:szCs w:val="18"/>
              </w:rPr>
              <w:t>Quad</w:t>
            </w:r>
            <w:proofErr w:type="spellEnd"/>
            <w:r w:rsidRPr="00991364">
              <w:rPr>
                <w:rFonts w:ascii="Calibri" w:hAnsi="Calibri"/>
                <w:bCs/>
                <w:sz w:val="18"/>
                <w:szCs w:val="18"/>
              </w:rPr>
              <w:t xml:space="preserve"> Core Controle remoto com bateria inclusas Tela Resolução (Pixels)</w:t>
            </w:r>
            <w:r w:rsidRPr="00991364">
              <w:rPr>
                <w:rFonts w:ascii="Calibri" w:hAnsi="Calibri"/>
                <w:bCs/>
                <w:sz w:val="18"/>
                <w:szCs w:val="18"/>
              </w:rPr>
              <w:tab/>
              <w:t>3840x2160 Formato da tela</w:t>
            </w:r>
            <w:r w:rsidRPr="00991364">
              <w:rPr>
                <w:rFonts w:ascii="Calibri" w:hAnsi="Calibri"/>
                <w:bCs/>
                <w:sz w:val="18"/>
                <w:szCs w:val="18"/>
              </w:rPr>
              <w:tab/>
              <w:t>Flat Contraste Mega contraste Som Potência dos Alto-falantes</w:t>
            </w:r>
            <w:r w:rsidRPr="00991364">
              <w:rPr>
                <w:rFonts w:ascii="Calibri" w:hAnsi="Calibri"/>
                <w:bCs/>
                <w:sz w:val="18"/>
                <w:szCs w:val="18"/>
              </w:rPr>
              <w:tab/>
              <w:t>- 20W RMS - Dolby Digital Plus Energia Voltagem Bivolt Cor Preta Composição Conversor digital integrado</w:t>
            </w:r>
            <w:r w:rsidRPr="00991364">
              <w:rPr>
                <w:rFonts w:ascii="Calibri" w:hAnsi="Calibri"/>
                <w:bCs/>
                <w:sz w:val="18"/>
                <w:szCs w:val="18"/>
              </w:rPr>
              <w:tab/>
            </w:r>
            <w:r w:rsidRPr="00991364">
              <w:rPr>
                <w:rFonts w:ascii="Calibri" w:hAnsi="Calibri"/>
                <w:bCs/>
                <w:sz w:val="18"/>
                <w:szCs w:val="18"/>
              </w:rPr>
              <w:tab/>
            </w:r>
          </w:p>
        </w:tc>
        <w:tc>
          <w:tcPr>
            <w:tcW w:w="0" w:type="auto"/>
            <w:shd w:val="clear" w:color="auto" w:fill="auto"/>
          </w:tcPr>
          <w:p w14:paraId="4B543F0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7A02B44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25</w:t>
            </w:r>
          </w:p>
        </w:tc>
        <w:tc>
          <w:tcPr>
            <w:tcW w:w="0" w:type="auto"/>
            <w:shd w:val="clear" w:color="auto" w:fill="auto"/>
          </w:tcPr>
          <w:p w14:paraId="54C9EAB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2.322,93</w:t>
            </w:r>
          </w:p>
        </w:tc>
        <w:tc>
          <w:tcPr>
            <w:tcW w:w="0" w:type="auto"/>
            <w:shd w:val="clear" w:color="auto" w:fill="auto"/>
          </w:tcPr>
          <w:p w14:paraId="613F5FA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58.073,25</w:t>
            </w:r>
          </w:p>
        </w:tc>
      </w:tr>
    </w:tbl>
    <w:p w14:paraId="1BB3E7A7"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5FCAA91D"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30</w:t>
      </w:r>
    </w:p>
    <w:p w14:paraId="7CC6A741"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R$8.891,80 (oito mil, oitocentos e noventa e um reais e oitenta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726"/>
        <w:gridCol w:w="5125"/>
        <w:gridCol w:w="833"/>
        <w:gridCol w:w="719"/>
        <w:gridCol w:w="886"/>
        <w:gridCol w:w="1009"/>
      </w:tblGrid>
      <w:tr w:rsidR="00991364" w:rsidRPr="00991364" w14:paraId="291FA890" w14:textId="77777777" w:rsidTr="008C1DD6">
        <w:tc>
          <w:tcPr>
            <w:tcW w:w="0" w:type="auto"/>
            <w:shd w:val="clear" w:color="auto" w:fill="auto"/>
          </w:tcPr>
          <w:p w14:paraId="6C0B7421"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0E72F83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6BA95B4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5B1F91F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652F0B7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58D8B00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0BE69CF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779AD65D" w14:textId="77777777" w:rsidTr="008C1DD6">
        <w:tc>
          <w:tcPr>
            <w:tcW w:w="0" w:type="auto"/>
            <w:shd w:val="clear" w:color="auto" w:fill="auto"/>
          </w:tcPr>
          <w:p w14:paraId="3E925C1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36031</w:t>
            </w:r>
          </w:p>
        </w:tc>
        <w:tc>
          <w:tcPr>
            <w:tcW w:w="0" w:type="auto"/>
            <w:shd w:val="clear" w:color="auto" w:fill="auto"/>
          </w:tcPr>
          <w:p w14:paraId="0FE334D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1A6F2A8C" w14:textId="77777777" w:rsidR="00991364" w:rsidRPr="00991364" w:rsidRDefault="00991364" w:rsidP="00991364">
            <w:pPr>
              <w:autoSpaceDE w:val="0"/>
              <w:autoSpaceDN w:val="0"/>
              <w:adjustRightInd w:val="0"/>
              <w:ind w:left="0" w:firstLine="0"/>
              <w:rPr>
                <w:rFonts w:ascii="Calibri" w:hAnsi="Calibri"/>
                <w:bCs/>
                <w:sz w:val="18"/>
                <w:szCs w:val="18"/>
              </w:rPr>
            </w:pPr>
            <w:r w:rsidRPr="00991364">
              <w:rPr>
                <w:rFonts w:ascii="Calibri" w:hAnsi="Calibri"/>
                <w:bCs/>
                <w:sz w:val="18"/>
                <w:szCs w:val="18"/>
              </w:rPr>
              <w:t>FORNO MICRO-</w:t>
            </w:r>
            <w:proofErr w:type="gramStart"/>
            <w:r w:rsidRPr="00991364">
              <w:rPr>
                <w:rFonts w:ascii="Calibri" w:hAnsi="Calibri"/>
                <w:bCs/>
                <w:sz w:val="18"/>
                <w:szCs w:val="18"/>
              </w:rPr>
              <w:t>ONDAS ,</w:t>
            </w:r>
            <w:proofErr w:type="gramEnd"/>
            <w:r w:rsidRPr="00991364">
              <w:rPr>
                <w:rFonts w:ascii="Calibri" w:hAnsi="Calibri"/>
                <w:bCs/>
                <w:sz w:val="18"/>
                <w:szCs w:val="18"/>
              </w:rPr>
              <w:t xml:space="preserve"> com funcionamento elétrico, gabinete em metal, na cor branca, capacidade mínima de 30 litros, com funções pré-programadas, prato giratório, potência mínima de 800w, com pés antiderrapante, alimentação 127/220v, plug com 03 pinos (NBR14136), manual em português, garantia mínima de 12 meses.</w:t>
            </w:r>
          </w:p>
        </w:tc>
        <w:tc>
          <w:tcPr>
            <w:tcW w:w="0" w:type="auto"/>
            <w:shd w:val="clear" w:color="auto" w:fill="auto"/>
          </w:tcPr>
          <w:p w14:paraId="35BFFBC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212BB12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w:t>
            </w:r>
          </w:p>
        </w:tc>
        <w:tc>
          <w:tcPr>
            <w:tcW w:w="0" w:type="auto"/>
            <w:shd w:val="clear" w:color="auto" w:fill="auto"/>
          </w:tcPr>
          <w:p w14:paraId="243707A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889,18</w:t>
            </w:r>
          </w:p>
        </w:tc>
        <w:tc>
          <w:tcPr>
            <w:tcW w:w="0" w:type="auto"/>
            <w:shd w:val="clear" w:color="auto" w:fill="auto"/>
          </w:tcPr>
          <w:p w14:paraId="6E2E0C4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8.891,80</w:t>
            </w:r>
          </w:p>
        </w:tc>
      </w:tr>
    </w:tbl>
    <w:p w14:paraId="0A1E9950"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52EC385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LOTE 31</w:t>
      </w:r>
    </w:p>
    <w:p w14:paraId="4B3AA79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Máximo do Lote: R$15.000,00 (quinze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810"/>
        <w:gridCol w:w="833"/>
        <w:gridCol w:w="719"/>
        <w:gridCol w:w="1064"/>
        <w:gridCol w:w="1147"/>
      </w:tblGrid>
      <w:tr w:rsidR="00991364" w:rsidRPr="00991364" w14:paraId="2C17A563" w14:textId="77777777" w:rsidTr="008C1DD6">
        <w:tc>
          <w:tcPr>
            <w:tcW w:w="0" w:type="auto"/>
            <w:shd w:val="clear" w:color="auto" w:fill="auto"/>
          </w:tcPr>
          <w:p w14:paraId="243B3B78"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0F65439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3ADF896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2CA7AE3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37D3D78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5500954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126AF3C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11BBDDD8" w14:textId="77777777" w:rsidTr="008C1DD6">
        <w:tc>
          <w:tcPr>
            <w:tcW w:w="0" w:type="auto"/>
            <w:shd w:val="clear" w:color="auto" w:fill="auto"/>
          </w:tcPr>
          <w:p w14:paraId="22309D5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37989</w:t>
            </w:r>
          </w:p>
        </w:tc>
        <w:tc>
          <w:tcPr>
            <w:tcW w:w="0" w:type="auto"/>
            <w:shd w:val="clear" w:color="auto" w:fill="auto"/>
          </w:tcPr>
          <w:p w14:paraId="3E11967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43C5DDA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JOGO DE SOFÁ - 02 e 03 lugares revestido em tecido </w:t>
            </w:r>
            <w:proofErr w:type="spellStart"/>
            <w:r w:rsidRPr="00991364">
              <w:rPr>
                <w:rFonts w:ascii="Calibri" w:hAnsi="Calibri"/>
                <w:bCs/>
                <w:sz w:val="18"/>
                <w:szCs w:val="18"/>
              </w:rPr>
              <w:t>suede</w:t>
            </w:r>
            <w:proofErr w:type="spellEnd"/>
            <w:r w:rsidRPr="00991364">
              <w:rPr>
                <w:rFonts w:ascii="Calibri" w:hAnsi="Calibri"/>
                <w:bCs/>
                <w:sz w:val="18"/>
                <w:szCs w:val="18"/>
              </w:rPr>
              <w:t xml:space="preserve"> estrutura em madeira de pinus e eucalipto branco, percintas; </w:t>
            </w:r>
            <w:r w:rsidRPr="00991364">
              <w:rPr>
                <w:rFonts w:ascii="Calibri" w:hAnsi="Calibri"/>
                <w:bCs/>
                <w:sz w:val="18"/>
                <w:szCs w:val="18"/>
              </w:rPr>
              <w:lastRenderedPageBreak/>
              <w:t xml:space="preserve">elástica no </w:t>
            </w:r>
            <w:proofErr w:type="spellStart"/>
            <w:r w:rsidRPr="00991364">
              <w:rPr>
                <w:rFonts w:ascii="Calibri" w:hAnsi="Calibri"/>
                <w:bCs/>
                <w:sz w:val="18"/>
                <w:szCs w:val="18"/>
              </w:rPr>
              <w:t>esconsto</w:t>
            </w:r>
            <w:proofErr w:type="spellEnd"/>
            <w:r w:rsidRPr="00991364">
              <w:rPr>
                <w:rFonts w:ascii="Calibri" w:hAnsi="Calibri"/>
                <w:bCs/>
                <w:sz w:val="18"/>
                <w:szCs w:val="18"/>
              </w:rPr>
              <w:t xml:space="preserve"> e de borracha com elástica no assento espuma d23 no assento, instalado no local.</w:t>
            </w:r>
          </w:p>
        </w:tc>
        <w:tc>
          <w:tcPr>
            <w:tcW w:w="0" w:type="auto"/>
            <w:shd w:val="clear" w:color="auto" w:fill="auto"/>
          </w:tcPr>
          <w:p w14:paraId="18D4E64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lastRenderedPageBreak/>
              <w:t>UNID</w:t>
            </w:r>
          </w:p>
        </w:tc>
        <w:tc>
          <w:tcPr>
            <w:tcW w:w="0" w:type="auto"/>
            <w:shd w:val="clear" w:color="auto" w:fill="auto"/>
          </w:tcPr>
          <w:p w14:paraId="3A93C5E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w:t>
            </w:r>
          </w:p>
        </w:tc>
        <w:tc>
          <w:tcPr>
            <w:tcW w:w="0" w:type="auto"/>
            <w:shd w:val="clear" w:color="auto" w:fill="auto"/>
          </w:tcPr>
          <w:p w14:paraId="521C160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3.000,00</w:t>
            </w:r>
          </w:p>
        </w:tc>
        <w:tc>
          <w:tcPr>
            <w:tcW w:w="0" w:type="auto"/>
            <w:shd w:val="clear" w:color="auto" w:fill="auto"/>
          </w:tcPr>
          <w:p w14:paraId="1A85954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15.000,00</w:t>
            </w:r>
          </w:p>
        </w:tc>
      </w:tr>
    </w:tbl>
    <w:p w14:paraId="6F3A6B47"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2F326B65"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32</w:t>
      </w:r>
    </w:p>
    <w:p w14:paraId="3C4ECB0C"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R$2.940,00 (dois mil, novecentos e quarenta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195"/>
        <w:gridCol w:w="833"/>
        <w:gridCol w:w="719"/>
        <w:gridCol w:w="850"/>
        <w:gridCol w:w="976"/>
      </w:tblGrid>
      <w:tr w:rsidR="00991364" w:rsidRPr="00991364" w14:paraId="3F50196F" w14:textId="77777777" w:rsidTr="008C1DD6">
        <w:tc>
          <w:tcPr>
            <w:tcW w:w="0" w:type="auto"/>
            <w:shd w:val="clear" w:color="auto" w:fill="auto"/>
          </w:tcPr>
          <w:p w14:paraId="35D05E88"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15C752B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1ABCD8A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59D02B8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2223927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49B7D68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2CAE8C7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7D8A3586" w14:textId="77777777" w:rsidTr="008C1DD6">
        <w:tc>
          <w:tcPr>
            <w:tcW w:w="0" w:type="auto"/>
            <w:shd w:val="clear" w:color="auto" w:fill="auto"/>
          </w:tcPr>
          <w:p w14:paraId="7EEC8D7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38631</w:t>
            </w:r>
          </w:p>
        </w:tc>
        <w:tc>
          <w:tcPr>
            <w:tcW w:w="0" w:type="auto"/>
            <w:shd w:val="clear" w:color="auto" w:fill="auto"/>
          </w:tcPr>
          <w:p w14:paraId="53FCF04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299A4449" w14:textId="77777777" w:rsidR="00991364" w:rsidRPr="00991364" w:rsidRDefault="00991364" w:rsidP="00991364">
            <w:pPr>
              <w:autoSpaceDE w:val="0"/>
              <w:autoSpaceDN w:val="0"/>
              <w:adjustRightInd w:val="0"/>
              <w:ind w:left="0" w:firstLine="0"/>
              <w:rPr>
                <w:rFonts w:ascii="Calibri" w:hAnsi="Calibri"/>
                <w:bCs/>
                <w:sz w:val="18"/>
                <w:szCs w:val="18"/>
              </w:rPr>
            </w:pPr>
            <w:r w:rsidRPr="00991364">
              <w:rPr>
                <w:rFonts w:ascii="Calibri" w:hAnsi="Calibri"/>
                <w:bCs/>
                <w:sz w:val="18"/>
                <w:szCs w:val="18"/>
              </w:rPr>
              <w:t xml:space="preserve">Picador de legumes Profissional:  Cor: Cinza Tipo: Cortador Manual Aplicação: Uso Comercial e Doméstico Pintura: Eletrostática Material do corpo: Alumínio Fundido Material do cabo: Alumínio Fundido Material do basculante: Alumínio Fundido Material das facas: Aço Inox Padrão 10mm Colunas: Tubo de Aço 5/8´´ Fixação/apoio: Pés Tripé - Tubo de Aço 5/8´´ Cromado Base </w:t>
            </w:r>
            <w:proofErr w:type="spellStart"/>
            <w:r w:rsidRPr="00991364">
              <w:rPr>
                <w:rFonts w:ascii="Calibri" w:hAnsi="Calibri"/>
                <w:bCs/>
                <w:sz w:val="18"/>
                <w:szCs w:val="18"/>
              </w:rPr>
              <w:t>anti</w:t>
            </w:r>
            <w:proofErr w:type="spellEnd"/>
            <w:r w:rsidRPr="00991364">
              <w:rPr>
                <w:rFonts w:ascii="Calibri" w:hAnsi="Calibri"/>
                <w:bCs/>
                <w:sz w:val="18"/>
                <w:szCs w:val="18"/>
              </w:rPr>
              <w:t xml:space="preserve"> derrapante: Sim Faca de corte (grade) removível: Sim Especificações - Fácil manuseio - Prático e simples de limpar - Leve Pesos e medidas (aproximados ) Medidas do produto: 51 x 26 x 38 cm ( altura x largura x comprimento) Medidas de corte: 8,8 x 8,8 cm (largura x comprimento) Altura livre para corte: 10,3 cm Altura livre inferior: 14 cm Medidas da embalagem: 19 x 22 x 39 cm (altura x largura x comprimento) Peso bruto: 2,10 Kg Itens inclusos: 1 Cortador de Legumes, 3 Pé de Apoio, 3 Borracha do Pé de Apoio, 3 Porca Garantia de fábrica: 6 </w:t>
            </w:r>
            <w:proofErr w:type="spellStart"/>
            <w:r w:rsidRPr="00991364">
              <w:rPr>
                <w:rFonts w:ascii="Calibri" w:hAnsi="Calibri"/>
                <w:bCs/>
                <w:sz w:val="18"/>
                <w:szCs w:val="18"/>
              </w:rPr>
              <w:t>mese</w:t>
            </w:r>
            <w:proofErr w:type="spellEnd"/>
          </w:p>
        </w:tc>
        <w:tc>
          <w:tcPr>
            <w:tcW w:w="0" w:type="auto"/>
            <w:shd w:val="clear" w:color="auto" w:fill="auto"/>
          </w:tcPr>
          <w:p w14:paraId="1E3A675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419BE8C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w:t>
            </w:r>
          </w:p>
        </w:tc>
        <w:tc>
          <w:tcPr>
            <w:tcW w:w="0" w:type="auto"/>
            <w:shd w:val="clear" w:color="auto" w:fill="auto"/>
          </w:tcPr>
          <w:p w14:paraId="153EB2A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588,00</w:t>
            </w:r>
          </w:p>
        </w:tc>
        <w:tc>
          <w:tcPr>
            <w:tcW w:w="0" w:type="auto"/>
            <w:shd w:val="clear" w:color="auto" w:fill="auto"/>
          </w:tcPr>
          <w:p w14:paraId="2159652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2.940,00</w:t>
            </w:r>
          </w:p>
        </w:tc>
      </w:tr>
    </w:tbl>
    <w:p w14:paraId="3A3443E6"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021DAFE4"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33</w:t>
      </w:r>
    </w:p>
    <w:p w14:paraId="47F16F6E"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R$2.730,00 (dois mil, setecentos e trinta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487"/>
        <w:gridCol w:w="833"/>
        <w:gridCol w:w="719"/>
        <w:gridCol w:w="1218"/>
        <w:gridCol w:w="1316"/>
      </w:tblGrid>
      <w:tr w:rsidR="00991364" w:rsidRPr="00991364" w14:paraId="736DB4D2" w14:textId="77777777" w:rsidTr="008C1DD6">
        <w:tc>
          <w:tcPr>
            <w:tcW w:w="0" w:type="auto"/>
            <w:shd w:val="clear" w:color="auto" w:fill="auto"/>
          </w:tcPr>
          <w:p w14:paraId="144CB23F"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5D5ED8D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1AB2055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3A84259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7AA2C7C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51D7FB4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65CFE41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4BEE7F9B" w14:textId="77777777" w:rsidTr="008C1DD6">
        <w:tc>
          <w:tcPr>
            <w:tcW w:w="0" w:type="auto"/>
            <w:shd w:val="clear" w:color="auto" w:fill="auto"/>
          </w:tcPr>
          <w:p w14:paraId="52BEC92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250</w:t>
            </w:r>
          </w:p>
        </w:tc>
        <w:tc>
          <w:tcPr>
            <w:tcW w:w="0" w:type="auto"/>
            <w:shd w:val="clear" w:color="auto" w:fill="auto"/>
          </w:tcPr>
          <w:p w14:paraId="7C3800E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0B86D9E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GARRAFA DE CAFÉ térmica inox: 1,8l, peso: 0,981kg, comprimento: 14,3cm, largura: 18,7cm altura: 34cm</w:t>
            </w:r>
          </w:p>
        </w:tc>
        <w:tc>
          <w:tcPr>
            <w:tcW w:w="0" w:type="auto"/>
            <w:shd w:val="clear" w:color="auto" w:fill="auto"/>
          </w:tcPr>
          <w:p w14:paraId="4F618FA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6CD0469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15</w:t>
            </w:r>
          </w:p>
        </w:tc>
        <w:tc>
          <w:tcPr>
            <w:tcW w:w="0" w:type="auto"/>
            <w:shd w:val="clear" w:color="auto" w:fill="auto"/>
          </w:tcPr>
          <w:p w14:paraId="0D30072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182,00</w:t>
            </w:r>
          </w:p>
        </w:tc>
        <w:tc>
          <w:tcPr>
            <w:tcW w:w="0" w:type="auto"/>
            <w:shd w:val="clear" w:color="auto" w:fill="auto"/>
          </w:tcPr>
          <w:p w14:paraId="068F8BA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2.730,00</w:t>
            </w:r>
          </w:p>
        </w:tc>
      </w:tr>
    </w:tbl>
    <w:p w14:paraId="17A23EA5"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4649F18B"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34</w:t>
      </w:r>
    </w:p>
    <w:p w14:paraId="1DC444C7"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R$5.600,00 (cinco mil e seiscentos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980"/>
        <w:gridCol w:w="833"/>
        <w:gridCol w:w="719"/>
        <w:gridCol w:w="962"/>
        <w:gridCol w:w="1079"/>
      </w:tblGrid>
      <w:tr w:rsidR="00991364" w:rsidRPr="00991364" w14:paraId="4123C030" w14:textId="77777777" w:rsidTr="008C1DD6">
        <w:tc>
          <w:tcPr>
            <w:tcW w:w="0" w:type="auto"/>
            <w:shd w:val="clear" w:color="auto" w:fill="auto"/>
          </w:tcPr>
          <w:p w14:paraId="0D8F539F"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4E87BF9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48CF0DD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4A525A6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5462F9D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7417471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3C0FB1C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0373C03E" w14:textId="77777777" w:rsidTr="008C1DD6">
        <w:tc>
          <w:tcPr>
            <w:tcW w:w="0" w:type="auto"/>
            <w:shd w:val="clear" w:color="auto" w:fill="auto"/>
          </w:tcPr>
          <w:p w14:paraId="1390C15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38259</w:t>
            </w:r>
          </w:p>
        </w:tc>
        <w:tc>
          <w:tcPr>
            <w:tcW w:w="0" w:type="auto"/>
            <w:shd w:val="clear" w:color="auto" w:fill="auto"/>
          </w:tcPr>
          <w:p w14:paraId="3354E5A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5AFB8F2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CALDEIRÃO INDUSTRIAL: capacidade em volume 20 litros, altura x largura: 27 cm x 30 cm, diâmetro: 30 cm, peso: 1 kg, revestimento exterior: alumínio, revestimento interior: alumínio, material da panela: alumínio, inclui tampa: sim</w:t>
            </w:r>
          </w:p>
        </w:tc>
        <w:tc>
          <w:tcPr>
            <w:tcW w:w="0" w:type="auto"/>
            <w:shd w:val="clear" w:color="auto" w:fill="auto"/>
          </w:tcPr>
          <w:p w14:paraId="7FB0010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1E23F09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20</w:t>
            </w:r>
          </w:p>
        </w:tc>
        <w:tc>
          <w:tcPr>
            <w:tcW w:w="0" w:type="auto"/>
            <w:shd w:val="clear" w:color="auto" w:fill="auto"/>
          </w:tcPr>
          <w:p w14:paraId="63D1875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280,00</w:t>
            </w:r>
          </w:p>
        </w:tc>
        <w:tc>
          <w:tcPr>
            <w:tcW w:w="0" w:type="auto"/>
            <w:shd w:val="clear" w:color="auto" w:fill="auto"/>
          </w:tcPr>
          <w:p w14:paraId="78417D6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5.600,00</w:t>
            </w:r>
          </w:p>
        </w:tc>
      </w:tr>
    </w:tbl>
    <w:p w14:paraId="0AA2C173"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20E411BA"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35</w:t>
      </w:r>
    </w:p>
    <w:p w14:paraId="6888C1D8"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R$4.200,00 (quatro mil e duzentos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26"/>
        <w:gridCol w:w="833"/>
        <w:gridCol w:w="719"/>
        <w:gridCol w:w="938"/>
        <w:gridCol w:w="1057"/>
      </w:tblGrid>
      <w:tr w:rsidR="00991364" w:rsidRPr="00991364" w14:paraId="0EFA16FE" w14:textId="77777777" w:rsidTr="008C1DD6">
        <w:tc>
          <w:tcPr>
            <w:tcW w:w="0" w:type="auto"/>
            <w:shd w:val="clear" w:color="auto" w:fill="auto"/>
          </w:tcPr>
          <w:p w14:paraId="61815AED"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3A8A1FA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5FEDE0B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43D21D5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6EBCD5D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5D658D1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1BE3D89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12E30F72" w14:textId="77777777" w:rsidTr="008C1DD6">
        <w:tc>
          <w:tcPr>
            <w:tcW w:w="0" w:type="auto"/>
            <w:shd w:val="clear" w:color="auto" w:fill="auto"/>
          </w:tcPr>
          <w:p w14:paraId="2B50CFD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38604</w:t>
            </w:r>
          </w:p>
        </w:tc>
        <w:tc>
          <w:tcPr>
            <w:tcW w:w="0" w:type="auto"/>
            <w:shd w:val="clear" w:color="auto" w:fill="auto"/>
          </w:tcPr>
          <w:p w14:paraId="56421C1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413D301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PANELA INDUSTRIAL: capacidade em volume 10 litros, altura x largura: 15 cm x 30 cm, diâmetro: 30 cm, tipo: caçarola industrial, material alumínio, acompanha tampa: sim, material da tampa: alumínio, super resistentes, excelente durabilidade, não enferruja.</w:t>
            </w:r>
          </w:p>
        </w:tc>
        <w:tc>
          <w:tcPr>
            <w:tcW w:w="0" w:type="auto"/>
            <w:shd w:val="clear" w:color="auto" w:fill="auto"/>
          </w:tcPr>
          <w:p w14:paraId="6369EA7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7154E5D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20</w:t>
            </w:r>
          </w:p>
        </w:tc>
        <w:tc>
          <w:tcPr>
            <w:tcW w:w="0" w:type="auto"/>
            <w:shd w:val="clear" w:color="auto" w:fill="auto"/>
          </w:tcPr>
          <w:p w14:paraId="6101762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210,00</w:t>
            </w:r>
          </w:p>
        </w:tc>
        <w:tc>
          <w:tcPr>
            <w:tcW w:w="0" w:type="auto"/>
            <w:shd w:val="clear" w:color="auto" w:fill="auto"/>
          </w:tcPr>
          <w:p w14:paraId="101F113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4.200,00</w:t>
            </w:r>
          </w:p>
        </w:tc>
      </w:tr>
    </w:tbl>
    <w:p w14:paraId="2BD433F3"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06D9B936"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36</w:t>
      </w:r>
    </w:p>
    <w:p w14:paraId="69A30E7A"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R$3.100,00 (três mil e cem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45"/>
        <w:gridCol w:w="833"/>
        <w:gridCol w:w="719"/>
        <w:gridCol w:w="928"/>
        <w:gridCol w:w="1048"/>
      </w:tblGrid>
      <w:tr w:rsidR="00991364" w:rsidRPr="00991364" w14:paraId="1EF2BCE8" w14:textId="77777777" w:rsidTr="008C1DD6">
        <w:tc>
          <w:tcPr>
            <w:tcW w:w="0" w:type="auto"/>
            <w:shd w:val="clear" w:color="auto" w:fill="auto"/>
          </w:tcPr>
          <w:p w14:paraId="2F6F5190"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5C98C2B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6B7322F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3B12912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5256D95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68DC881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6F5EB28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1F95A660" w14:textId="77777777" w:rsidTr="008C1DD6">
        <w:tc>
          <w:tcPr>
            <w:tcW w:w="0" w:type="auto"/>
            <w:shd w:val="clear" w:color="auto" w:fill="auto"/>
          </w:tcPr>
          <w:p w14:paraId="6145D30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lastRenderedPageBreak/>
              <w:t>38605</w:t>
            </w:r>
          </w:p>
        </w:tc>
        <w:tc>
          <w:tcPr>
            <w:tcW w:w="0" w:type="auto"/>
            <w:shd w:val="clear" w:color="auto" w:fill="auto"/>
          </w:tcPr>
          <w:p w14:paraId="4EBE20C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6EFBDBE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PANELA INDUSTRIAL: capacidade em volume 8 litros, altura x largura: 14 cm x 28 cm, diâmetro: 28 cm, peso: 0.5 kg, - tipo: caçarola industrial, material alumínio, acompanha tampa: sim, material da tampa: alumínio, super resistentes, excelente durabilidade, não enferruja.</w:t>
            </w:r>
          </w:p>
        </w:tc>
        <w:tc>
          <w:tcPr>
            <w:tcW w:w="0" w:type="auto"/>
            <w:shd w:val="clear" w:color="auto" w:fill="auto"/>
          </w:tcPr>
          <w:p w14:paraId="4F2F87C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6D77CD5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20</w:t>
            </w:r>
          </w:p>
        </w:tc>
        <w:tc>
          <w:tcPr>
            <w:tcW w:w="0" w:type="auto"/>
            <w:shd w:val="clear" w:color="auto" w:fill="auto"/>
          </w:tcPr>
          <w:p w14:paraId="280DF88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155,00</w:t>
            </w:r>
          </w:p>
        </w:tc>
        <w:tc>
          <w:tcPr>
            <w:tcW w:w="0" w:type="auto"/>
            <w:shd w:val="clear" w:color="auto" w:fill="auto"/>
          </w:tcPr>
          <w:p w14:paraId="3B03E5D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3.100,00</w:t>
            </w:r>
          </w:p>
        </w:tc>
      </w:tr>
    </w:tbl>
    <w:p w14:paraId="4B1C83F8"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1FFFABCB"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37</w:t>
      </w:r>
    </w:p>
    <w:p w14:paraId="2E6E5766"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R$29.120,00 (vinte e nove mil, cento e vinte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974"/>
        <w:gridCol w:w="833"/>
        <w:gridCol w:w="719"/>
        <w:gridCol w:w="980"/>
        <w:gridCol w:w="1067"/>
      </w:tblGrid>
      <w:tr w:rsidR="00991364" w:rsidRPr="00991364" w14:paraId="289E9A58" w14:textId="77777777" w:rsidTr="008C1DD6">
        <w:tc>
          <w:tcPr>
            <w:tcW w:w="0" w:type="auto"/>
            <w:shd w:val="clear" w:color="auto" w:fill="auto"/>
          </w:tcPr>
          <w:p w14:paraId="5A1BB6ED"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744577E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28153ED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5218B63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19133C5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11FE9FB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7041D53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4B43203A" w14:textId="77777777" w:rsidTr="008C1DD6">
        <w:tc>
          <w:tcPr>
            <w:tcW w:w="0" w:type="auto"/>
            <w:shd w:val="clear" w:color="auto" w:fill="auto"/>
          </w:tcPr>
          <w:p w14:paraId="6793EE5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38597</w:t>
            </w:r>
          </w:p>
        </w:tc>
        <w:tc>
          <w:tcPr>
            <w:tcW w:w="0" w:type="auto"/>
            <w:shd w:val="clear" w:color="auto" w:fill="auto"/>
          </w:tcPr>
          <w:p w14:paraId="312A9D2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4ADBA11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LAVADORA DE roupas capacidade 15 quilos, com função enxague e centrifugação, </w:t>
            </w:r>
            <w:proofErr w:type="spellStart"/>
            <w:r w:rsidRPr="00991364">
              <w:rPr>
                <w:rFonts w:ascii="Calibri" w:hAnsi="Calibri"/>
                <w:bCs/>
                <w:sz w:val="18"/>
                <w:szCs w:val="18"/>
              </w:rPr>
              <w:t>dispenser</w:t>
            </w:r>
            <w:proofErr w:type="spellEnd"/>
            <w:r w:rsidRPr="00991364">
              <w:rPr>
                <w:rFonts w:ascii="Calibri" w:hAnsi="Calibri"/>
                <w:bCs/>
                <w:sz w:val="18"/>
                <w:szCs w:val="18"/>
              </w:rPr>
              <w:t xml:space="preserve"> para sabão, </w:t>
            </w:r>
            <w:proofErr w:type="spellStart"/>
            <w:r w:rsidRPr="00991364">
              <w:rPr>
                <w:rFonts w:ascii="Calibri" w:hAnsi="Calibri"/>
                <w:bCs/>
                <w:sz w:val="18"/>
                <w:szCs w:val="18"/>
              </w:rPr>
              <w:t>dispenser</w:t>
            </w:r>
            <w:proofErr w:type="spellEnd"/>
            <w:r w:rsidRPr="00991364">
              <w:rPr>
                <w:rFonts w:ascii="Calibri" w:hAnsi="Calibri"/>
                <w:bCs/>
                <w:sz w:val="18"/>
                <w:szCs w:val="18"/>
              </w:rPr>
              <w:t xml:space="preserve"> para alvejante, </w:t>
            </w:r>
            <w:proofErr w:type="spellStart"/>
            <w:r w:rsidRPr="00991364">
              <w:rPr>
                <w:rFonts w:ascii="Calibri" w:hAnsi="Calibri"/>
                <w:bCs/>
                <w:sz w:val="18"/>
                <w:szCs w:val="18"/>
              </w:rPr>
              <w:t>dispenser</w:t>
            </w:r>
            <w:proofErr w:type="spellEnd"/>
            <w:r w:rsidRPr="00991364">
              <w:rPr>
                <w:rFonts w:ascii="Calibri" w:hAnsi="Calibri"/>
                <w:bCs/>
                <w:sz w:val="18"/>
                <w:szCs w:val="18"/>
              </w:rPr>
              <w:t xml:space="preserve"> para amaciante, níveis de água: extra baixo, baixo, médio, alto, filtro para fiapos, mínimo de 12 programas de lavagem e programa lava tênis, eficiência energética “a”, consumo de água 12,5l (ciclo/kg), voltagem 110. garantia 01 ano</w:t>
            </w:r>
          </w:p>
        </w:tc>
        <w:tc>
          <w:tcPr>
            <w:tcW w:w="0" w:type="auto"/>
            <w:shd w:val="clear" w:color="auto" w:fill="auto"/>
          </w:tcPr>
          <w:p w14:paraId="66BF7A2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5ABDBD4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8</w:t>
            </w:r>
          </w:p>
        </w:tc>
        <w:tc>
          <w:tcPr>
            <w:tcW w:w="0" w:type="auto"/>
            <w:shd w:val="clear" w:color="auto" w:fill="auto"/>
          </w:tcPr>
          <w:p w14:paraId="3C130C7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3.640,00</w:t>
            </w:r>
          </w:p>
        </w:tc>
        <w:tc>
          <w:tcPr>
            <w:tcW w:w="0" w:type="auto"/>
            <w:shd w:val="clear" w:color="auto" w:fill="auto"/>
          </w:tcPr>
          <w:p w14:paraId="41D2B3A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29.120,00</w:t>
            </w:r>
          </w:p>
        </w:tc>
      </w:tr>
    </w:tbl>
    <w:p w14:paraId="693835FF"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2C7C6B2D"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38</w:t>
      </w:r>
    </w:p>
    <w:p w14:paraId="3C287AA2"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R$1.599,98 (um mil, quinhentos e noventa e nove reais e noventa e oito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228"/>
        <w:gridCol w:w="833"/>
        <w:gridCol w:w="719"/>
        <w:gridCol w:w="833"/>
        <w:gridCol w:w="960"/>
      </w:tblGrid>
      <w:tr w:rsidR="00991364" w:rsidRPr="00991364" w14:paraId="50D5C738" w14:textId="77777777" w:rsidTr="008C1DD6">
        <w:tc>
          <w:tcPr>
            <w:tcW w:w="0" w:type="auto"/>
            <w:shd w:val="clear" w:color="auto" w:fill="auto"/>
          </w:tcPr>
          <w:p w14:paraId="77F57828"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1F0F988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345B78F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343B7FB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699FFC0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3994833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117BAE2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560315E5" w14:textId="77777777" w:rsidTr="008C1DD6">
        <w:tc>
          <w:tcPr>
            <w:tcW w:w="0" w:type="auto"/>
            <w:shd w:val="clear" w:color="auto" w:fill="auto"/>
          </w:tcPr>
          <w:p w14:paraId="3448852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36442</w:t>
            </w:r>
          </w:p>
        </w:tc>
        <w:tc>
          <w:tcPr>
            <w:tcW w:w="0" w:type="auto"/>
            <w:shd w:val="clear" w:color="auto" w:fill="auto"/>
          </w:tcPr>
          <w:p w14:paraId="5D2868B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72469FA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Lavadora de Roupas 4.5kg </w:t>
            </w:r>
            <w:proofErr w:type="spellStart"/>
            <w:r w:rsidRPr="00991364">
              <w:rPr>
                <w:rFonts w:ascii="Calibri" w:hAnsi="Calibri"/>
                <w:bCs/>
                <w:sz w:val="18"/>
                <w:szCs w:val="18"/>
              </w:rPr>
              <w:t>Semi-automatica</w:t>
            </w:r>
            <w:proofErr w:type="spellEnd"/>
            <w:r w:rsidRPr="00991364">
              <w:rPr>
                <w:rFonts w:ascii="Calibri" w:hAnsi="Calibri"/>
                <w:bCs/>
                <w:sz w:val="18"/>
                <w:szCs w:val="18"/>
              </w:rPr>
              <w:t xml:space="preserve"> com 3 Programas Características Gerais - Lavagem por agitação “zigue-zague” - Timer com três programas - Peneira para pequenos objetos - Mangueira de entrada d`água - Tampa Transparente - Agitador eficiente - Força e durabilidade Especificações Técnicas Controles Mecânicos Tensão/Voltagem110V 220V Consumo de Energia A (menos 25% de consumo) Eficiência Energética A Garantia12 meses  Altura: 75,20 Centímetros Largura: 60,00 Centímetros Profundidade: 60,00 Centímetros Peso: 15,00 Quilos</w:t>
            </w:r>
          </w:p>
        </w:tc>
        <w:tc>
          <w:tcPr>
            <w:tcW w:w="0" w:type="auto"/>
            <w:shd w:val="clear" w:color="auto" w:fill="auto"/>
          </w:tcPr>
          <w:p w14:paraId="1A68B69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3E30C94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w:t>
            </w:r>
          </w:p>
        </w:tc>
        <w:tc>
          <w:tcPr>
            <w:tcW w:w="0" w:type="auto"/>
            <w:shd w:val="clear" w:color="auto" w:fill="auto"/>
          </w:tcPr>
          <w:p w14:paraId="70A71C4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799,99</w:t>
            </w:r>
          </w:p>
        </w:tc>
        <w:tc>
          <w:tcPr>
            <w:tcW w:w="0" w:type="auto"/>
            <w:shd w:val="clear" w:color="auto" w:fill="auto"/>
          </w:tcPr>
          <w:p w14:paraId="55F5E94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1.599,98</w:t>
            </w:r>
          </w:p>
        </w:tc>
      </w:tr>
    </w:tbl>
    <w:p w14:paraId="4F6BC882"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74F806A7"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39</w:t>
      </w:r>
    </w:p>
    <w:p w14:paraId="6A24364B"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R$14.718,35 (quatorze mil, setecentos e dezoito reais e trinta e cinco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18"/>
        <w:gridCol w:w="833"/>
        <w:gridCol w:w="719"/>
        <w:gridCol w:w="958"/>
        <w:gridCol w:w="1045"/>
      </w:tblGrid>
      <w:tr w:rsidR="00991364" w:rsidRPr="00991364" w14:paraId="02F794AE" w14:textId="77777777" w:rsidTr="008C1DD6">
        <w:tc>
          <w:tcPr>
            <w:tcW w:w="0" w:type="auto"/>
            <w:shd w:val="clear" w:color="auto" w:fill="auto"/>
          </w:tcPr>
          <w:p w14:paraId="0A43BE61"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63EB4EA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5534439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5111CE2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331F516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53832AC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6A0CAA8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3BA53F88" w14:textId="77777777" w:rsidTr="008C1DD6">
        <w:tc>
          <w:tcPr>
            <w:tcW w:w="0" w:type="auto"/>
            <w:shd w:val="clear" w:color="auto" w:fill="auto"/>
          </w:tcPr>
          <w:p w14:paraId="6F0F863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37985</w:t>
            </w:r>
          </w:p>
        </w:tc>
        <w:tc>
          <w:tcPr>
            <w:tcW w:w="0" w:type="auto"/>
            <w:shd w:val="clear" w:color="auto" w:fill="auto"/>
          </w:tcPr>
          <w:p w14:paraId="419BDB5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133BA6B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Máquina de lavar roupas; cor: branca; Tipo: Automática; Capacidade:12kg; Programas de lavagem Dia a Dia, Tira manchas, Cores duradouras, Brancas, Cama e Banho, Edredom, Pesados e Jeans, Delicadas/ Roupas Íntimas, Rápido, Antialérgico, Roupas de bebê e </w:t>
            </w:r>
            <w:proofErr w:type="spellStart"/>
            <w:r w:rsidRPr="00991364">
              <w:rPr>
                <w:rFonts w:ascii="Calibri" w:hAnsi="Calibri"/>
                <w:bCs/>
                <w:sz w:val="18"/>
                <w:szCs w:val="18"/>
              </w:rPr>
              <w:t>Anti</w:t>
            </w:r>
            <w:proofErr w:type="spellEnd"/>
            <w:r w:rsidRPr="00991364">
              <w:rPr>
                <w:rFonts w:ascii="Calibri" w:hAnsi="Calibri"/>
                <w:bCs/>
                <w:sz w:val="18"/>
                <w:szCs w:val="18"/>
              </w:rPr>
              <w:t xml:space="preserve"> bolinhas; Display: Digital; Tecla avança etapas; turbo; </w:t>
            </w:r>
            <w:proofErr w:type="spellStart"/>
            <w:r w:rsidRPr="00991364">
              <w:rPr>
                <w:rFonts w:ascii="Calibri" w:hAnsi="Calibri"/>
                <w:bCs/>
                <w:sz w:val="18"/>
                <w:szCs w:val="18"/>
              </w:rPr>
              <w:t>Dispenser</w:t>
            </w:r>
            <w:proofErr w:type="spellEnd"/>
            <w:r w:rsidRPr="00991364">
              <w:rPr>
                <w:rFonts w:ascii="Calibri" w:hAnsi="Calibri"/>
                <w:bCs/>
                <w:sz w:val="18"/>
                <w:szCs w:val="18"/>
              </w:rPr>
              <w:t xml:space="preserve"> de Sabão em pó, sabão líquido e amaciante; Classificação Energética: A; Voltagem: 110V ou 220V; Filtro: Sim; Centrifugação: 750 rpm; Potência:580; Cesto: Inox com base de plástico; Reutilização de água; Garantia no mínimo de 1 ano.</w:t>
            </w:r>
          </w:p>
        </w:tc>
        <w:tc>
          <w:tcPr>
            <w:tcW w:w="0" w:type="auto"/>
            <w:shd w:val="clear" w:color="auto" w:fill="auto"/>
          </w:tcPr>
          <w:p w14:paraId="7276FD0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59D6449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w:t>
            </w:r>
          </w:p>
        </w:tc>
        <w:tc>
          <w:tcPr>
            <w:tcW w:w="0" w:type="auto"/>
            <w:shd w:val="clear" w:color="auto" w:fill="auto"/>
          </w:tcPr>
          <w:p w14:paraId="0C116A1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2.943,67</w:t>
            </w:r>
          </w:p>
        </w:tc>
        <w:tc>
          <w:tcPr>
            <w:tcW w:w="0" w:type="auto"/>
            <w:shd w:val="clear" w:color="auto" w:fill="auto"/>
          </w:tcPr>
          <w:p w14:paraId="131F87B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14.718,35</w:t>
            </w:r>
          </w:p>
        </w:tc>
      </w:tr>
    </w:tbl>
    <w:p w14:paraId="4D832104"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3A9683C6"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40</w:t>
      </w:r>
    </w:p>
    <w:p w14:paraId="3B4A1D4B"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R$70.000,00 (setenta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06"/>
        <w:gridCol w:w="833"/>
        <w:gridCol w:w="719"/>
        <w:gridCol w:w="964"/>
        <w:gridCol w:w="1051"/>
      </w:tblGrid>
      <w:tr w:rsidR="00991364" w:rsidRPr="00991364" w14:paraId="3E27EE5E" w14:textId="77777777" w:rsidTr="008C1DD6">
        <w:tc>
          <w:tcPr>
            <w:tcW w:w="0" w:type="auto"/>
            <w:shd w:val="clear" w:color="auto" w:fill="auto"/>
          </w:tcPr>
          <w:p w14:paraId="2552A256"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6E2A79C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6E8EE4D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7AEEF22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3BCDF7A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67A3726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0468A8F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26629EC6" w14:textId="77777777" w:rsidTr="008C1DD6">
        <w:tc>
          <w:tcPr>
            <w:tcW w:w="0" w:type="auto"/>
            <w:shd w:val="clear" w:color="auto" w:fill="auto"/>
          </w:tcPr>
          <w:p w14:paraId="1CF05AA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38596</w:t>
            </w:r>
          </w:p>
        </w:tc>
        <w:tc>
          <w:tcPr>
            <w:tcW w:w="0" w:type="auto"/>
            <w:shd w:val="clear" w:color="auto" w:fill="auto"/>
          </w:tcPr>
          <w:p w14:paraId="4BD3601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071AF40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FORNO de lastro profissional a gás inox; termômetro na lateral do forno; </w:t>
            </w:r>
            <w:proofErr w:type="gramStart"/>
            <w:r w:rsidRPr="00991364">
              <w:rPr>
                <w:rFonts w:ascii="Calibri" w:hAnsi="Calibri"/>
                <w:bCs/>
                <w:sz w:val="18"/>
                <w:szCs w:val="18"/>
              </w:rPr>
              <w:t>câmara</w:t>
            </w:r>
            <w:proofErr w:type="gramEnd"/>
            <w:r w:rsidRPr="00991364">
              <w:rPr>
                <w:rFonts w:ascii="Calibri" w:hAnsi="Calibri"/>
                <w:bCs/>
                <w:sz w:val="18"/>
                <w:szCs w:val="18"/>
              </w:rPr>
              <w:t xml:space="preserve"> com três trilhos de apoio para regulagem de altura nas grelhas; pedra refrataria que armazena o calor obtendo maior uniformidade no assado. modelo: firi90; cor: </w:t>
            </w:r>
            <w:r w:rsidRPr="00991364">
              <w:rPr>
                <w:rFonts w:ascii="Calibri" w:hAnsi="Calibri"/>
                <w:bCs/>
                <w:sz w:val="18"/>
                <w:szCs w:val="18"/>
              </w:rPr>
              <w:lastRenderedPageBreak/>
              <w:t>prata; material estrutura: aço inox; material cavalete: aço carbono; revestimento: aço galvanizado; acabamento: pintura pó eletrostática com base fosforizada; isolamento: lã de rocha; alimentação: à gás, gás: baixa pressão; consumo de gás: 0,957 kg/h; potência: 10,910 kcal/h; queimadores: com sistema de gaveta; sistema para abertura do vidro: tipo guilhotina; bandeja coletora de resíduos: chapa galvanizada; regulador de entrada de ar: sim; dimensões internas da câmara: 27,5 x 79 x 62,5 (a x l x p); conteúdo da embalagem: 1 forno, 1 grelha, 2 pedras; dimensões aproximadas do produto: 125 x 92 x 65 cm (a x l x p); dimensões aproximadas da embalagem: 69 x 87 x 77 cm (a x l x p); peso aproximado do produto: 83 kg; peso aproximado da embalagem: 89,6 kg. garantia 01 ano.</w:t>
            </w:r>
          </w:p>
        </w:tc>
        <w:tc>
          <w:tcPr>
            <w:tcW w:w="0" w:type="auto"/>
            <w:shd w:val="clear" w:color="auto" w:fill="auto"/>
          </w:tcPr>
          <w:p w14:paraId="301092E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lastRenderedPageBreak/>
              <w:t>UNID</w:t>
            </w:r>
          </w:p>
        </w:tc>
        <w:tc>
          <w:tcPr>
            <w:tcW w:w="0" w:type="auto"/>
            <w:shd w:val="clear" w:color="auto" w:fill="auto"/>
          </w:tcPr>
          <w:p w14:paraId="06E1548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20</w:t>
            </w:r>
          </w:p>
        </w:tc>
        <w:tc>
          <w:tcPr>
            <w:tcW w:w="0" w:type="auto"/>
            <w:shd w:val="clear" w:color="auto" w:fill="auto"/>
          </w:tcPr>
          <w:p w14:paraId="0D74B55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3.500,00</w:t>
            </w:r>
          </w:p>
        </w:tc>
        <w:tc>
          <w:tcPr>
            <w:tcW w:w="0" w:type="auto"/>
            <w:shd w:val="clear" w:color="auto" w:fill="auto"/>
          </w:tcPr>
          <w:p w14:paraId="515E36A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70.000,00</w:t>
            </w:r>
          </w:p>
        </w:tc>
      </w:tr>
    </w:tbl>
    <w:p w14:paraId="3071D511"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1A07BD6D"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41</w:t>
      </w:r>
    </w:p>
    <w:p w14:paraId="35FAC6AE"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R$32.288,00 (trinta e dois mil, duzentos e oitenta e oito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917"/>
        <w:gridCol w:w="833"/>
        <w:gridCol w:w="719"/>
        <w:gridCol w:w="1009"/>
        <w:gridCol w:w="1095"/>
      </w:tblGrid>
      <w:tr w:rsidR="00991364" w:rsidRPr="00991364" w14:paraId="5247CC6C" w14:textId="77777777" w:rsidTr="008C1DD6">
        <w:tc>
          <w:tcPr>
            <w:tcW w:w="0" w:type="auto"/>
            <w:shd w:val="clear" w:color="auto" w:fill="auto"/>
          </w:tcPr>
          <w:p w14:paraId="70A4D102"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7DF324B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73D4B5B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424CAFC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12FF83D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6F70905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4C5E21E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673C300D" w14:textId="77777777" w:rsidTr="008C1DD6">
        <w:tc>
          <w:tcPr>
            <w:tcW w:w="0" w:type="auto"/>
            <w:shd w:val="clear" w:color="auto" w:fill="auto"/>
          </w:tcPr>
          <w:p w14:paraId="277A30D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5384</w:t>
            </w:r>
          </w:p>
        </w:tc>
        <w:tc>
          <w:tcPr>
            <w:tcW w:w="0" w:type="auto"/>
            <w:shd w:val="clear" w:color="auto" w:fill="auto"/>
          </w:tcPr>
          <w:p w14:paraId="15B0674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2B76A0A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Aparelho de Ar Condicionado Split 18.000 BTU - Filtro de proteção </w:t>
            </w:r>
            <w:proofErr w:type="spellStart"/>
            <w:r w:rsidRPr="00991364">
              <w:rPr>
                <w:rFonts w:ascii="Calibri" w:hAnsi="Calibri"/>
                <w:bCs/>
                <w:sz w:val="18"/>
                <w:szCs w:val="18"/>
              </w:rPr>
              <w:t>ativ</w:t>
            </w:r>
            <w:proofErr w:type="spellEnd"/>
            <w:r w:rsidRPr="00991364">
              <w:rPr>
                <w:rFonts w:ascii="Calibri" w:hAnsi="Calibri"/>
                <w:bCs/>
                <w:sz w:val="18"/>
                <w:szCs w:val="18"/>
              </w:rPr>
              <w:t xml:space="preserve"> Aparelho de Ar Condicionado Split 18.000 BTU - Filtro de proteção ativa, ajuste automático da direção e fluxo de ar, controle display cristal líquido, função timer, Jet, </w:t>
            </w:r>
            <w:proofErr w:type="spellStart"/>
            <w:r w:rsidRPr="00991364">
              <w:rPr>
                <w:rFonts w:ascii="Calibri" w:hAnsi="Calibri"/>
                <w:bCs/>
                <w:sz w:val="18"/>
                <w:szCs w:val="18"/>
              </w:rPr>
              <w:t>fan</w:t>
            </w:r>
            <w:proofErr w:type="spellEnd"/>
            <w:r w:rsidRPr="00991364">
              <w:rPr>
                <w:rFonts w:ascii="Calibri" w:hAnsi="Calibri"/>
                <w:bCs/>
                <w:sz w:val="18"/>
                <w:szCs w:val="18"/>
              </w:rPr>
              <w:t xml:space="preserve">, </w:t>
            </w:r>
            <w:proofErr w:type="spellStart"/>
            <w:r w:rsidRPr="00991364">
              <w:rPr>
                <w:rFonts w:ascii="Calibri" w:hAnsi="Calibri"/>
                <w:bCs/>
                <w:sz w:val="18"/>
                <w:szCs w:val="18"/>
              </w:rPr>
              <w:t>mode</w:t>
            </w:r>
            <w:proofErr w:type="spellEnd"/>
            <w:r w:rsidRPr="00991364">
              <w:rPr>
                <w:rFonts w:ascii="Calibri" w:hAnsi="Calibri"/>
                <w:bCs/>
                <w:sz w:val="18"/>
                <w:szCs w:val="18"/>
              </w:rPr>
              <w:t xml:space="preserve"> e </w:t>
            </w:r>
            <w:proofErr w:type="spellStart"/>
            <w:r w:rsidRPr="00991364">
              <w:rPr>
                <w:rFonts w:ascii="Calibri" w:hAnsi="Calibri"/>
                <w:bCs/>
                <w:sz w:val="18"/>
                <w:szCs w:val="18"/>
              </w:rPr>
              <w:t>sleep</w:t>
            </w:r>
            <w:proofErr w:type="spellEnd"/>
            <w:r w:rsidRPr="00991364">
              <w:rPr>
                <w:rFonts w:ascii="Calibri" w:hAnsi="Calibri"/>
                <w:bCs/>
                <w:sz w:val="18"/>
                <w:szCs w:val="18"/>
              </w:rPr>
              <w:t>, com marcador de temperatura no painel frontal.</w:t>
            </w:r>
          </w:p>
        </w:tc>
        <w:tc>
          <w:tcPr>
            <w:tcW w:w="0" w:type="auto"/>
            <w:shd w:val="clear" w:color="auto" w:fill="auto"/>
          </w:tcPr>
          <w:p w14:paraId="00FCFCC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047B4D2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8</w:t>
            </w:r>
          </w:p>
        </w:tc>
        <w:tc>
          <w:tcPr>
            <w:tcW w:w="0" w:type="auto"/>
            <w:shd w:val="clear" w:color="auto" w:fill="auto"/>
          </w:tcPr>
          <w:p w14:paraId="094B43E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4.036,00</w:t>
            </w:r>
          </w:p>
        </w:tc>
        <w:tc>
          <w:tcPr>
            <w:tcW w:w="0" w:type="auto"/>
            <w:shd w:val="clear" w:color="auto" w:fill="auto"/>
          </w:tcPr>
          <w:p w14:paraId="2778FAD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32.288,00</w:t>
            </w:r>
          </w:p>
        </w:tc>
      </w:tr>
    </w:tbl>
    <w:p w14:paraId="0B0C513F"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72958E4A"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42</w:t>
      </w:r>
    </w:p>
    <w:p w14:paraId="6E8093C2"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R$22.400,00 (vinte e dois mil e quatrocentos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917"/>
        <w:gridCol w:w="833"/>
        <w:gridCol w:w="719"/>
        <w:gridCol w:w="1009"/>
        <w:gridCol w:w="1095"/>
      </w:tblGrid>
      <w:tr w:rsidR="00991364" w:rsidRPr="00991364" w14:paraId="712534AB" w14:textId="77777777" w:rsidTr="008C1DD6">
        <w:tc>
          <w:tcPr>
            <w:tcW w:w="0" w:type="auto"/>
            <w:shd w:val="clear" w:color="auto" w:fill="auto"/>
          </w:tcPr>
          <w:p w14:paraId="55B16273"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111AC20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4A93324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0BFBD70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57752B9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4515357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59B0DD4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35FC4272" w14:textId="77777777" w:rsidTr="008C1DD6">
        <w:tc>
          <w:tcPr>
            <w:tcW w:w="0" w:type="auto"/>
            <w:shd w:val="clear" w:color="auto" w:fill="auto"/>
          </w:tcPr>
          <w:p w14:paraId="3B62827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5385</w:t>
            </w:r>
          </w:p>
        </w:tc>
        <w:tc>
          <w:tcPr>
            <w:tcW w:w="0" w:type="auto"/>
            <w:shd w:val="clear" w:color="auto" w:fill="auto"/>
          </w:tcPr>
          <w:p w14:paraId="4D33593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45F2218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Aparelho de Ar Condicionado Split 12.000 BTU - Filtro de proteção </w:t>
            </w:r>
            <w:proofErr w:type="spellStart"/>
            <w:r w:rsidRPr="00991364">
              <w:rPr>
                <w:rFonts w:ascii="Calibri" w:hAnsi="Calibri"/>
                <w:bCs/>
                <w:sz w:val="18"/>
                <w:szCs w:val="18"/>
              </w:rPr>
              <w:t>ativ</w:t>
            </w:r>
            <w:proofErr w:type="spellEnd"/>
            <w:r w:rsidRPr="00991364">
              <w:rPr>
                <w:rFonts w:ascii="Calibri" w:hAnsi="Calibri"/>
                <w:bCs/>
                <w:sz w:val="18"/>
                <w:szCs w:val="18"/>
              </w:rPr>
              <w:t xml:space="preserve"> Aparelho de Ar Condicionado Split 12.000 BTU - Filtro de proteção ativa, ajuste automático da direção e fluxo de ar, controle display cristal líquido, função timer, Jet, </w:t>
            </w:r>
            <w:proofErr w:type="spellStart"/>
            <w:r w:rsidRPr="00991364">
              <w:rPr>
                <w:rFonts w:ascii="Calibri" w:hAnsi="Calibri"/>
                <w:bCs/>
                <w:sz w:val="18"/>
                <w:szCs w:val="18"/>
              </w:rPr>
              <w:t>fan</w:t>
            </w:r>
            <w:proofErr w:type="spellEnd"/>
            <w:r w:rsidRPr="00991364">
              <w:rPr>
                <w:rFonts w:ascii="Calibri" w:hAnsi="Calibri"/>
                <w:bCs/>
                <w:sz w:val="18"/>
                <w:szCs w:val="18"/>
              </w:rPr>
              <w:t xml:space="preserve">, </w:t>
            </w:r>
            <w:proofErr w:type="spellStart"/>
            <w:r w:rsidRPr="00991364">
              <w:rPr>
                <w:rFonts w:ascii="Calibri" w:hAnsi="Calibri"/>
                <w:bCs/>
                <w:sz w:val="18"/>
                <w:szCs w:val="18"/>
              </w:rPr>
              <w:t>mode</w:t>
            </w:r>
            <w:proofErr w:type="spellEnd"/>
            <w:r w:rsidRPr="00991364">
              <w:rPr>
                <w:rFonts w:ascii="Calibri" w:hAnsi="Calibri"/>
                <w:bCs/>
                <w:sz w:val="18"/>
                <w:szCs w:val="18"/>
              </w:rPr>
              <w:t xml:space="preserve"> e </w:t>
            </w:r>
            <w:proofErr w:type="spellStart"/>
            <w:r w:rsidRPr="00991364">
              <w:rPr>
                <w:rFonts w:ascii="Calibri" w:hAnsi="Calibri"/>
                <w:bCs/>
                <w:sz w:val="18"/>
                <w:szCs w:val="18"/>
              </w:rPr>
              <w:t>sleep</w:t>
            </w:r>
            <w:proofErr w:type="spellEnd"/>
            <w:r w:rsidRPr="00991364">
              <w:rPr>
                <w:rFonts w:ascii="Calibri" w:hAnsi="Calibri"/>
                <w:bCs/>
                <w:sz w:val="18"/>
                <w:szCs w:val="18"/>
              </w:rPr>
              <w:t>, com marcador de temperatura no painel frontal.</w:t>
            </w:r>
          </w:p>
        </w:tc>
        <w:tc>
          <w:tcPr>
            <w:tcW w:w="0" w:type="auto"/>
            <w:shd w:val="clear" w:color="auto" w:fill="auto"/>
          </w:tcPr>
          <w:p w14:paraId="74FCA7E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1BC353A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8</w:t>
            </w:r>
          </w:p>
        </w:tc>
        <w:tc>
          <w:tcPr>
            <w:tcW w:w="0" w:type="auto"/>
            <w:shd w:val="clear" w:color="auto" w:fill="auto"/>
          </w:tcPr>
          <w:p w14:paraId="2F6C8FE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2.800,00</w:t>
            </w:r>
          </w:p>
        </w:tc>
        <w:tc>
          <w:tcPr>
            <w:tcW w:w="0" w:type="auto"/>
            <w:shd w:val="clear" w:color="auto" w:fill="auto"/>
          </w:tcPr>
          <w:p w14:paraId="72DA264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22.400,00</w:t>
            </w:r>
          </w:p>
        </w:tc>
      </w:tr>
    </w:tbl>
    <w:p w14:paraId="298DED9A"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44E0ECC9"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43</w:t>
      </w:r>
    </w:p>
    <w:p w14:paraId="03E8AB92"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R$78.300,00 (setenta e oito mil e trezentos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917"/>
        <w:gridCol w:w="833"/>
        <w:gridCol w:w="719"/>
        <w:gridCol w:w="1009"/>
        <w:gridCol w:w="1095"/>
      </w:tblGrid>
      <w:tr w:rsidR="00991364" w:rsidRPr="00991364" w14:paraId="76C7240D" w14:textId="77777777" w:rsidTr="008C1DD6">
        <w:tc>
          <w:tcPr>
            <w:tcW w:w="0" w:type="auto"/>
            <w:shd w:val="clear" w:color="auto" w:fill="auto"/>
          </w:tcPr>
          <w:p w14:paraId="100ABDA2"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0719AF2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7F61CAC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65AC288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189C8C5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48C13E7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38858EE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5B2A1829" w14:textId="77777777" w:rsidTr="008C1DD6">
        <w:tc>
          <w:tcPr>
            <w:tcW w:w="0" w:type="auto"/>
            <w:shd w:val="clear" w:color="auto" w:fill="auto"/>
          </w:tcPr>
          <w:p w14:paraId="50BF108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34082</w:t>
            </w:r>
          </w:p>
        </w:tc>
        <w:tc>
          <w:tcPr>
            <w:tcW w:w="0" w:type="auto"/>
            <w:shd w:val="clear" w:color="auto" w:fill="auto"/>
          </w:tcPr>
          <w:p w14:paraId="4CE9734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32F8C7D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Aparelho de Ar Condicionado Split 22.000 BTU - Filtro de proteção </w:t>
            </w:r>
            <w:proofErr w:type="spellStart"/>
            <w:r w:rsidRPr="00991364">
              <w:rPr>
                <w:rFonts w:ascii="Calibri" w:hAnsi="Calibri"/>
                <w:bCs/>
                <w:sz w:val="18"/>
                <w:szCs w:val="18"/>
              </w:rPr>
              <w:t>ativ</w:t>
            </w:r>
            <w:proofErr w:type="spellEnd"/>
            <w:r w:rsidRPr="00991364">
              <w:rPr>
                <w:rFonts w:ascii="Calibri" w:hAnsi="Calibri"/>
                <w:bCs/>
                <w:sz w:val="18"/>
                <w:szCs w:val="18"/>
              </w:rPr>
              <w:t xml:space="preserve"> Aparelho de Ar Condicionado Split 22.000 BTU - Filtro de proteção ativa, ajuste automático da direção e fluxo de ar, controle display cristal líquido, função timer, Jet, </w:t>
            </w:r>
            <w:proofErr w:type="spellStart"/>
            <w:r w:rsidRPr="00991364">
              <w:rPr>
                <w:rFonts w:ascii="Calibri" w:hAnsi="Calibri"/>
                <w:bCs/>
                <w:sz w:val="18"/>
                <w:szCs w:val="18"/>
              </w:rPr>
              <w:t>fan</w:t>
            </w:r>
            <w:proofErr w:type="spellEnd"/>
            <w:r w:rsidRPr="00991364">
              <w:rPr>
                <w:rFonts w:ascii="Calibri" w:hAnsi="Calibri"/>
                <w:bCs/>
                <w:sz w:val="18"/>
                <w:szCs w:val="18"/>
              </w:rPr>
              <w:t xml:space="preserve">, </w:t>
            </w:r>
            <w:proofErr w:type="spellStart"/>
            <w:r w:rsidRPr="00991364">
              <w:rPr>
                <w:rFonts w:ascii="Calibri" w:hAnsi="Calibri"/>
                <w:bCs/>
                <w:sz w:val="18"/>
                <w:szCs w:val="18"/>
              </w:rPr>
              <w:t>mode</w:t>
            </w:r>
            <w:proofErr w:type="spellEnd"/>
            <w:r w:rsidRPr="00991364">
              <w:rPr>
                <w:rFonts w:ascii="Calibri" w:hAnsi="Calibri"/>
                <w:bCs/>
                <w:sz w:val="18"/>
                <w:szCs w:val="18"/>
              </w:rPr>
              <w:t xml:space="preserve"> e </w:t>
            </w:r>
            <w:proofErr w:type="spellStart"/>
            <w:r w:rsidRPr="00991364">
              <w:rPr>
                <w:rFonts w:ascii="Calibri" w:hAnsi="Calibri"/>
                <w:bCs/>
                <w:sz w:val="18"/>
                <w:szCs w:val="18"/>
              </w:rPr>
              <w:t>sleep</w:t>
            </w:r>
            <w:proofErr w:type="spellEnd"/>
            <w:r w:rsidRPr="00991364">
              <w:rPr>
                <w:rFonts w:ascii="Calibri" w:hAnsi="Calibri"/>
                <w:bCs/>
                <w:sz w:val="18"/>
                <w:szCs w:val="18"/>
              </w:rPr>
              <w:t>, com marcador de temperatura no painel frontal.</w:t>
            </w:r>
          </w:p>
        </w:tc>
        <w:tc>
          <w:tcPr>
            <w:tcW w:w="0" w:type="auto"/>
            <w:shd w:val="clear" w:color="auto" w:fill="auto"/>
          </w:tcPr>
          <w:p w14:paraId="0D170A1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47EA509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18</w:t>
            </w:r>
          </w:p>
        </w:tc>
        <w:tc>
          <w:tcPr>
            <w:tcW w:w="0" w:type="auto"/>
            <w:shd w:val="clear" w:color="auto" w:fill="auto"/>
          </w:tcPr>
          <w:p w14:paraId="0323B5D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4.350,00</w:t>
            </w:r>
          </w:p>
        </w:tc>
        <w:tc>
          <w:tcPr>
            <w:tcW w:w="0" w:type="auto"/>
            <w:shd w:val="clear" w:color="auto" w:fill="auto"/>
          </w:tcPr>
          <w:p w14:paraId="0C029C1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78.300,00</w:t>
            </w:r>
          </w:p>
        </w:tc>
      </w:tr>
    </w:tbl>
    <w:p w14:paraId="78EDC183"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5425AD55"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44</w:t>
      </w:r>
    </w:p>
    <w:p w14:paraId="447781B3"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R$26.600,00 (vinte e seis mil e seiscentos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917"/>
        <w:gridCol w:w="833"/>
        <w:gridCol w:w="719"/>
        <w:gridCol w:w="1009"/>
        <w:gridCol w:w="1095"/>
      </w:tblGrid>
      <w:tr w:rsidR="00991364" w:rsidRPr="00991364" w14:paraId="397D9691" w14:textId="77777777" w:rsidTr="008C1DD6">
        <w:tc>
          <w:tcPr>
            <w:tcW w:w="0" w:type="auto"/>
            <w:shd w:val="clear" w:color="auto" w:fill="auto"/>
          </w:tcPr>
          <w:p w14:paraId="37B7987A"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1961621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47FD5AD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5D93747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7CE83BE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744E964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05E83D2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6E07603B" w14:textId="77777777" w:rsidTr="008C1DD6">
        <w:tc>
          <w:tcPr>
            <w:tcW w:w="0" w:type="auto"/>
            <w:shd w:val="clear" w:color="auto" w:fill="auto"/>
          </w:tcPr>
          <w:p w14:paraId="22061D6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34083</w:t>
            </w:r>
          </w:p>
        </w:tc>
        <w:tc>
          <w:tcPr>
            <w:tcW w:w="0" w:type="auto"/>
            <w:shd w:val="clear" w:color="auto" w:fill="auto"/>
          </w:tcPr>
          <w:p w14:paraId="5FA1F0D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62A284A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Aparelho de Ar Condicionado Split 24.000 BTU - Filtro de proteção </w:t>
            </w:r>
            <w:proofErr w:type="spellStart"/>
            <w:r w:rsidRPr="00991364">
              <w:rPr>
                <w:rFonts w:ascii="Calibri" w:hAnsi="Calibri"/>
                <w:bCs/>
                <w:sz w:val="18"/>
                <w:szCs w:val="18"/>
              </w:rPr>
              <w:t>ativ</w:t>
            </w:r>
            <w:proofErr w:type="spellEnd"/>
            <w:r w:rsidRPr="00991364">
              <w:rPr>
                <w:rFonts w:ascii="Calibri" w:hAnsi="Calibri"/>
                <w:bCs/>
                <w:sz w:val="18"/>
                <w:szCs w:val="18"/>
              </w:rPr>
              <w:t xml:space="preserve"> Aparelho de Ar Condicionado Split 24.000 BTU - Filtro de proteção ativa, ajuste automático da direção e fluxo de ar, controle display cristal líquido, função timer, Jet, </w:t>
            </w:r>
            <w:proofErr w:type="spellStart"/>
            <w:r w:rsidRPr="00991364">
              <w:rPr>
                <w:rFonts w:ascii="Calibri" w:hAnsi="Calibri"/>
                <w:bCs/>
                <w:sz w:val="18"/>
                <w:szCs w:val="18"/>
              </w:rPr>
              <w:t>fan</w:t>
            </w:r>
            <w:proofErr w:type="spellEnd"/>
            <w:r w:rsidRPr="00991364">
              <w:rPr>
                <w:rFonts w:ascii="Calibri" w:hAnsi="Calibri"/>
                <w:bCs/>
                <w:sz w:val="18"/>
                <w:szCs w:val="18"/>
              </w:rPr>
              <w:t xml:space="preserve">, </w:t>
            </w:r>
            <w:proofErr w:type="spellStart"/>
            <w:r w:rsidRPr="00991364">
              <w:rPr>
                <w:rFonts w:ascii="Calibri" w:hAnsi="Calibri"/>
                <w:bCs/>
                <w:sz w:val="18"/>
                <w:szCs w:val="18"/>
              </w:rPr>
              <w:t>mode</w:t>
            </w:r>
            <w:proofErr w:type="spellEnd"/>
            <w:r w:rsidRPr="00991364">
              <w:rPr>
                <w:rFonts w:ascii="Calibri" w:hAnsi="Calibri"/>
                <w:bCs/>
                <w:sz w:val="18"/>
                <w:szCs w:val="18"/>
              </w:rPr>
              <w:t xml:space="preserve"> e </w:t>
            </w:r>
            <w:proofErr w:type="spellStart"/>
            <w:r w:rsidRPr="00991364">
              <w:rPr>
                <w:rFonts w:ascii="Calibri" w:hAnsi="Calibri"/>
                <w:bCs/>
                <w:sz w:val="18"/>
                <w:szCs w:val="18"/>
              </w:rPr>
              <w:t>sleep</w:t>
            </w:r>
            <w:proofErr w:type="spellEnd"/>
            <w:r w:rsidRPr="00991364">
              <w:rPr>
                <w:rFonts w:ascii="Calibri" w:hAnsi="Calibri"/>
                <w:bCs/>
                <w:sz w:val="18"/>
                <w:szCs w:val="18"/>
              </w:rPr>
              <w:t>, com marcador de temperatura no painel frontal.</w:t>
            </w:r>
          </w:p>
        </w:tc>
        <w:tc>
          <w:tcPr>
            <w:tcW w:w="0" w:type="auto"/>
            <w:shd w:val="clear" w:color="auto" w:fill="auto"/>
          </w:tcPr>
          <w:p w14:paraId="0FC8259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0C5684F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w:t>
            </w:r>
          </w:p>
        </w:tc>
        <w:tc>
          <w:tcPr>
            <w:tcW w:w="0" w:type="auto"/>
            <w:shd w:val="clear" w:color="auto" w:fill="auto"/>
          </w:tcPr>
          <w:p w14:paraId="6E37EEA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5.320,00</w:t>
            </w:r>
          </w:p>
        </w:tc>
        <w:tc>
          <w:tcPr>
            <w:tcW w:w="0" w:type="auto"/>
            <w:shd w:val="clear" w:color="auto" w:fill="auto"/>
          </w:tcPr>
          <w:p w14:paraId="72CAED8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26.600,00</w:t>
            </w:r>
          </w:p>
        </w:tc>
      </w:tr>
    </w:tbl>
    <w:p w14:paraId="2C03B1F1"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24CE43CB"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45</w:t>
      </w:r>
    </w:p>
    <w:p w14:paraId="180B830A"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R$24.075,00 (vinte e quatro mil e setenta e cinco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917"/>
        <w:gridCol w:w="833"/>
        <w:gridCol w:w="719"/>
        <w:gridCol w:w="1009"/>
        <w:gridCol w:w="1095"/>
      </w:tblGrid>
      <w:tr w:rsidR="00991364" w:rsidRPr="00991364" w14:paraId="7FDEB5B2" w14:textId="77777777" w:rsidTr="008C1DD6">
        <w:tc>
          <w:tcPr>
            <w:tcW w:w="0" w:type="auto"/>
            <w:shd w:val="clear" w:color="auto" w:fill="auto"/>
          </w:tcPr>
          <w:p w14:paraId="0CAEC445"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27AC2FE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13B7A56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07509E5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3AD6F4C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63793E3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3D54F8E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14CA1679" w14:textId="77777777" w:rsidTr="008C1DD6">
        <w:tc>
          <w:tcPr>
            <w:tcW w:w="0" w:type="auto"/>
            <w:shd w:val="clear" w:color="auto" w:fill="auto"/>
          </w:tcPr>
          <w:p w14:paraId="1DED7BC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lastRenderedPageBreak/>
              <w:t>34084</w:t>
            </w:r>
          </w:p>
        </w:tc>
        <w:tc>
          <w:tcPr>
            <w:tcW w:w="0" w:type="auto"/>
            <w:shd w:val="clear" w:color="auto" w:fill="auto"/>
          </w:tcPr>
          <w:p w14:paraId="3AB3575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0D2A85B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Aparelho de Ar Condicionado Split 30.000 BTU - Filtro de proteção </w:t>
            </w:r>
            <w:proofErr w:type="spellStart"/>
            <w:r w:rsidRPr="00991364">
              <w:rPr>
                <w:rFonts w:ascii="Calibri" w:hAnsi="Calibri"/>
                <w:bCs/>
                <w:sz w:val="18"/>
                <w:szCs w:val="18"/>
              </w:rPr>
              <w:t>ativ</w:t>
            </w:r>
            <w:proofErr w:type="spellEnd"/>
            <w:r w:rsidRPr="00991364">
              <w:rPr>
                <w:rFonts w:ascii="Calibri" w:hAnsi="Calibri"/>
                <w:bCs/>
                <w:sz w:val="18"/>
                <w:szCs w:val="18"/>
              </w:rPr>
              <w:t xml:space="preserve"> Aparelho de Ar Condicionado Split 30.000 BTU - Filtro de proteção ativa, ajuste automático da direção e fluxo de ar, controle display cristal líquido, função timer, Jet, </w:t>
            </w:r>
            <w:proofErr w:type="spellStart"/>
            <w:r w:rsidRPr="00991364">
              <w:rPr>
                <w:rFonts w:ascii="Calibri" w:hAnsi="Calibri"/>
                <w:bCs/>
                <w:sz w:val="18"/>
                <w:szCs w:val="18"/>
              </w:rPr>
              <w:t>fan</w:t>
            </w:r>
            <w:proofErr w:type="spellEnd"/>
            <w:r w:rsidRPr="00991364">
              <w:rPr>
                <w:rFonts w:ascii="Calibri" w:hAnsi="Calibri"/>
                <w:bCs/>
                <w:sz w:val="18"/>
                <w:szCs w:val="18"/>
              </w:rPr>
              <w:t xml:space="preserve">, </w:t>
            </w:r>
            <w:proofErr w:type="spellStart"/>
            <w:r w:rsidRPr="00991364">
              <w:rPr>
                <w:rFonts w:ascii="Calibri" w:hAnsi="Calibri"/>
                <w:bCs/>
                <w:sz w:val="18"/>
                <w:szCs w:val="18"/>
              </w:rPr>
              <w:t>mode</w:t>
            </w:r>
            <w:proofErr w:type="spellEnd"/>
            <w:r w:rsidRPr="00991364">
              <w:rPr>
                <w:rFonts w:ascii="Calibri" w:hAnsi="Calibri"/>
                <w:bCs/>
                <w:sz w:val="18"/>
                <w:szCs w:val="18"/>
              </w:rPr>
              <w:t xml:space="preserve"> e </w:t>
            </w:r>
            <w:proofErr w:type="spellStart"/>
            <w:r w:rsidRPr="00991364">
              <w:rPr>
                <w:rFonts w:ascii="Calibri" w:hAnsi="Calibri"/>
                <w:bCs/>
                <w:sz w:val="18"/>
                <w:szCs w:val="18"/>
              </w:rPr>
              <w:t>sleep</w:t>
            </w:r>
            <w:proofErr w:type="spellEnd"/>
            <w:r w:rsidRPr="00991364">
              <w:rPr>
                <w:rFonts w:ascii="Calibri" w:hAnsi="Calibri"/>
                <w:bCs/>
                <w:sz w:val="18"/>
                <w:szCs w:val="18"/>
              </w:rPr>
              <w:t>, com marcador de temperatura no painel frontal.</w:t>
            </w:r>
          </w:p>
        </w:tc>
        <w:tc>
          <w:tcPr>
            <w:tcW w:w="0" w:type="auto"/>
            <w:shd w:val="clear" w:color="auto" w:fill="auto"/>
          </w:tcPr>
          <w:p w14:paraId="3358808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65481DC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w:t>
            </w:r>
          </w:p>
        </w:tc>
        <w:tc>
          <w:tcPr>
            <w:tcW w:w="0" w:type="auto"/>
            <w:shd w:val="clear" w:color="auto" w:fill="auto"/>
          </w:tcPr>
          <w:p w14:paraId="1AAB277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8.025,00</w:t>
            </w:r>
          </w:p>
        </w:tc>
        <w:tc>
          <w:tcPr>
            <w:tcW w:w="0" w:type="auto"/>
            <w:shd w:val="clear" w:color="auto" w:fill="auto"/>
          </w:tcPr>
          <w:p w14:paraId="3317029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24.075,00</w:t>
            </w:r>
          </w:p>
        </w:tc>
      </w:tr>
    </w:tbl>
    <w:p w14:paraId="27CCD05D"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7762404C"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46</w:t>
      </w:r>
    </w:p>
    <w:p w14:paraId="0F498C8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
          <w:bCs/>
          <w:sz w:val="18"/>
          <w:szCs w:val="18"/>
        </w:rPr>
        <w:t>Valor Máximo do Lote: R$15.000,00 (quinze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936"/>
        <w:gridCol w:w="833"/>
        <w:gridCol w:w="719"/>
        <w:gridCol w:w="1039"/>
        <w:gridCol w:w="1046"/>
      </w:tblGrid>
      <w:tr w:rsidR="00991364" w:rsidRPr="00991364" w14:paraId="38071F1D" w14:textId="77777777" w:rsidTr="008C1DD6">
        <w:tc>
          <w:tcPr>
            <w:tcW w:w="0" w:type="auto"/>
            <w:shd w:val="clear" w:color="auto" w:fill="auto"/>
          </w:tcPr>
          <w:p w14:paraId="13A03C75"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053C173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6D527F9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10F617C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4BFA14A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53F7978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5C7CBA6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0CBB5A96" w14:textId="77777777" w:rsidTr="008C1DD6">
        <w:tc>
          <w:tcPr>
            <w:tcW w:w="0" w:type="auto"/>
            <w:shd w:val="clear" w:color="auto" w:fill="auto"/>
          </w:tcPr>
          <w:p w14:paraId="0441696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38607</w:t>
            </w:r>
          </w:p>
        </w:tc>
        <w:tc>
          <w:tcPr>
            <w:tcW w:w="0" w:type="auto"/>
            <w:shd w:val="clear" w:color="auto" w:fill="auto"/>
          </w:tcPr>
          <w:p w14:paraId="5C74CA3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077F66B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CLIMATIZADOR evaporativo teto </w:t>
            </w:r>
            <w:proofErr w:type="spellStart"/>
            <w:r w:rsidRPr="00991364">
              <w:rPr>
                <w:rFonts w:ascii="Calibri" w:hAnsi="Calibri"/>
                <w:bCs/>
                <w:sz w:val="18"/>
                <w:szCs w:val="18"/>
              </w:rPr>
              <w:t>touch</w:t>
            </w:r>
            <w:proofErr w:type="spellEnd"/>
            <w:r w:rsidRPr="00991364">
              <w:rPr>
                <w:rFonts w:ascii="Calibri" w:hAnsi="Calibri"/>
                <w:bCs/>
                <w:sz w:val="18"/>
                <w:szCs w:val="18"/>
              </w:rPr>
              <w:t>, com vazão de ar de 26.000 m³/h, consumo de energia 1,25kwh, capacidade de água no reservatório 38, abertura do telhado (</w:t>
            </w:r>
            <w:proofErr w:type="spellStart"/>
            <w:r w:rsidRPr="00991364">
              <w:rPr>
                <w:rFonts w:ascii="Calibri" w:hAnsi="Calibri"/>
                <w:bCs/>
                <w:sz w:val="18"/>
                <w:szCs w:val="18"/>
              </w:rPr>
              <w:t>axl</w:t>
            </w:r>
            <w:proofErr w:type="spellEnd"/>
            <w:r w:rsidRPr="00991364">
              <w:rPr>
                <w:rFonts w:ascii="Calibri" w:hAnsi="Calibri"/>
                <w:bCs/>
                <w:sz w:val="18"/>
                <w:szCs w:val="18"/>
              </w:rPr>
              <w:t xml:space="preserve">)m 0,70, dimensão do </w:t>
            </w:r>
            <w:proofErr w:type="spellStart"/>
            <w:r w:rsidRPr="00991364">
              <w:rPr>
                <w:rFonts w:ascii="Calibri" w:hAnsi="Calibri"/>
                <w:bCs/>
                <w:sz w:val="18"/>
                <w:szCs w:val="18"/>
              </w:rPr>
              <w:t>climatizador</w:t>
            </w:r>
            <w:proofErr w:type="spellEnd"/>
            <w:r w:rsidRPr="00991364">
              <w:rPr>
                <w:rFonts w:ascii="Calibri" w:hAnsi="Calibri"/>
                <w:bCs/>
                <w:sz w:val="18"/>
                <w:szCs w:val="18"/>
              </w:rPr>
              <w:t xml:space="preserve"> (</w:t>
            </w:r>
            <w:proofErr w:type="spellStart"/>
            <w:r w:rsidRPr="00991364">
              <w:rPr>
                <w:rFonts w:ascii="Calibri" w:hAnsi="Calibri"/>
                <w:bCs/>
                <w:sz w:val="18"/>
                <w:szCs w:val="18"/>
              </w:rPr>
              <w:t>axlxp</w:t>
            </w:r>
            <w:proofErr w:type="spellEnd"/>
            <w:r w:rsidRPr="00991364">
              <w:rPr>
                <w:rFonts w:ascii="Calibri" w:hAnsi="Calibri"/>
                <w:bCs/>
                <w:sz w:val="18"/>
                <w:szCs w:val="18"/>
              </w:rPr>
              <w:t>) m 1,56x1,89x1,18, 98x1,10x1,10 alimentação em 220v monofásico, controle remoto individual, ruído (</w:t>
            </w:r>
            <w:proofErr w:type="spellStart"/>
            <w:r w:rsidRPr="00991364">
              <w:rPr>
                <w:rFonts w:ascii="Calibri" w:hAnsi="Calibri"/>
                <w:bCs/>
                <w:sz w:val="18"/>
                <w:szCs w:val="18"/>
              </w:rPr>
              <w:t>db</w:t>
            </w:r>
            <w:proofErr w:type="spellEnd"/>
            <w:r w:rsidRPr="00991364">
              <w:rPr>
                <w:rFonts w:ascii="Calibri" w:hAnsi="Calibri"/>
                <w:bCs/>
                <w:sz w:val="18"/>
                <w:szCs w:val="18"/>
              </w:rPr>
              <w:t>) 72, peso kg 77, gabinete a prova corrosão em fibra (</w:t>
            </w:r>
            <w:proofErr w:type="spellStart"/>
            <w:r w:rsidRPr="00991364">
              <w:rPr>
                <w:rFonts w:ascii="Calibri" w:hAnsi="Calibri"/>
                <w:bCs/>
                <w:sz w:val="18"/>
                <w:szCs w:val="18"/>
              </w:rPr>
              <w:t>smc</w:t>
            </w:r>
            <w:proofErr w:type="spellEnd"/>
            <w:proofErr w:type="gramStart"/>
            <w:r w:rsidRPr="00991364">
              <w:rPr>
                <w:rFonts w:ascii="Calibri" w:hAnsi="Calibri"/>
                <w:bCs/>
                <w:sz w:val="18"/>
                <w:szCs w:val="18"/>
              </w:rPr>
              <w:t>) ,</w:t>
            </w:r>
            <w:proofErr w:type="gramEnd"/>
            <w:r w:rsidRPr="00991364">
              <w:rPr>
                <w:rFonts w:ascii="Calibri" w:hAnsi="Calibri"/>
                <w:bCs/>
                <w:sz w:val="18"/>
                <w:szCs w:val="18"/>
              </w:rPr>
              <w:t xml:space="preserve"> 12 velocidade, com painel evaporativo. produto fabricado no brasil. instalação inclusa</w:t>
            </w:r>
          </w:p>
        </w:tc>
        <w:tc>
          <w:tcPr>
            <w:tcW w:w="0" w:type="auto"/>
            <w:shd w:val="clear" w:color="auto" w:fill="auto"/>
          </w:tcPr>
          <w:p w14:paraId="3D95660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2778270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477E4DD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15.000,00</w:t>
            </w:r>
          </w:p>
        </w:tc>
        <w:tc>
          <w:tcPr>
            <w:tcW w:w="0" w:type="auto"/>
            <w:shd w:val="clear" w:color="auto" w:fill="auto"/>
          </w:tcPr>
          <w:p w14:paraId="537D65E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15.000,00</w:t>
            </w:r>
          </w:p>
        </w:tc>
      </w:tr>
    </w:tbl>
    <w:p w14:paraId="0A8EF626"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2985D87D"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47</w:t>
      </w:r>
    </w:p>
    <w:p w14:paraId="0ECEEE3B"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R$1.206,90 (um mil, duzentos e seis reais e noventa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726"/>
        <w:gridCol w:w="4090"/>
        <w:gridCol w:w="833"/>
        <w:gridCol w:w="719"/>
        <w:gridCol w:w="1424"/>
        <w:gridCol w:w="1506"/>
      </w:tblGrid>
      <w:tr w:rsidR="00991364" w:rsidRPr="00991364" w14:paraId="69C0C993" w14:textId="77777777" w:rsidTr="008C1DD6">
        <w:tc>
          <w:tcPr>
            <w:tcW w:w="0" w:type="auto"/>
            <w:shd w:val="clear" w:color="auto" w:fill="auto"/>
          </w:tcPr>
          <w:p w14:paraId="33961777"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200EF56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78E8C9E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1596953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4CE6061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2F83736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60EFC76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67DE460B" w14:textId="77777777" w:rsidTr="008C1DD6">
        <w:tc>
          <w:tcPr>
            <w:tcW w:w="0" w:type="auto"/>
            <w:shd w:val="clear" w:color="auto" w:fill="auto"/>
          </w:tcPr>
          <w:p w14:paraId="2401F77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7066</w:t>
            </w:r>
          </w:p>
        </w:tc>
        <w:tc>
          <w:tcPr>
            <w:tcW w:w="0" w:type="auto"/>
            <w:shd w:val="clear" w:color="auto" w:fill="auto"/>
          </w:tcPr>
          <w:p w14:paraId="7A7FCC7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13D33C6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CORTINA DE AR TAMANHO 800 A 900 MM, 220v, com controle remoto</w:t>
            </w:r>
          </w:p>
        </w:tc>
        <w:tc>
          <w:tcPr>
            <w:tcW w:w="0" w:type="auto"/>
            <w:shd w:val="clear" w:color="auto" w:fill="auto"/>
          </w:tcPr>
          <w:p w14:paraId="29C1398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74C8980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w:t>
            </w:r>
          </w:p>
        </w:tc>
        <w:tc>
          <w:tcPr>
            <w:tcW w:w="0" w:type="auto"/>
            <w:shd w:val="clear" w:color="auto" w:fill="auto"/>
          </w:tcPr>
          <w:p w14:paraId="4E7E2AC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402,30</w:t>
            </w:r>
          </w:p>
        </w:tc>
        <w:tc>
          <w:tcPr>
            <w:tcW w:w="0" w:type="auto"/>
            <w:shd w:val="clear" w:color="auto" w:fill="auto"/>
          </w:tcPr>
          <w:p w14:paraId="593BD81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1.206,90</w:t>
            </w:r>
          </w:p>
        </w:tc>
      </w:tr>
    </w:tbl>
    <w:p w14:paraId="553203B7"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7AC556A6"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48</w:t>
      </w:r>
    </w:p>
    <w:p w14:paraId="7F9A0FF8"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R$1.680,00 (um mil, seiscentos e oitenta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3970"/>
        <w:gridCol w:w="833"/>
        <w:gridCol w:w="719"/>
        <w:gridCol w:w="1487"/>
        <w:gridCol w:w="1564"/>
      </w:tblGrid>
      <w:tr w:rsidR="00991364" w:rsidRPr="00991364" w14:paraId="3D32C043" w14:textId="77777777" w:rsidTr="008C1DD6">
        <w:tc>
          <w:tcPr>
            <w:tcW w:w="0" w:type="auto"/>
            <w:shd w:val="clear" w:color="auto" w:fill="auto"/>
          </w:tcPr>
          <w:p w14:paraId="54638C10"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0A011C1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679FE69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7C5D095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183C1F1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55811F6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559E83C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36239F0D" w14:textId="77777777" w:rsidTr="008C1DD6">
        <w:tc>
          <w:tcPr>
            <w:tcW w:w="0" w:type="auto"/>
            <w:shd w:val="clear" w:color="auto" w:fill="auto"/>
          </w:tcPr>
          <w:p w14:paraId="5F06A90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7067</w:t>
            </w:r>
          </w:p>
        </w:tc>
        <w:tc>
          <w:tcPr>
            <w:tcW w:w="0" w:type="auto"/>
            <w:shd w:val="clear" w:color="auto" w:fill="auto"/>
          </w:tcPr>
          <w:p w14:paraId="1D9021F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3D744DE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CORTINA DE AR TAMANHO 120 cm, 220 v, com controle remoto</w:t>
            </w:r>
          </w:p>
        </w:tc>
        <w:tc>
          <w:tcPr>
            <w:tcW w:w="0" w:type="auto"/>
            <w:shd w:val="clear" w:color="auto" w:fill="auto"/>
          </w:tcPr>
          <w:p w14:paraId="31DCBDA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7C65893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w:t>
            </w:r>
          </w:p>
        </w:tc>
        <w:tc>
          <w:tcPr>
            <w:tcW w:w="0" w:type="auto"/>
            <w:shd w:val="clear" w:color="auto" w:fill="auto"/>
          </w:tcPr>
          <w:p w14:paraId="5E4EB88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560,00</w:t>
            </w:r>
          </w:p>
        </w:tc>
        <w:tc>
          <w:tcPr>
            <w:tcW w:w="0" w:type="auto"/>
            <w:shd w:val="clear" w:color="auto" w:fill="auto"/>
          </w:tcPr>
          <w:p w14:paraId="0D093AD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1.680,00</w:t>
            </w:r>
          </w:p>
        </w:tc>
      </w:tr>
    </w:tbl>
    <w:p w14:paraId="0F99981B"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126D0A3F"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49</w:t>
      </w:r>
    </w:p>
    <w:p w14:paraId="7C2EBC78"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R$3.056,94 (três mil e cinquenta e seis reais e noventa e quatro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3946"/>
        <w:gridCol w:w="833"/>
        <w:gridCol w:w="719"/>
        <w:gridCol w:w="1516"/>
        <w:gridCol w:w="1559"/>
      </w:tblGrid>
      <w:tr w:rsidR="00991364" w:rsidRPr="00991364" w14:paraId="0FFEBA01" w14:textId="77777777" w:rsidTr="008C1DD6">
        <w:tc>
          <w:tcPr>
            <w:tcW w:w="0" w:type="auto"/>
            <w:shd w:val="clear" w:color="auto" w:fill="auto"/>
          </w:tcPr>
          <w:p w14:paraId="28014088"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53155B7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7563286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781172B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506A05E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0E7271A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577DCBC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6309CABD" w14:textId="77777777" w:rsidTr="008C1DD6">
        <w:tc>
          <w:tcPr>
            <w:tcW w:w="0" w:type="auto"/>
            <w:shd w:val="clear" w:color="auto" w:fill="auto"/>
          </w:tcPr>
          <w:p w14:paraId="3A327AC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38742</w:t>
            </w:r>
          </w:p>
        </w:tc>
        <w:tc>
          <w:tcPr>
            <w:tcW w:w="0" w:type="auto"/>
            <w:shd w:val="clear" w:color="auto" w:fill="auto"/>
          </w:tcPr>
          <w:p w14:paraId="3D9BEF0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222E43E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CORTINA DE AR TAMANHO 200 cm, 220 v, com controle remoto</w:t>
            </w:r>
          </w:p>
        </w:tc>
        <w:tc>
          <w:tcPr>
            <w:tcW w:w="0" w:type="auto"/>
            <w:shd w:val="clear" w:color="auto" w:fill="auto"/>
          </w:tcPr>
          <w:p w14:paraId="63F0A72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224944A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w:t>
            </w:r>
          </w:p>
        </w:tc>
        <w:tc>
          <w:tcPr>
            <w:tcW w:w="0" w:type="auto"/>
            <w:shd w:val="clear" w:color="auto" w:fill="auto"/>
          </w:tcPr>
          <w:p w14:paraId="6FDBB16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1.018,98</w:t>
            </w:r>
          </w:p>
        </w:tc>
        <w:tc>
          <w:tcPr>
            <w:tcW w:w="0" w:type="auto"/>
            <w:shd w:val="clear" w:color="auto" w:fill="auto"/>
          </w:tcPr>
          <w:p w14:paraId="5A329EF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3.056,94</w:t>
            </w:r>
          </w:p>
        </w:tc>
      </w:tr>
    </w:tbl>
    <w:p w14:paraId="09B3A069"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4B1D9743"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50</w:t>
      </w:r>
    </w:p>
    <w:p w14:paraId="4940CB3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
          <w:bCs/>
          <w:sz w:val="18"/>
          <w:szCs w:val="18"/>
        </w:rPr>
        <w:t>Valor Máximo do Lote: R$9.750,00 (nove mil, setecentos e cinquenta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190"/>
        <w:gridCol w:w="833"/>
        <w:gridCol w:w="719"/>
        <w:gridCol w:w="853"/>
        <w:gridCol w:w="978"/>
      </w:tblGrid>
      <w:tr w:rsidR="00991364" w:rsidRPr="00991364" w14:paraId="6AC2BFB1" w14:textId="77777777" w:rsidTr="008C1DD6">
        <w:tc>
          <w:tcPr>
            <w:tcW w:w="0" w:type="auto"/>
            <w:shd w:val="clear" w:color="auto" w:fill="auto"/>
          </w:tcPr>
          <w:p w14:paraId="55C1E48F"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0A6A366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27B5582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730357A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6246CE8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516DECA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011DAEA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3C420276" w14:textId="77777777" w:rsidTr="008C1DD6">
        <w:tc>
          <w:tcPr>
            <w:tcW w:w="0" w:type="auto"/>
            <w:shd w:val="clear" w:color="auto" w:fill="auto"/>
          </w:tcPr>
          <w:p w14:paraId="4C40E6E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36462</w:t>
            </w:r>
          </w:p>
        </w:tc>
        <w:tc>
          <w:tcPr>
            <w:tcW w:w="0" w:type="auto"/>
            <w:shd w:val="clear" w:color="auto" w:fill="auto"/>
          </w:tcPr>
          <w:p w14:paraId="70E63B8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4B86723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VENTILADOR DE PAREDE Hélices 6 </w:t>
            </w:r>
            <w:proofErr w:type="gramStart"/>
            <w:r w:rsidRPr="00991364">
              <w:rPr>
                <w:rFonts w:ascii="Calibri" w:hAnsi="Calibri"/>
                <w:bCs/>
                <w:sz w:val="18"/>
                <w:szCs w:val="18"/>
              </w:rPr>
              <w:t>pás  Grade</w:t>
            </w:r>
            <w:proofErr w:type="gramEnd"/>
            <w:r w:rsidRPr="00991364">
              <w:rPr>
                <w:rFonts w:ascii="Calibri" w:hAnsi="Calibri"/>
                <w:bCs/>
                <w:sz w:val="18"/>
                <w:szCs w:val="18"/>
              </w:rPr>
              <w:t xml:space="preserve"> de aço  Motor 200W: Motor potente de alta velocidade.  Hélices em plástico de engenharia:  Oscilação horizontal automática:  Regulagem de inclinação manual:  Bivolt seletivo: Selecionar na chave seletora a tensão, 127V ou 220V.  Pintura </w:t>
            </w:r>
            <w:proofErr w:type="gramStart"/>
            <w:r w:rsidRPr="00991364">
              <w:rPr>
                <w:rFonts w:ascii="Calibri" w:hAnsi="Calibri"/>
                <w:bCs/>
                <w:sz w:val="18"/>
                <w:szCs w:val="18"/>
              </w:rPr>
              <w:t>Eletrostática  Altura</w:t>
            </w:r>
            <w:proofErr w:type="gramEnd"/>
            <w:r w:rsidRPr="00991364">
              <w:rPr>
                <w:rFonts w:ascii="Calibri" w:hAnsi="Calibri"/>
                <w:bCs/>
                <w:sz w:val="18"/>
                <w:szCs w:val="18"/>
              </w:rPr>
              <w:t xml:space="preserve"> regulável: Altura mínima de 115cm e altura máxima de 170cm.  Acompanha Chave CCV: Chave de controle de velocidade. Garantia12 Meses Diâmetro (cm)50 Cor Preto</w:t>
            </w:r>
          </w:p>
        </w:tc>
        <w:tc>
          <w:tcPr>
            <w:tcW w:w="0" w:type="auto"/>
            <w:shd w:val="clear" w:color="auto" w:fill="auto"/>
          </w:tcPr>
          <w:p w14:paraId="7FD7E55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188734F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30</w:t>
            </w:r>
          </w:p>
        </w:tc>
        <w:tc>
          <w:tcPr>
            <w:tcW w:w="0" w:type="auto"/>
            <w:shd w:val="clear" w:color="auto" w:fill="auto"/>
          </w:tcPr>
          <w:p w14:paraId="1608D93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325,00</w:t>
            </w:r>
          </w:p>
        </w:tc>
        <w:tc>
          <w:tcPr>
            <w:tcW w:w="0" w:type="auto"/>
            <w:shd w:val="clear" w:color="auto" w:fill="auto"/>
          </w:tcPr>
          <w:p w14:paraId="6C816D1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9.750,00</w:t>
            </w:r>
          </w:p>
        </w:tc>
      </w:tr>
    </w:tbl>
    <w:p w14:paraId="4B654840"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0791A1DC"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51</w:t>
      </w:r>
    </w:p>
    <w:p w14:paraId="78FB29E5"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R$1.617,50 (um mil, seiscentos e dezessete reais e cinquenta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3695"/>
        <w:gridCol w:w="222"/>
        <w:gridCol w:w="833"/>
        <w:gridCol w:w="719"/>
        <w:gridCol w:w="1514"/>
        <w:gridCol w:w="1590"/>
      </w:tblGrid>
      <w:tr w:rsidR="00991364" w:rsidRPr="00991364" w14:paraId="13B777A7" w14:textId="77777777" w:rsidTr="008C1DD6">
        <w:tc>
          <w:tcPr>
            <w:tcW w:w="0" w:type="auto"/>
            <w:shd w:val="clear" w:color="auto" w:fill="auto"/>
          </w:tcPr>
          <w:p w14:paraId="56832024"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lastRenderedPageBreak/>
              <w:t>Cód.Item</w:t>
            </w:r>
            <w:proofErr w:type="spellEnd"/>
          </w:p>
        </w:tc>
        <w:tc>
          <w:tcPr>
            <w:tcW w:w="0" w:type="auto"/>
            <w:shd w:val="clear" w:color="auto" w:fill="auto"/>
          </w:tcPr>
          <w:p w14:paraId="7F74D8E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40B2B96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tcPr>
          <w:p w14:paraId="237EFB49" w14:textId="77777777" w:rsidR="00991364" w:rsidRPr="00991364" w:rsidRDefault="00991364" w:rsidP="00991364">
            <w:pPr>
              <w:autoSpaceDE w:val="0"/>
              <w:autoSpaceDN w:val="0"/>
              <w:adjustRightInd w:val="0"/>
              <w:ind w:left="0" w:firstLine="0"/>
              <w:jc w:val="center"/>
              <w:rPr>
                <w:rFonts w:ascii="Calibri" w:hAnsi="Calibri"/>
                <w:bCs/>
                <w:sz w:val="18"/>
                <w:szCs w:val="18"/>
              </w:rPr>
            </w:pPr>
          </w:p>
        </w:tc>
        <w:tc>
          <w:tcPr>
            <w:tcW w:w="0" w:type="auto"/>
            <w:shd w:val="clear" w:color="auto" w:fill="auto"/>
          </w:tcPr>
          <w:p w14:paraId="597ADDB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59985FD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45A0A07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3E385F9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781D5CA7" w14:textId="77777777" w:rsidTr="008C1DD6">
        <w:tc>
          <w:tcPr>
            <w:tcW w:w="0" w:type="auto"/>
            <w:shd w:val="clear" w:color="auto" w:fill="auto"/>
          </w:tcPr>
          <w:p w14:paraId="0075EEB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37818</w:t>
            </w:r>
          </w:p>
        </w:tc>
        <w:tc>
          <w:tcPr>
            <w:tcW w:w="0" w:type="auto"/>
            <w:shd w:val="clear" w:color="auto" w:fill="auto"/>
          </w:tcPr>
          <w:p w14:paraId="4753293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5C61C55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VENTILADOR DE MESA 30 CM, 06 PÁS, 127 V, OSCILANTE.</w:t>
            </w:r>
          </w:p>
        </w:tc>
        <w:tc>
          <w:tcPr>
            <w:tcW w:w="0" w:type="auto"/>
          </w:tcPr>
          <w:p w14:paraId="2DDC075A" w14:textId="77777777" w:rsidR="00991364" w:rsidRPr="00991364" w:rsidRDefault="00991364" w:rsidP="00991364">
            <w:pPr>
              <w:autoSpaceDE w:val="0"/>
              <w:autoSpaceDN w:val="0"/>
              <w:adjustRightInd w:val="0"/>
              <w:ind w:left="0" w:firstLine="0"/>
              <w:jc w:val="center"/>
              <w:rPr>
                <w:rFonts w:ascii="Calibri" w:hAnsi="Calibri"/>
                <w:bCs/>
                <w:sz w:val="18"/>
                <w:szCs w:val="18"/>
              </w:rPr>
            </w:pPr>
          </w:p>
        </w:tc>
        <w:tc>
          <w:tcPr>
            <w:tcW w:w="0" w:type="auto"/>
            <w:shd w:val="clear" w:color="auto" w:fill="auto"/>
          </w:tcPr>
          <w:p w14:paraId="6D12C76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0477E39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w:t>
            </w:r>
          </w:p>
        </w:tc>
        <w:tc>
          <w:tcPr>
            <w:tcW w:w="0" w:type="auto"/>
            <w:shd w:val="clear" w:color="auto" w:fill="auto"/>
          </w:tcPr>
          <w:p w14:paraId="06626AA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161,75</w:t>
            </w:r>
          </w:p>
        </w:tc>
        <w:tc>
          <w:tcPr>
            <w:tcW w:w="0" w:type="auto"/>
            <w:shd w:val="clear" w:color="auto" w:fill="auto"/>
          </w:tcPr>
          <w:p w14:paraId="08A3346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1.617,50</w:t>
            </w:r>
          </w:p>
        </w:tc>
      </w:tr>
    </w:tbl>
    <w:p w14:paraId="197876B2"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3D6E403D"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52</w:t>
      </w:r>
    </w:p>
    <w:p w14:paraId="49A33921"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R$2.848,50 (dois mil, oitocentos e quarenta e oito reais e cinquenta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243"/>
        <w:gridCol w:w="833"/>
        <w:gridCol w:w="719"/>
        <w:gridCol w:w="825"/>
        <w:gridCol w:w="953"/>
      </w:tblGrid>
      <w:tr w:rsidR="00991364" w:rsidRPr="00991364" w14:paraId="3B9C14B7" w14:textId="77777777" w:rsidTr="008C1DD6">
        <w:tc>
          <w:tcPr>
            <w:tcW w:w="0" w:type="auto"/>
            <w:shd w:val="clear" w:color="auto" w:fill="auto"/>
          </w:tcPr>
          <w:p w14:paraId="15D38015"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6DE557F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126D146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7DB53DC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2D103DF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6325B63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38CD6B5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0C287F31" w14:textId="77777777" w:rsidTr="008C1DD6">
        <w:tc>
          <w:tcPr>
            <w:tcW w:w="0" w:type="auto"/>
            <w:shd w:val="clear" w:color="auto" w:fill="auto"/>
          </w:tcPr>
          <w:p w14:paraId="6DD3931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36461</w:t>
            </w:r>
          </w:p>
        </w:tc>
        <w:tc>
          <w:tcPr>
            <w:tcW w:w="0" w:type="auto"/>
            <w:shd w:val="clear" w:color="auto" w:fill="auto"/>
          </w:tcPr>
          <w:p w14:paraId="68BE8E5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7167168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VENTILADOR DE COLUNA -Ventilador com 6 Pás - 3 velocidades - Oscilante - Inclinação regulável - Coluna com regulagem de altura: Máxima: 1,50 / Mínima:1,10 - Super potente - Dimensões: 150 cm x 45 cm x 41 cm - Peso: 5,70 kg -Frequência60 Hz -Garantia12 Meses -Classificação de consumo (Selo </w:t>
            </w:r>
            <w:proofErr w:type="spellStart"/>
            <w:r w:rsidRPr="00991364">
              <w:rPr>
                <w:rFonts w:ascii="Calibri" w:hAnsi="Calibri"/>
                <w:bCs/>
                <w:sz w:val="18"/>
                <w:szCs w:val="18"/>
              </w:rPr>
              <w:t>Procel</w:t>
            </w:r>
            <w:proofErr w:type="spellEnd"/>
            <w:r w:rsidRPr="00991364">
              <w:rPr>
                <w:rFonts w:ascii="Calibri" w:hAnsi="Calibri"/>
                <w:bCs/>
                <w:sz w:val="18"/>
                <w:szCs w:val="18"/>
              </w:rPr>
              <w:t>) A -Material Polipropileno -Diâmetro (cm)49 -Tensão/Voltagem110V/220V -Cor Preto -Potência (W)140W</w:t>
            </w:r>
          </w:p>
        </w:tc>
        <w:tc>
          <w:tcPr>
            <w:tcW w:w="0" w:type="auto"/>
            <w:shd w:val="clear" w:color="auto" w:fill="auto"/>
          </w:tcPr>
          <w:p w14:paraId="1AD886C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7FB811D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15</w:t>
            </w:r>
          </w:p>
        </w:tc>
        <w:tc>
          <w:tcPr>
            <w:tcW w:w="0" w:type="auto"/>
            <w:shd w:val="clear" w:color="auto" w:fill="auto"/>
          </w:tcPr>
          <w:p w14:paraId="5391DEE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189,90</w:t>
            </w:r>
          </w:p>
        </w:tc>
        <w:tc>
          <w:tcPr>
            <w:tcW w:w="0" w:type="auto"/>
            <w:shd w:val="clear" w:color="auto" w:fill="auto"/>
          </w:tcPr>
          <w:p w14:paraId="1E21A7A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2.848,50</w:t>
            </w:r>
          </w:p>
        </w:tc>
      </w:tr>
    </w:tbl>
    <w:p w14:paraId="08A43B05"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1F78D57B"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53</w:t>
      </w:r>
    </w:p>
    <w:p w14:paraId="79A29F08"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R$22.176,00 (vinte e dois mil, cento e setenta e seis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511"/>
        <w:gridCol w:w="833"/>
        <w:gridCol w:w="719"/>
        <w:gridCol w:w="1216"/>
        <w:gridCol w:w="1294"/>
      </w:tblGrid>
      <w:tr w:rsidR="00991364" w:rsidRPr="00991364" w14:paraId="4851299F" w14:textId="77777777" w:rsidTr="008C1DD6">
        <w:tc>
          <w:tcPr>
            <w:tcW w:w="0" w:type="auto"/>
            <w:shd w:val="clear" w:color="auto" w:fill="auto"/>
          </w:tcPr>
          <w:p w14:paraId="6EBBDD74"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382BAC8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7E871EA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20AF8B1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0977C19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524B1F6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27000F2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1BF4A4C8" w14:textId="77777777" w:rsidTr="008C1DD6">
        <w:tc>
          <w:tcPr>
            <w:tcW w:w="0" w:type="auto"/>
            <w:shd w:val="clear" w:color="auto" w:fill="auto"/>
          </w:tcPr>
          <w:p w14:paraId="6CB6A14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36059</w:t>
            </w:r>
          </w:p>
        </w:tc>
        <w:tc>
          <w:tcPr>
            <w:tcW w:w="0" w:type="auto"/>
            <w:shd w:val="clear" w:color="auto" w:fill="auto"/>
          </w:tcPr>
          <w:p w14:paraId="3556564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4C386C8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ARMÁRIO EM AÇO MULTIUSO, com fechadura e 4 prateleiras internas, dimensões L90 x A198 x P40CM, peso máximo 26,5 kg</w:t>
            </w:r>
          </w:p>
        </w:tc>
        <w:tc>
          <w:tcPr>
            <w:tcW w:w="0" w:type="auto"/>
            <w:shd w:val="clear" w:color="auto" w:fill="auto"/>
          </w:tcPr>
          <w:p w14:paraId="2BA7901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564FAC8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16</w:t>
            </w:r>
          </w:p>
        </w:tc>
        <w:tc>
          <w:tcPr>
            <w:tcW w:w="0" w:type="auto"/>
            <w:shd w:val="clear" w:color="auto" w:fill="auto"/>
          </w:tcPr>
          <w:p w14:paraId="499A9FA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1.386,00</w:t>
            </w:r>
          </w:p>
        </w:tc>
        <w:tc>
          <w:tcPr>
            <w:tcW w:w="0" w:type="auto"/>
            <w:shd w:val="clear" w:color="auto" w:fill="auto"/>
          </w:tcPr>
          <w:p w14:paraId="4BEB464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22.176,00</w:t>
            </w:r>
          </w:p>
        </w:tc>
      </w:tr>
    </w:tbl>
    <w:p w14:paraId="136257F6"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3ED540E6"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54</w:t>
      </w:r>
    </w:p>
    <w:p w14:paraId="16278ACE"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R$20.153,80 (vinte mil, cento e cinquenta e três reais e oitenta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10"/>
        <w:gridCol w:w="833"/>
        <w:gridCol w:w="719"/>
        <w:gridCol w:w="962"/>
        <w:gridCol w:w="1049"/>
      </w:tblGrid>
      <w:tr w:rsidR="00991364" w:rsidRPr="00991364" w14:paraId="26C885BD" w14:textId="77777777" w:rsidTr="008C1DD6">
        <w:tc>
          <w:tcPr>
            <w:tcW w:w="0" w:type="auto"/>
            <w:shd w:val="clear" w:color="auto" w:fill="auto"/>
          </w:tcPr>
          <w:p w14:paraId="0604ACBF"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7C63DFC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1E8D68B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31F79CA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0342BBB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32293D8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7329D47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2F6FD704" w14:textId="77777777" w:rsidTr="008C1DD6">
        <w:tc>
          <w:tcPr>
            <w:tcW w:w="0" w:type="auto"/>
            <w:shd w:val="clear" w:color="auto" w:fill="auto"/>
          </w:tcPr>
          <w:p w14:paraId="75BF799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36037</w:t>
            </w:r>
          </w:p>
        </w:tc>
        <w:tc>
          <w:tcPr>
            <w:tcW w:w="0" w:type="auto"/>
            <w:shd w:val="clear" w:color="auto" w:fill="auto"/>
          </w:tcPr>
          <w:p w14:paraId="4DA8EFE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65081435" w14:textId="77777777" w:rsidR="00991364" w:rsidRPr="00991364" w:rsidRDefault="00991364" w:rsidP="007E37F3">
            <w:pPr>
              <w:autoSpaceDE w:val="0"/>
              <w:autoSpaceDN w:val="0"/>
              <w:adjustRightInd w:val="0"/>
              <w:ind w:left="0" w:firstLine="0"/>
              <w:rPr>
                <w:rFonts w:ascii="Calibri" w:hAnsi="Calibri"/>
                <w:bCs/>
                <w:sz w:val="18"/>
                <w:szCs w:val="18"/>
              </w:rPr>
            </w:pPr>
            <w:r w:rsidRPr="00991364">
              <w:rPr>
                <w:rFonts w:ascii="Calibri" w:hAnsi="Calibri"/>
                <w:bCs/>
                <w:sz w:val="18"/>
                <w:szCs w:val="18"/>
              </w:rPr>
              <w:t xml:space="preserve">ARMÁRIO ALTO PARA ESCRITÓRIO fechado, confeccionado em </w:t>
            </w:r>
            <w:proofErr w:type="spellStart"/>
            <w:r w:rsidRPr="00991364">
              <w:rPr>
                <w:rFonts w:ascii="Calibri" w:hAnsi="Calibri"/>
                <w:bCs/>
                <w:sz w:val="18"/>
                <w:szCs w:val="18"/>
              </w:rPr>
              <w:t>mdf</w:t>
            </w:r>
            <w:proofErr w:type="spellEnd"/>
            <w:r w:rsidRPr="00991364">
              <w:rPr>
                <w:rFonts w:ascii="Calibri" w:hAnsi="Calibri"/>
                <w:bCs/>
                <w:sz w:val="18"/>
                <w:szCs w:val="18"/>
              </w:rPr>
              <w:t xml:space="preserve"> 18 mm, com duas portas, na cor </w:t>
            </w:r>
            <w:proofErr w:type="spellStart"/>
            <w:proofErr w:type="gramStart"/>
            <w:r w:rsidRPr="00991364">
              <w:rPr>
                <w:rFonts w:ascii="Calibri" w:hAnsi="Calibri"/>
                <w:bCs/>
                <w:sz w:val="18"/>
                <w:szCs w:val="18"/>
              </w:rPr>
              <w:t>cinza.Dividido</w:t>
            </w:r>
            <w:proofErr w:type="spellEnd"/>
            <w:proofErr w:type="gramEnd"/>
            <w:r w:rsidRPr="00991364">
              <w:rPr>
                <w:rFonts w:ascii="Calibri" w:hAnsi="Calibri"/>
                <w:bCs/>
                <w:sz w:val="18"/>
                <w:szCs w:val="18"/>
              </w:rPr>
              <w:t xml:space="preserve"> internamente por meio de 04 (quatro) prateleiras. Deverá ser composto por: laterais, fundo, base, prateleiras e travessas em MDF de 18mm, revestidos nas duas faces por laminado melamínico de baixa pressão. Deverá possuir as seguintes peças metálicas: dobradiças e fechadura. O tampo deverá ser produzido em peça única em MDF de no mínimo 25 mm de espessura, revestido nas duas faces em laminado melamínico de baixa pressão, com bordas em </w:t>
            </w:r>
            <w:proofErr w:type="spellStart"/>
            <w:r w:rsidRPr="00991364">
              <w:rPr>
                <w:rFonts w:ascii="Calibri" w:hAnsi="Calibri"/>
                <w:bCs/>
                <w:sz w:val="18"/>
                <w:szCs w:val="18"/>
              </w:rPr>
              <w:t>pvc</w:t>
            </w:r>
            <w:proofErr w:type="spellEnd"/>
            <w:r w:rsidRPr="00991364">
              <w:rPr>
                <w:rFonts w:ascii="Calibri" w:hAnsi="Calibri"/>
                <w:bCs/>
                <w:sz w:val="18"/>
                <w:szCs w:val="18"/>
              </w:rPr>
              <w:t xml:space="preserve"> na mesma cor de 3mm, coladas a quente pelo sistema Holt-</w:t>
            </w:r>
            <w:proofErr w:type="spellStart"/>
            <w:r w:rsidRPr="00991364">
              <w:rPr>
                <w:rFonts w:ascii="Calibri" w:hAnsi="Calibri"/>
                <w:bCs/>
                <w:sz w:val="18"/>
                <w:szCs w:val="18"/>
              </w:rPr>
              <w:t>melt</w:t>
            </w:r>
            <w:proofErr w:type="spellEnd"/>
            <w:r w:rsidRPr="00991364">
              <w:rPr>
                <w:rFonts w:ascii="Calibri" w:hAnsi="Calibri"/>
                <w:bCs/>
                <w:sz w:val="18"/>
                <w:szCs w:val="18"/>
              </w:rPr>
              <w:t>. O armário deve ter duas portas de abrir, com giro de 270º, confeccionadas em MDF de no mínimo 18mm de espessura, com revestimento nas duas faces em laminado melamínico de baixa pressão. Com 6 (seis) dobradiças, sendo 3 (três) em cada porta. As laterais internas deverão ter furações distanciadas. A sapata niveladora de altura deverá ser produzida em polipropileno injetado, com no mínimo diâmetro de 50mm, altura de 35mm e na cor Preta; O armário deve ter fechadura com uma chave. Medidas: A: 1600mm / L: 900mm / P: 500mm.</w:t>
            </w:r>
          </w:p>
        </w:tc>
        <w:tc>
          <w:tcPr>
            <w:tcW w:w="0" w:type="auto"/>
            <w:shd w:val="clear" w:color="auto" w:fill="auto"/>
          </w:tcPr>
          <w:p w14:paraId="01FC244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410958C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20</w:t>
            </w:r>
          </w:p>
        </w:tc>
        <w:tc>
          <w:tcPr>
            <w:tcW w:w="0" w:type="auto"/>
            <w:shd w:val="clear" w:color="auto" w:fill="auto"/>
          </w:tcPr>
          <w:p w14:paraId="1EA02DC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1.007,69</w:t>
            </w:r>
          </w:p>
        </w:tc>
        <w:tc>
          <w:tcPr>
            <w:tcW w:w="0" w:type="auto"/>
            <w:shd w:val="clear" w:color="auto" w:fill="auto"/>
          </w:tcPr>
          <w:p w14:paraId="0209077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20.153,80</w:t>
            </w:r>
          </w:p>
        </w:tc>
      </w:tr>
    </w:tbl>
    <w:p w14:paraId="7098812E"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25A0B28E"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55</w:t>
      </w:r>
    </w:p>
    <w:p w14:paraId="20EEBA58"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R$27.453,00 (vinte e sete mil, quatrocentos e cinquenta e três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892"/>
        <w:gridCol w:w="833"/>
        <w:gridCol w:w="719"/>
        <w:gridCol w:w="1022"/>
        <w:gridCol w:w="1107"/>
      </w:tblGrid>
      <w:tr w:rsidR="00991364" w:rsidRPr="00991364" w14:paraId="141C4D51" w14:textId="77777777" w:rsidTr="008C1DD6">
        <w:tc>
          <w:tcPr>
            <w:tcW w:w="0" w:type="auto"/>
            <w:shd w:val="clear" w:color="auto" w:fill="auto"/>
          </w:tcPr>
          <w:p w14:paraId="016F83C3"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2E1E6F6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60A3EE7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0C01790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2F8DFA6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74CD40D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013CC9F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2059994B" w14:textId="77777777" w:rsidTr="008C1DD6">
        <w:tc>
          <w:tcPr>
            <w:tcW w:w="0" w:type="auto"/>
            <w:shd w:val="clear" w:color="auto" w:fill="auto"/>
          </w:tcPr>
          <w:p w14:paraId="1CCECE5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36035</w:t>
            </w:r>
          </w:p>
        </w:tc>
        <w:tc>
          <w:tcPr>
            <w:tcW w:w="0" w:type="auto"/>
            <w:shd w:val="clear" w:color="auto" w:fill="auto"/>
          </w:tcPr>
          <w:p w14:paraId="44CE50C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39FEE0B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ARMÁRIO BAIXO PARA </w:t>
            </w:r>
            <w:proofErr w:type="gramStart"/>
            <w:r w:rsidRPr="00991364">
              <w:rPr>
                <w:rFonts w:ascii="Calibri" w:hAnsi="Calibri"/>
                <w:bCs/>
                <w:sz w:val="18"/>
                <w:szCs w:val="18"/>
              </w:rPr>
              <w:t>ESCRITÓRIO  com</w:t>
            </w:r>
            <w:proofErr w:type="gramEnd"/>
            <w:r w:rsidRPr="00991364">
              <w:rPr>
                <w:rFonts w:ascii="Calibri" w:hAnsi="Calibri"/>
                <w:bCs/>
                <w:sz w:val="18"/>
                <w:szCs w:val="18"/>
              </w:rPr>
              <w:t xml:space="preserve"> 2 portas e 1 prateleira </w:t>
            </w:r>
            <w:proofErr w:type="spellStart"/>
            <w:r w:rsidRPr="00991364">
              <w:rPr>
                <w:rFonts w:ascii="Calibri" w:hAnsi="Calibri"/>
                <w:bCs/>
                <w:sz w:val="18"/>
                <w:szCs w:val="18"/>
              </w:rPr>
              <w:t>remomível</w:t>
            </w:r>
            <w:proofErr w:type="spellEnd"/>
            <w:r w:rsidRPr="00991364">
              <w:rPr>
                <w:rFonts w:ascii="Calibri" w:hAnsi="Calibri"/>
                <w:bCs/>
                <w:sz w:val="18"/>
                <w:szCs w:val="18"/>
              </w:rPr>
              <w:t xml:space="preserve">, com tampo em </w:t>
            </w:r>
            <w:proofErr w:type="spellStart"/>
            <w:r w:rsidRPr="00991364">
              <w:rPr>
                <w:rFonts w:ascii="Calibri" w:hAnsi="Calibri"/>
                <w:bCs/>
                <w:sz w:val="18"/>
                <w:szCs w:val="18"/>
              </w:rPr>
              <w:t>mdp</w:t>
            </w:r>
            <w:proofErr w:type="spellEnd"/>
            <w:r w:rsidRPr="00991364">
              <w:rPr>
                <w:rFonts w:ascii="Calibri" w:hAnsi="Calibri"/>
                <w:bCs/>
                <w:sz w:val="18"/>
                <w:szCs w:val="18"/>
              </w:rPr>
              <w:t xml:space="preserve"> 25 mm, possuindo chave. </w:t>
            </w:r>
            <w:r w:rsidRPr="00991364">
              <w:rPr>
                <w:rFonts w:ascii="Calibri" w:hAnsi="Calibri"/>
                <w:bCs/>
                <w:sz w:val="18"/>
                <w:szCs w:val="18"/>
              </w:rPr>
              <w:lastRenderedPageBreak/>
              <w:t xml:space="preserve">Portas e laterais com 15mm. Medidas aproximadas 0,80 cm de largura, profundidade 42 cm, e altura de 75 cm. Puxadores em </w:t>
            </w:r>
            <w:proofErr w:type="spellStart"/>
            <w:r w:rsidRPr="00991364">
              <w:rPr>
                <w:rFonts w:ascii="Calibri" w:hAnsi="Calibri"/>
                <w:bCs/>
                <w:sz w:val="18"/>
                <w:szCs w:val="18"/>
              </w:rPr>
              <w:t>pvc</w:t>
            </w:r>
            <w:proofErr w:type="spellEnd"/>
            <w:r w:rsidRPr="00991364">
              <w:rPr>
                <w:rFonts w:ascii="Calibri" w:hAnsi="Calibri"/>
                <w:bCs/>
                <w:sz w:val="18"/>
                <w:szCs w:val="18"/>
              </w:rPr>
              <w:t>. Pés niveladores. Cor cinza.</w:t>
            </w:r>
          </w:p>
        </w:tc>
        <w:tc>
          <w:tcPr>
            <w:tcW w:w="0" w:type="auto"/>
            <w:shd w:val="clear" w:color="auto" w:fill="auto"/>
          </w:tcPr>
          <w:p w14:paraId="01FEAD0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lastRenderedPageBreak/>
              <w:t>UNID</w:t>
            </w:r>
          </w:p>
        </w:tc>
        <w:tc>
          <w:tcPr>
            <w:tcW w:w="0" w:type="auto"/>
            <w:shd w:val="clear" w:color="auto" w:fill="auto"/>
          </w:tcPr>
          <w:p w14:paraId="2240F7B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25</w:t>
            </w:r>
          </w:p>
        </w:tc>
        <w:tc>
          <w:tcPr>
            <w:tcW w:w="0" w:type="auto"/>
            <w:shd w:val="clear" w:color="auto" w:fill="auto"/>
          </w:tcPr>
          <w:p w14:paraId="316C830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1.098,12</w:t>
            </w:r>
          </w:p>
        </w:tc>
        <w:tc>
          <w:tcPr>
            <w:tcW w:w="0" w:type="auto"/>
            <w:shd w:val="clear" w:color="auto" w:fill="auto"/>
          </w:tcPr>
          <w:p w14:paraId="2AEB4F9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27.453,00</w:t>
            </w:r>
          </w:p>
        </w:tc>
      </w:tr>
    </w:tbl>
    <w:p w14:paraId="285A9DA0"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375DD2A0"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56</w:t>
      </w:r>
    </w:p>
    <w:p w14:paraId="25661340"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R$30.625,00 (trinta mil, seiscentos e vinte e cinco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726"/>
        <w:gridCol w:w="4891"/>
        <w:gridCol w:w="833"/>
        <w:gridCol w:w="719"/>
        <w:gridCol w:w="1022"/>
        <w:gridCol w:w="1107"/>
      </w:tblGrid>
      <w:tr w:rsidR="00991364" w:rsidRPr="00991364" w14:paraId="42CD11B7" w14:textId="77777777" w:rsidTr="008C1DD6">
        <w:tc>
          <w:tcPr>
            <w:tcW w:w="0" w:type="auto"/>
            <w:shd w:val="clear" w:color="auto" w:fill="auto"/>
          </w:tcPr>
          <w:p w14:paraId="57FD50E5"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2C15487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4788FC6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6D48D89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1EA9B70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6FE04F5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0B51238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2EA44923" w14:textId="77777777" w:rsidTr="008C1DD6">
        <w:tc>
          <w:tcPr>
            <w:tcW w:w="0" w:type="auto"/>
            <w:shd w:val="clear" w:color="auto" w:fill="auto"/>
          </w:tcPr>
          <w:p w14:paraId="502D763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36036</w:t>
            </w:r>
          </w:p>
        </w:tc>
        <w:tc>
          <w:tcPr>
            <w:tcW w:w="0" w:type="auto"/>
            <w:shd w:val="clear" w:color="auto" w:fill="auto"/>
          </w:tcPr>
          <w:p w14:paraId="7B1DFD6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488FC3F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ARMÁRIO BAIXO PARA </w:t>
            </w:r>
            <w:proofErr w:type="gramStart"/>
            <w:r w:rsidRPr="00991364">
              <w:rPr>
                <w:rFonts w:ascii="Calibri" w:hAnsi="Calibri"/>
                <w:bCs/>
                <w:sz w:val="18"/>
                <w:szCs w:val="18"/>
              </w:rPr>
              <w:t>ESCRITÓRIO  com</w:t>
            </w:r>
            <w:proofErr w:type="gramEnd"/>
            <w:r w:rsidRPr="00991364">
              <w:rPr>
                <w:rFonts w:ascii="Calibri" w:hAnsi="Calibri"/>
                <w:bCs/>
                <w:sz w:val="18"/>
                <w:szCs w:val="18"/>
              </w:rPr>
              <w:t xml:space="preserve"> 3 portas e 1 prateleira </w:t>
            </w:r>
            <w:proofErr w:type="spellStart"/>
            <w:r w:rsidRPr="00991364">
              <w:rPr>
                <w:rFonts w:ascii="Calibri" w:hAnsi="Calibri"/>
                <w:bCs/>
                <w:sz w:val="18"/>
                <w:szCs w:val="18"/>
              </w:rPr>
              <w:t>remomível</w:t>
            </w:r>
            <w:proofErr w:type="spellEnd"/>
            <w:r w:rsidRPr="00991364">
              <w:rPr>
                <w:rFonts w:ascii="Calibri" w:hAnsi="Calibri"/>
                <w:bCs/>
                <w:sz w:val="18"/>
                <w:szCs w:val="18"/>
              </w:rPr>
              <w:t xml:space="preserve">, com tampo em </w:t>
            </w:r>
            <w:proofErr w:type="spellStart"/>
            <w:r w:rsidRPr="00991364">
              <w:rPr>
                <w:rFonts w:ascii="Calibri" w:hAnsi="Calibri"/>
                <w:bCs/>
                <w:sz w:val="18"/>
                <w:szCs w:val="18"/>
              </w:rPr>
              <w:t>mdp</w:t>
            </w:r>
            <w:proofErr w:type="spellEnd"/>
            <w:r w:rsidRPr="00991364">
              <w:rPr>
                <w:rFonts w:ascii="Calibri" w:hAnsi="Calibri"/>
                <w:bCs/>
                <w:sz w:val="18"/>
                <w:szCs w:val="18"/>
              </w:rPr>
              <w:t xml:space="preserve"> 25 mm, possuindo chave. portas e laterais com 15mm. medidas aproximadas 1,20 cm de largura, profundidade 42 cm, e altura de 75 cm. puxadores em </w:t>
            </w:r>
            <w:proofErr w:type="spellStart"/>
            <w:r w:rsidRPr="00991364">
              <w:rPr>
                <w:rFonts w:ascii="Calibri" w:hAnsi="Calibri"/>
                <w:bCs/>
                <w:sz w:val="18"/>
                <w:szCs w:val="18"/>
              </w:rPr>
              <w:t>pvc</w:t>
            </w:r>
            <w:proofErr w:type="spellEnd"/>
            <w:r w:rsidRPr="00991364">
              <w:rPr>
                <w:rFonts w:ascii="Calibri" w:hAnsi="Calibri"/>
                <w:bCs/>
                <w:sz w:val="18"/>
                <w:szCs w:val="18"/>
              </w:rPr>
              <w:t>. pés niveladores. cor cinza.</w:t>
            </w:r>
          </w:p>
        </w:tc>
        <w:tc>
          <w:tcPr>
            <w:tcW w:w="0" w:type="auto"/>
            <w:shd w:val="clear" w:color="auto" w:fill="auto"/>
          </w:tcPr>
          <w:p w14:paraId="4E5EC41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2496420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25</w:t>
            </w:r>
          </w:p>
        </w:tc>
        <w:tc>
          <w:tcPr>
            <w:tcW w:w="0" w:type="auto"/>
            <w:shd w:val="clear" w:color="auto" w:fill="auto"/>
          </w:tcPr>
          <w:p w14:paraId="3370214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1.225,00</w:t>
            </w:r>
          </w:p>
        </w:tc>
        <w:tc>
          <w:tcPr>
            <w:tcW w:w="0" w:type="auto"/>
            <w:shd w:val="clear" w:color="auto" w:fill="auto"/>
          </w:tcPr>
          <w:p w14:paraId="6FB9314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30.625,00</w:t>
            </w:r>
          </w:p>
        </w:tc>
      </w:tr>
    </w:tbl>
    <w:p w14:paraId="6F967D2F"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7B4D5A20"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57</w:t>
      </w:r>
    </w:p>
    <w:p w14:paraId="618766BF"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R$39.900,00 (trinta e nove mil e novecentos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14"/>
        <w:gridCol w:w="833"/>
        <w:gridCol w:w="719"/>
        <w:gridCol w:w="960"/>
        <w:gridCol w:w="1047"/>
      </w:tblGrid>
      <w:tr w:rsidR="00991364" w:rsidRPr="00991364" w14:paraId="7C70B9AF" w14:textId="77777777" w:rsidTr="008C1DD6">
        <w:tc>
          <w:tcPr>
            <w:tcW w:w="0" w:type="auto"/>
            <w:shd w:val="clear" w:color="auto" w:fill="auto"/>
          </w:tcPr>
          <w:p w14:paraId="227DA799"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499355E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34523C2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51DB875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6DE37A7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4ADDA54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341A9FC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7B7D41CC" w14:textId="77777777" w:rsidTr="008C1DD6">
        <w:tc>
          <w:tcPr>
            <w:tcW w:w="0" w:type="auto"/>
            <w:shd w:val="clear" w:color="auto" w:fill="auto"/>
          </w:tcPr>
          <w:p w14:paraId="0B905C5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36038</w:t>
            </w:r>
          </w:p>
        </w:tc>
        <w:tc>
          <w:tcPr>
            <w:tcW w:w="0" w:type="auto"/>
            <w:shd w:val="clear" w:color="auto" w:fill="auto"/>
          </w:tcPr>
          <w:p w14:paraId="3C3379D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1DD690E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ARMÁRIO DE </w:t>
            </w:r>
            <w:proofErr w:type="gramStart"/>
            <w:r w:rsidRPr="00991364">
              <w:rPr>
                <w:rFonts w:ascii="Calibri" w:hAnsi="Calibri"/>
                <w:bCs/>
                <w:sz w:val="18"/>
                <w:szCs w:val="18"/>
              </w:rPr>
              <w:t>AÇO  fabricado</w:t>
            </w:r>
            <w:proofErr w:type="gramEnd"/>
            <w:r w:rsidRPr="00991364">
              <w:rPr>
                <w:rFonts w:ascii="Calibri" w:hAnsi="Calibri"/>
                <w:bCs/>
                <w:sz w:val="18"/>
                <w:szCs w:val="18"/>
              </w:rPr>
              <w:t xml:space="preserve"> com chapa em aço 26 (0,45 mm). com 03 prateleiras removíveis e reguláveis verticalmente a cada 50 mm, aptas a suportar 30 kg (uniformemente distribuídos). Dispõe de sistema fechamento por chave </w:t>
            </w:r>
            <w:proofErr w:type="spellStart"/>
            <w:r w:rsidRPr="00991364">
              <w:rPr>
                <w:rFonts w:ascii="Calibri" w:hAnsi="Calibri"/>
                <w:bCs/>
                <w:sz w:val="18"/>
                <w:szCs w:val="18"/>
              </w:rPr>
              <w:t>yale</w:t>
            </w:r>
            <w:proofErr w:type="spellEnd"/>
            <w:r w:rsidRPr="00991364">
              <w:rPr>
                <w:rFonts w:ascii="Calibri" w:hAnsi="Calibri"/>
                <w:bCs/>
                <w:sz w:val="18"/>
                <w:szCs w:val="18"/>
              </w:rPr>
              <w:t xml:space="preserve"> em sistema de lingueta. As portas DEVEM possuir 03 (três) dobradiças reforçadas com pino de aço em cada uma, com mata-junta central 01 reforço no meio da porta. MEDIDAS APROXIMADAS Altura: 1.75 cm Largura: 75 cm. Profundidade: 33 cm. COR CINZA.</w:t>
            </w:r>
          </w:p>
        </w:tc>
        <w:tc>
          <w:tcPr>
            <w:tcW w:w="0" w:type="auto"/>
            <w:shd w:val="clear" w:color="auto" w:fill="auto"/>
          </w:tcPr>
          <w:p w14:paraId="4B81357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36EE2B9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30</w:t>
            </w:r>
          </w:p>
        </w:tc>
        <w:tc>
          <w:tcPr>
            <w:tcW w:w="0" w:type="auto"/>
            <w:shd w:val="clear" w:color="auto" w:fill="auto"/>
          </w:tcPr>
          <w:p w14:paraId="6A0B339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1.330,00</w:t>
            </w:r>
          </w:p>
        </w:tc>
        <w:tc>
          <w:tcPr>
            <w:tcW w:w="0" w:type="auto"/>
            <w:shd w:val="clear" w:color="auto" w:fill="auto"/>
          </w:tcPr>
          <w:p w14:paraId="4AC8269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39.900,00</w:t>
            </w:r>
          </w:p>
        </w:tc>
      </w:tr>
    </w:tbl>
    <w:p w14:paraId="0F52323D"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5F5DFCD7"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58</w:t>
      </w:r>
    </w:p>
    <w:p w14:paraId="33B9A42A"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R$54.250,00 (cinquenta e quatro mil, duzentos e cinquenta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06"/>
        <w:gridCol w:w="833"/>
        <w:gridCol w:w="719"/>
        <w:gridCol w:w="964"/>
        <w:gridCol w:w="1051"/>
      </w:tblGrid>
      <w:tr w:rsidR="00991364" w:rsidRPr="00991364" w14:paraId="36E46B3F" w14:textId="77777777" w:rsidTr="008C1DD6">
        <w:tc>
          <w:tcPr>
            <w:tcW w:w="0" w:type="auto"/>
            <w:shd w:val="clear" w:color="auto" w:fill="auto"/>
          </w:tcPr>
          <w:p w14:paraId="73DBB3D9"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4E8F8EC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7466622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16D072E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55D4976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57C2217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4D89B4A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67A0859E" w14:textId="77777777" w:rsidTr="008C1DD6">
        <w:tc>
          <w:tcPr>
            <w:tcW w:w="0" w:type="auto"/>
            <w:shd w:val="clear" w:color="auto" w:fill="auto"/>
          </w:tcPr>
          <w:p w14:paraId="73F31E0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36039</w:t>
            </w:r>
          </w:p>
        </w:tc>
        <w:tc>
          <w:tcPr>
            <w:tcW w:w="0" w:type="auto"/>
            <w:shd w:val="clear" w:color="auto" w:fill="auto"/>
          </w:tcPr>
          <w:p w14:paraId="50D42A6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766C1B1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ARQUIVO DE AÇO COM 4 GAVETAS PARA PASTA </w:t>
            </w:r>
            <w:proofErr w:type="gramStart"/>
            <w:r w:rsidRPr="00991364">
              <w:rPr>
                <w:rFonts w:ascii="Calibri" w:hAnsi="Calibri"/>
                <w:bCs/>
                <w:sz w:val="18"/>
                <w:szCs w:val="18"/>
              </w:rPr>
              <w:t>SUSPENSA  arquivo</w:t>
            </w:r>
            <w:proofErr w:type="gramEnd"/>
            <w:r w:rsidRPr="00991364">
              <w:rPr>
                <w:rFonts w:ascii="Calibri" w:hAnsi="Calibri"/>
                <w:bCs/>
                <w:sz w:val="18"/>
                <w:szCs w:val="18"/>
              </w:rPr>
              <w:t xml:space="preserve"> deslizante em aço chapa 22 na cor platina, com quatro gavetas e travamento único, fechamento através de tambor cilíndrico simultâneo , com gavetas corrediças reguláveis distanciadas a cada 400 mm. o sistema de deslizamento das gavetas será através de rolamento metálico em trilhos telescópicos de aço zincado. Os puxadores embutidos e as dimensões do </w:t>
            </w:r>
            <w:proofErr w:type="gramStart"/>
            <w:r w:rsidRPr="00991364">
              <w:rPr>
                <w:rFonts w:ascii="Calibri" w:hAnsi="Calibri"/>
                <w:bCs/>
                <w:sz w:val="18"/>
                <w:szCs w:val="18"/>
              </w:rPr>
              <w:t>porta etiquetas também embutido</w:t>
            </w:r>
            <w:proofErr w:type="gramEnd"/>
            <w:r w:rsidRPr="00991364">
              <w:rPr>
                <w:rFonts w:ascii="Calibri" w:hAnsi="Calibri"/>
                <w:bCs/>
                <w:sz w:val="18"/>
                <w:szCs w:val="18"/>
              </w:rPr>
              <w:t xml:space="preserve"> é de 75 x 40mm. Deverão ser tratados contra oxidação com fosfato de zinco e pintados com tinta especial com secagem em estufa; após o processo acima escrito o produto deve seguir para uma estufa de alta temperatura para receber a pintura pelo processo eletrostático de pintura a pó, consolidando a superfície do produto com 50 micra de espessura de tinta, no mínimo. rodapés em chapa de aço pintada na mesma cor platina com sapatas niveladoras. Capacidade: 35 kg/gaveta. Dimensões totais externas de 1330mm de altura, 470mm de largura e 570mm de profundidade.</w:t>
            </w:r>
          </w:p>
        </w:tc>
        <w:tc>
          <w:tcPr>
            <w:tcW w:w="0" w:type="auto"/>
            <w:shd w:val="clear" w:color="auto" w:fill="auto"/>
          </w:tcPr>
          <w:p w14:paraId="2C593C5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766CCBE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35</w:t>
            </w:r>
          </w:p>
        </w:tc>
        <w:tc>
          <w:tcPr>
            <w:tcW w:w="0" w:type="auto"/>
            <w:shd w:val="clear" w:color="auto" w:fill="auto"/>
          </w:tcPr>
          <w:p w14:paraId="46D7C8F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1.550,00</w:t>
            </w:r>
          </w:p>
        </w:tc>
        <w:tc>
          <w:tcPr>
            <w:tcW w:w="0" w:type="auto"/>
            <w:shd w:val="clear" w:color="auto" w:fill="auto"/>
          </w:tcPr>
          <w:p w14:paraId="5F44A5F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54.250,00</w:t>
            </w:r>
          </w:p>
        </w:tc>
      </w:tr>
    </w:tbl>
    <w:p w14:paraId="1432ECC5"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00B20A67"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59</w:t>
      </w:r>
    </w:p>
    <w:p w14:paraId="4945B3CF"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R$17.500,00 (dezessete mil e quinhentos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902"/>
        <w:gridCol w:w="833"/>
        <w:gridCol w:w="719"/>
        <w:gridCol w:w="1017"/>
        <w:gridCol w:w="1102"/>
      </w:tblGrid>
      <w:tr w:rsidR="00991364" w:rsidRPr="00991364" w14:paraId="6C53FE2B" w14:textId="77777777" w:rsidTr="008C1DD6">
        <w:tc>
          <w:tcPr>
            <w:tcW w:w="0" w:type="auto"/>
            <w:shd w:val="clear" w:color="auto" w:fill="auto"/>
          </w:tcPr>
          <w:p w14:paraId="120FF45B"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091DF21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5CDC5A0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0C77A9C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65B9C15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223BE6D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6F13F96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4B33D08A" w14:textId="77777777" w:rsidTr="008C1DD6">
        <w:tc>
          <w:tcPr>
            <w:tcW w:w="0" w:type="auto"/>
            <w:shd w:val="clear" w:color="auto" w:fill="auto"/>
          </w:tcPr>
          <w:p w14:paraId="6D4AAD5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38629</w:t>
            </w:r>
          </w:p>
        </w:tc>
        <w:tc>
          <w:tcPr>
            <w:tcW w:w="0" w:type="auto"/>
            <w:shd w:val="clear" w:color="auto" w:fill="auto"/>
          </w:tcPr>
          <w:p w14:paraId="64E87D8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46239FC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Armário Cartolina Aberto 10 vãos:  CARACTERISTICAS DO PRODUTO: Quantidade de Vãos: 10 Vãos com 8,5 cm de altura </w:t>
            </w:r>
            <w:r w:rsidRPr="00991364">
              <w:rPr>
                <w:rFonts w:ascii="Calibri" w:hAnsi="Calibri"/>
                <w:bCs/>
                <w:sz w:val="18"/>
                <w:szCs w:val="18"/>
              </w:rPr>
              <w:lastRenderedPageBreak/>
              <w:t xml:space="preserve">Com </w:t>
            </w:r>
            <w:proofErr w:type="spellStart"/>
            <w:proofErr w:type="gramStart"/>
            <w:r w:rsidRPr="00991364">
              <w:rPr>
                <w:rFonts w:ascii="Calibri" w:hAnsi="Calibri"/>
                <w:bCs/>
                <w:sz w:val="18"/>
                <w:szCs w:val="18"/>
              </w:rPr>
              <w:t>rodizios</w:t>
            </w:r>
            <w:proofErr w:type="spellEnd"/>
            <w:r w:rsidRPr="00991364">
              <w:rPr>
                <w:rFonts w:ascii="Calibri" w:hAnsi="Calibri"/>
                <w:bCs/>
                <w:sz w:val="18"/>
                <w:szCs w:val="18"/>
              </w:rPr>
              <w:t xml:space="preserve">  Confeccionado</w:t>
            </w:r>
            <w:proofErr w:type="gramEnd"/>
            <w:r w:rsidRPr="00991364">
              <w:rPr>
                <w:rFonts w:ascii="Calibri" w:hAnsi="Calibri"/>
                <w:bCs/>
                <w:sz w:val="18"/>
                <w:szCs w:val="18"/>
              </w:rPr>
              <w:t xml:space="preserve"> em MDP 15mm Dimensões:0,86x0,56x1,10 (</w:t>
            </w:r>
            <w:proofErr w:type="spellStart"/>
            <w:r w:rsidRPr="00991364">
              <w:rPr>
                <w:rFonts w:ascii="Calibri" w:hAnsi="Calibri"/>
                <w:bCs/>
                <w:sz w:val="18"/>
                <w:szCs w:val="18"/>
              </w:rPr>
              <w:t>LxPxA</w:t>
            </w:r>
            <w:proofErr w:type="spellEnd"/>
            <w:r w:rsidRPr="00991364">
              <w:rPr>
                <w:rFonts w:ascii="Calibri" w:hAnsi="Calibri"/>
                <w:bCs/>
                <w:sz w:val="18"/>
                <w:szCs w:val="18"/>
              </w:rPr>
              <w:t>) CORES: Branco Preto e Cinza.</w:t>
            </w:r>
          </w:p>
        </w:tc>
        <w:tc>
          <w:tcPr>
            <w:tcW w:w="0" w:type="auto"/>
            <w:shd w:val="clear" w:color="auto" w:fill="auto"/>
          </w:tcPr>
          <w:p w14:paraId="5FB6181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lastRenderedPageBreak/>
              <w:t>UNID</w:t>
            </w:r>
          </w:p>
        </w:tc>
        <w:tc>
          <w:tcPr>
            <w:tcW w:w="0" w:type="auto"/>
            <w:shd w:val="clear" w:color="auto" w:fill="auto"/>
          </w:tcPr>
          <w:p w14:paraId="67C7396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w:t>
            </w:r>
          </w:p>
        </w:tc>
        <w:tc>
          <w:tcPr>
            <w:tcW w:w="0" w:type="auto"/>
            <w:shd w:val="clear" w:color="auto" w:fill="auto"/>
          </w:tcPr>
          <w:p w14:paraId="60F1A80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1.750,00</w:t>
            </w:r>
          </w:p>
        </w:tc>
        <w:tc>
          <w:tcPr>
            <w:tcW w:w="0" w:type="auto"/>
            <w:shd w:val="clear" w:color="auto" w:fill="auto"/>
          </w:tcPr>
          <w:p w14:paraId="31C7708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17.500,00</w:t>
            </w:r>
          </w:p>
        </w:tc>
      </w:tr>
    </w:tbl>
    <w:p w14:paraId="1DD42982"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6F491EDD"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60</w:t>
      </w:r>
    </w:p>
    <w:p w14:paraId="6331FECB"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R$9.800,00 (nove mil e oitocentos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20"/>
        <w:gridCol w:w="833"/>
        <w:gridCol w:w="719"/>
        <w:gridCol w:w="941"/>
        <w:gridCol w:w="1060"/>
      </w:tblGrid>
      <w:tr w:rsidR="00991364" w:rsidRPr="00991364" w14:paraId="46398353" w14:textId="77777777" w:rsidTr="008C1DD6">
        <w:tc>
          <w:tcPr>
            <w:tcW w:w="0" w:type="auto"/>
            <w:shd w:val="clear" w:color="auto" w:fill="auto"/>
          </w:tcPr>
          <w:p w14:paraId="10088AFD"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32C8CC3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5C4E948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4DA4A3E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4030E33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2E893F9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625A88A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154DB57B" w14:textId="77777777" w:rsidTr="008C1DD6">
        <w:tc>
          <w:tcPr>
            <w:tcW w:w="0" w:type="auto"/>
            <w:shd w:val="clear" w:color="auto" w:fill="auto"/>
          </w:tcPr>
          <w:p w14:paraId="276FEF6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38630</w:t>
            </w:r>
          </w:p>
        </w:tc>
        <w:tc>
          <w:tcPr>
            <w:tcW w:w="0" w:type="auto"/>
            <w:shd w:val="clear" w:color="auto" w:fill="auto"/>
          </w:tcPr>
          <w:p w14:paraId="0C3F291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6E19254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Armário porta cartolina MDF c/ rodas e portas (REF.4567) – Confeccionado em MDF revestido em melamínico 15mm, c/ 7 vãos e duas portas com chave e puxadores, rodas com rodízio, medindo 1,10mt altura x 0,85cm largura x 0,56cm profundidade</w:t>
            </w:r>
          </w:p>
        </w:tc>
        <w:tc>
          <w:tcPr>
            <w:tcW w:w="0" w:type="auto"/>
            <w:shd w:val="clear" w:color="auto" w:fill="auto"/>
          </w:tcPr>
          <w:p w14:paraId="55B9377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3D92B6E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w:t>
            </w:r>
          </w:p>
        </w:tc>
        <w:tc>
          <w:tcPr>
            <w:tcW w:w="0" w:type="auto"/>
            <w:shd w:val="clear" w:color="auto" w:fill="auto"/>
          </w:tcPr>
          <w:p w14:paraId="407FF63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980,00</w:t>
            </w:r>
          </w:p>
        </w:tc>
        <w:tc>
          <w:tcPr>
            <w:tcW w:w="0" w:type="auto"/>
            <w:shd w:val="clear" w:color="auto" w:fill="auto"/>
          </w:tcPr>
          <w:p w14:paraId="08147EB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9.800,00</w:t>
            </w:r>
          </w:p>
        </w:tc>
      </w:tr>
    </w:tbl>
    <w:p w14:paraId="6137ED59"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39995BFB"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61</w:t>
      </w:r>
    </w:p>
    <w:p w14:paraId="4B6A6E32"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R$21.280,00 (vinte e um mil, duzentos e oitenta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22"/>
        <w:gridCol w:w="833"/>
        <w:gridCol w:w="719"/>
        <w:gridCol w:w="956"/>
        <w:gridCol w:w="1043"/>
      </w:tblGrid>
      <w:tr w:rsidR="00991364" w:rsidRPr="00991364" w14:paraId="4BCEAA7D" w14:textId="77777777" w:rsidTr="008C1DD6">
        <w:tc>
          <w:tcPr>
            <w:tcW w:w="0" w:type="auto"/>
            <w:shd w:val="clear" w:color="auto" w:fill="auto"/>
          </w:tcPr>
          <w:p w14:paraId="4D124EFA"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526CAC5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2E1CE93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262C9C4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1873545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1B764DB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2490385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1F558760" w14:textId="77777777" w:rsidTr="008C1DD6">
        <w:tc>
          <w:tcPr>
            <w:tcW w:w="0" w:type="auto"/>
            <w:shd w:val="clear" w:color="auto" w:fill="auto"/>
          </w:tcPr>
          <w:p w14:paraId="526F566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38634</w:t>
            </w:r>
          </w:p>
        </w:tc>
        <w:tc>
          <w:tcPr>
            <w:tcW w:w="0" w:type="auto"/>
            <w:shd w:val="clear" w:color="auto" w:fill="auto"/>
          </w:tcPr>
          <w:p w14:paraId="1453655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5E63C15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Estante escaninho de madeira); </w:t>
            </w:r>
            <w:proofErr w:type="gramStart"/>
            <w:r w:rsidRPr="00991364">
              <w:rPr>
                <w:rFonts w:ascii="Calibri" w:hAnsi="Calibri"/>
                <w:bCs/>
                <w:sz w:val="18"/>
                <w:szCs w:val="18"/>
              </w:rPr>
              <w:t>Estante/Escaninho</w:t>
            </w:r>
            <w:proofErr w:type="gramEnd"/>
            <w:r w:rsidRPr="00991364">
              <w:rPr>
                <w:rFonts w:ascii="Calibri" w:hAnsi="Calibri"/>
                <w:bCs/>
                <w:sz w:val="18"/>
                <w:szCs w:val="18"/>
              </w:rPr>
              <w:t xml:space="preserve"> de madeira, Peças laterais, inferior e prateleira em MDP, espessura de 18mm, revestidas em ambas as faces de laminado melamínico de baixa pressão- BP, acabamento texturizado, na cor CINZA. Peça posterior em MDP, espessura de 15mm, revestida em ambas as faces de laminado melamínico de baixa pressão- BP, acabamento texturizado, na cor CINZA. Bordos encabeçados com fita de bordo em PVC (cloreto de polivinila) com "primer", acabamento texturizado nas cores CINZA e VERMELHA. Dimensões Básicas: Altura: 753mm; Largura: 1047mm; Profundidade: 455mm</w:t>
            </w:r>
          </w:p>
        </w:tc>
        <w:tc>
          <w:tcPr>
            <w:tcW w:w="0" w:type="auto"/>
            <w:shd w:val="clear" w:color="auto" w:fill="auto"/>
          </w:tcPr>
          <w:p w14:paraId="33FC7D9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786C08E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20</w:t>
            </w:r>
          </w:p>
        </w:tc>
        <w:tc>
          <w:tcPr>
            <w:tcW w:w="0" w:type="auto"/>
            <w:shd w:val="clear" w:color="auto" w:fill="auto"/>
          </w:tcPr>
          <w:p w14:paraId="639DDB4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1.064,00</w:t>
            </w:r>
          </w:p>
        </w:tc>
        <w:tc>
          <w:tcPr>
            <w:tcW w:w="0" w:type="auto"/>
            <w:shd w:val="clear" w:color="auto" w:fill="auto"/>
          </w:tcPr>
          <w:p w14:paraId="39F24BD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21.280,00</w:t>
            </w:r>
          </w:p>
        </w:tc>
      </w:tr>
    </w:tbl>
    <w:p w14:paraId="2F372DCA"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72E475E5"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62</w:t>
      </w:r>
    </w:p>
    <w:p w14:paraId="418BD863"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R$67.200,00 (sessenta e sete mil e duzentos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818"/>
        <w:gridCol w:w="833"/>
        <w:gridCol w:w="719"/>
        <w:gridCol w:w="1060"/>
        <w:gridCol w:w="1143"/>
      </w:tblGrid>
      <w:tr w:rsidR="00991364" w:rsidRPr="00991364" w14:paraId="60E75C27" w14:textId="77777777" w:rsidTr="008C1DD6">
        <w:tc>
          <w:tcPr>
            <w:tcW w:w="0" w:type="auto"/>
            <w:shd w:val="clear" w:color="auto" w:fill="auto"/>
          </w:tcPr>
          <w:p w14:paraId="2CF93418"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6F50464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75A5B9A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71D153F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068E885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25113D3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2165FEA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2CEC714A" w14:textId="77777777" w:rsidTr="008C1DD6">
        <w:tc>
          <w:tcPr>
            <w:tcW w:w="0" w:type="auto"/>
            <w:shd w:val="clear" w:color="auto" w:fill="auto"/>
          </w:tcPr>
          <w:p w14:paraId="26C73E4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38635</w:t>
            </w:r>
          </w:p>
        </w:tc>
        <w:tc>
          <w:tcPr>
            <w:tcW w:w="0" w:type="auto"/>
            <w:shd w:val="clear" w:color="auto" w:fill="auto"/>
          </w:tcPr>
          <w:p w14:paraId="44ADECA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5F5CDD5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Estante Biblioteca dupla face, altura da coluna 2,10 </w:t>
            </w:r>
            <w:proofErr w:type="spellStart"/>
            <w:r w:rsidRPr="00991364">
              <w:rPr>
                <w:rFonts w:ascii="Calibri" w:hAnsi="Calibri"/>
                <w:bCs/>
                <w:sz w:val="18"/>
                <w:szCs w:val="18"/>
              </w:rPr>
              <w:t>mt</w:t>
            </w:r>
            <w:proofErr w:type="spellEnd"/>
            <w:r w:rsidRPr="00991364">
              <w:rPr>
                <w:rFonts w:ascii="Calibri" w:hAnsi="Calibri"/>
                <w:bCs/>
                <w:sz w:val="18"/>
                <w:szCs w:val="18"/>
              </w:rPr>
              <w:t xml:space="preserve">, largura da prateleira 0,93 </w:t>
            </w:r>
            <w:proofErr w:type="spellStart"/>
            <w:r w:rsidRPr="00991364">
              <w:rPr>
                <w:rFonts w:ascii="Calibri" w:hAnsi="Calibri"/>
                <w:bCs/>
                <w:sz w:val="18"/>
                <w:szCs w:val="18"/>
              </w:rPr>
              <w:t>mt</w:t>
            </w:r>
            <w:proofErr w:type="spellEnd"/>
            <w:r w:rsidRPr="00991364">
              <w:rPr>
                <w:rFonts w:ascii="Calibri" w:hAnsi="Calibri"/>
                <w:bCs/>
                <w:sz w:val="18"/>
                <w:szCs w:val="18"/>
              </w:rPr>
              <w:t xml:space="preserve">, profundidade da prateleira 0,25 ou 0,30 </w:t>
            </w:r>
            <w:proofErr w:type="spellStart"/>
            <w:r w:rsidRPr="00991364">
              <w:rPr>
                <w:rFonts w:ascii="Calibri" w:hAnsi="Calibri"/>
                <w:bCs/>
                <w:sz w:val="18"/>
                <w:szCs w:val="18"/>
              </w:rPr>
              <w:t>mt</w:t>
            </w:r>
            <w:proofErr w:type="spellEnd"/>
            <w:r w:rsidRPr="00991364">
              <w:rPr>
                <w:rFonts w:ascii="Calibri" w:hAnsi="Calibri"/>
                <w:bCs/>
                <w:sz w:val="18"/>
                <w:szCs w:val="18"/>
              </w:rPr>
              <w:t>. Confeccionada na chapa 24. Bitola 18/ 24, 14/22. Base niveladoras emborrachada, cor cinza</w:t>
            </w:r>
          </w:p>
        </w:tc>
        <w:tc>
          <w:tcPr>
            <w:tcW w:w="0" w:type="auto"/>
            <w:shd w:val="clear" w:color="auto" w:fill="auto"/>
          </w:tcPr>
          <w:p w14:paraId="08A3690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0001345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20</w:t>
            </w:r>
          </w:p>
        </w:tc>
        <w:tc>
          <w:tcPr>
            <w:tcW w:w="0" w:type="auto"/>
            <w:shd w:val="clear" w:color="auto" w:fill="auto"/>
          </w:tcPr>
          <w:p w14:paraId="4942D98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3.360,00</w:t>
            </w:r>
          </w:p>
        </w:tc>
        <w:tc>
          <w:tcPr>
            <w:tcW w:w="0" w:type="auto"/>
            <w:shd w:val="clear" w:color="auto" w:fill="auto"/>
          </w:tcPr>
          <w:p w14:paraId="24A0190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67.200,00</w:t>
            </w:r>
          </w:p>
        </w:tc>
      </w:tr>
    </w:tbl>
    <w:p w14:paraId="05C2FEA0"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24AEF254"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63</w:t>
      </w:r>
    </w:p>
    <w:p w14:paraId="66934ED0"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R$7.000,00 (sete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901"/>
        <w:gridCol w:w="833"/>
        <w:gridCol w:w="719"/>
        <w:gridCol w:w="1003"/>
        <w:gridCol w:w="1117"/>
      </w:tblGrid>
      <w:tr w:rsidR="00991364" w:rsidRPr="00991364" w14:paraId="0BB42E42" w14:textId="77777777" w:rsidTr="008C1DD6">
        <w:tc>
          <w:tcPr>
            <w:tcW w:w="0" w:type="auto"/>
            <w:shd w:val="clear" w:color="auto" w:fill="auto"/>
          </w:tcPr>
          <w:p w14:paraId="3C437AA6"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03C4FA2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36BDD82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2C1A212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01772FA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546C335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55FAA5B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7EA82174" w14:textId="77777777" w:rsidTr="008C1DD6">
        <w:tc>
          <w:tcPr>
            <w:tcW w:w="0" w:type="auto"/>
            <w:shd w:val="clear" w:color="auto" w:fill="auto"/>
          </w:tcPr>
          <w:p w14:paraId="1A5F461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38610</w:t>
            </w:r>
          </w:p>
        </w:tc>
        <w:tc>
          <w:tcPr>
            <w:tcW w:w="0" w:type="auto"/>
            <w:shd w:val="clear" w:color="auto" w:fill="auto"/>
          </w:tcPr>
          <w:p w14:paraId="5411797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3D6E77A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ESTANTE ORGNIZADORA: </w:t>
            </w:r>
            <w:proofErr w:type="spellStart"/>
            <w:r w:rsidRPr="00991364">
              <w:rPr>
                <w:rFonts w:ascii="Calibri" w:hAnsi="Calibri"/>
                <w:bCs/>
                <w:sz w:val="18"/>
                <w:szCs w:val="18"/>
              </w:rPr>
              <w:t>mdf</w:t>
            </w:r>
            <w:proofErr w:type="spellEnd"/>
            <w:r w:rsidRPr="00991364">
              <w:rPr>
                <w:rFonts w:ascii="Calibri" w:hAnsi="Calibri"/>
                <w:bCs/>
                <w:sz w:val="18"/>
                <w:szCs w:val="18"/>
              </w:rPr>
              <w:t xml:space="preserve"> revestido com laminado melamínico com 8 </w:t>
            </w:r>
            <w:proofErr w:type="spellStart"/>
            <w:r w:rsidRPr="00991364">
              <w:rPr>
                <w:rFonts w:ascii="Calibri" w:hAnsi="Calibri"/>
                <w:bCs/>
                <w:sz w:val="18"/>
                <w:szCs w:val="18"/>
              </w:rPr>
              <w:t>divisorias</w:t>
            </w:r>
            <w:proofErr w:type="spellEnd"/>
            <w:r w:rsidRPr="00991364">
              <w:rPr>
                <w:rFonts w:ascii="Calibri" w:hAnsi="Calibri"/>
                <w:bCs/>
                <w:sz w:val="18"/>
                <w:szCs w:val="18"/>
              </w:rPr>
              <w:t xml:space="preserve"> e 8 caixas organizadoras com tampa, medidas 1455x910x360mm (</w:t>
            </w:r>
            <w:proofErr w:type="spellStart"/>
            <w:r w:rsidRPr="00991364">
              <w:rPr>
                <w:rFonts w:ascii="Calibri" w:hAnsi="Calibri"/>
                <w:bCs/>
                <w:sz w:val="18"/>
                <w:szCs w:val="18"/>
              </w:rPr>
              <w:t>axlxp</w:t>
            </w:r>
            <w:proofErr w:type="spellEnd"/>
            <w:r w:rsidRPr="00991364">
              <w:rPr>
                <w:rFonts w:ascii="Calibri" w:hAnsi="Calibri"/>
                <w:bCs/>
                <w:sz w:val="18"/>
                <w:szCs w:val="18"/>
              </w:rPr>
              <w:t>), cor beje, branco ou cinza.</w:t>
            </w:r>
          </w:p>
        </w:tc>
        <w:tc>
          <w:tcPr>
            <w:tcW w:w="0" w:type="auto"/>
            <w:shd w:val="clear" w:color="auto" w:fill="auto"/>
          </w:tcPr>
          <w:p w14:paraId="51F1AAF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3F39C43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w:t>
            </w:r>
          </w:p>
        </w:tc>
        <w:tc>
          <w:tcPr>
            <w:tcW w:w="0" w:type="auto"/>
            <w:shd w:val="clear" w:color="auto" w:fill="auto"/>
          </w:tcPr>
          <w:p w14:paraId="262A3C9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700,00</w:t>
            </w:r>
          </w:p>
        </w:tc>
        <w:tc>
          <w:tcPr>
            <w:tcW w:w="0" w:type="auto"/>
            <w:shd w:val="clear" w:color="auto" w:fill="auto"/>
          </w:tcPr>
          <w:p w14:paraId="3D62497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7.000,00</w:t>
            </w:r>
          </w:p>
        </w:tc>
      </w:tr>
    </w:tbl>
    <w:p w14:paraId="13186231"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297BBFCE"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64</w:t>
      </w:r>
    </w:p>
    <w:p w14:paraId="0B79F8B0"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R$5.000,00 (cinco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831"/>
        <w:gridCol w:w="833"/>
        <w:gridCol w:w="719"/>
        <w:gridCol w:w="1039"/>
        <w:gridCol w:w="1151"/>
      </w:tblGrid>
      <w:tr w:rsidR="00991364" w:rsidRPr="00991364" w14:paraId="4DDDF0A3" w14:textId="77777777" w:rsidTr="008C1DD6">
        <w:tc>
          <w:tcPr>
            <w:tcW w:w="0" w:type="auto"/>
            <w:shd w:val="clear" w:color="auto" w:fill="auto"/>
          </w:tcPr>
          <w:p w14:paraId="614629EA"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5BC2D5C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5C8F9F4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0CDEA09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53C492D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3742C40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1766628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53DC4FF2" w14:textId="77777777" w:rsidTr="008C1DD6">
        <w:tc>
          <w:tcPr>
            <w:tcW w:w="0" w:type="auto"/>
            <w:shd w:val="clear" w:color="auto" w:fill="auto"/>
          </w:tcPr>
          <w:p w14:paraId="56658E2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38616</w:t>
            </w:r>
          </w:p>
        </w:tc>
        <w:tc>
          <w:tcPr>
            <w:tcW w:w="0" w:type="auto"/>
            <w:shd w:val="clear" w:color="auto" w:fill="auto"/>
          </w:tcPr>
          <w:p w14:paraId="110A7DE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5A8DC33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ESTANTE MULTIUSO: </w:t>
            </w:r>
            <w:proofErr w:type="spellStart"/>
            <w:r w:rsidRPr="00991364">
              <w:rPr>
                <w:rFonts w:ascii="Calibri" w:hAnsi="Calibri"/>
                <w:bCs/>
                <w:sz w:val="18"/>
                <w:szCs w:val="18"/>
              </w:rPr>
              <w:t>mdf</w:t>
            </w:r>
            <w:proofErr w:type="spellEnd"/>
            <w:r w:rsidRPr="00991364">
              <w:rPr>
                <w:rFonts w:ascii="Calibri" w:hAnsi="Calibri"/>
                <w:bCs/>
                <w:sz w:val="18"/>
                <w:szCs w:val="18"/>
              </w:rPr>
              <w:t xml:space="preserve"> revestido com laminado melamínico com 7 </w:t>
            </w:r>
            <w:proofErr w:type="spellStart"/>
            <w:r w:rsidRPr="00991364">
              <w:rPr>
                <w:rFonts w:ascii="Calibri" w:hAnsi="Calibri"/>
                <w:bCs/>
                <w:sz w:val="18"/>
                <w:szCs w:val="18"/>
              </w:rPr>
              <w:t>prteleiras</w:t>
            </w:r>
            <w:proofErr w:type="spellEnd"/>
            <w:r w:rsidRPr="00991364">
              <w:rPr>
                <w:rFonts w:ascii="Calibri" w:hAnsi="Calibri"/>
                <w:bCs/>
                <w:sz w:val="18"/>
                <w:szCs w:val="18"/>
              </w:rPr>
              <w:t xml:space="preserve"> e rodízios na base, medidas 1920x900x300mm (</w:t>
            </w:r>
            <w:proofErr w:type="spellStart"/>
            <w:r w:rsidRPr="00991364">
              <w:rPr>
                <w:rFonts w:ascii="Calibri" w:hAnsi="Calibri"/>
                <w:bCs/>
                <w:sz w:val="18"/>
                <w:szCs w:val="18"/>
              </w:rPr>
              <w:t>axlxp</w:t>
            </w:r>
            <w:proofErr w:type="spellEnd"/>
            <w:r w:rsidRPr="00991364">
              <w:rPr>
                <w:rFonts w:ascii="Calibri" w:hAnsi="Calibri"/>
                <w:bCs/>
                <w:sz w:val="18"/>
                <w:szCs w:val="18"/>
              </w:rPr>
              <w:t>)</w:t>
            </w:r>
            <w:proofErr w:type="gramStart"/>
            <w:r w:rsidRPr="00991364">
              <w:rPr>
                <w:rFonts w:ascii="Calibri" w:hAnsi="Calibri"/>
                <w:bCs/>
                <w:sz w:val="18"/>
                <w:szCs w:val="18"/>
              </w:rPr>
              <w:t>, ,</w:t>
            </w:r>
            <w:proofErr w:type="gramEnd"/>
            <w:r w:rsidRPr="00991364">
              <w:rPr>
                <w:rFonts w:ascii="Calibri" w:hAnsi="Calibri"/>
                <w:bCs/>
                <w:sz w:val="18"/>
                <w:szCs w:val="18"/>
              </w:rPr>
              <w:t xml:space="preserve"> cor branco, cinza ou beje</w:t>
            </w:r>
          </w:p>
        </w:tc>
        <w:tc>
          <w:tcPr>
            <w:tcW w:w="0" w:type="auto"/>
            <w:shd w:val="clear" w:color="auto" w:fill="auto"/>
          </w:tcPr>
          <w:p w14:paraId="0B85FD5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2E5440C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w:t>
            </w:r>
          </w:p>
        </w:tc>
        <w:tc>
          <w:tcPr>
            <w:tcW w:w="0" w:type="auto"/>
            <w:shd w:val="clear" w:color="auto" w:fill="auto"/>
          </w:tcPr>
          <w:p w14:paraId="7145F42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500,00</w:t>
            </w:r>
          </w:p>
        </w:tc>
        <w:tc>
          <w:tcPr>
            <w:tcW w:w="0" w:type="auto"/>
            <w:shd w:val="clear" w:color="auto" w:fill="auto"/>
          </w:tcPr>
          <w:p w14:paraId="23B4383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5.000,00</w:t>
            </w:r>
          </w:p>
        </w:tc>
      </w:tr>
    </w:tbl>
    <w:p w14:paraId="45F3CDD5"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352C32D4"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65</w:t>
      </w:r>
    </w:p>
    <w:p w14:paraId="7BA6CFAB"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lastRenderedPageBreak/>
        <w:t>Valor Máximo do Lote: R$20.568,75 (vinte mil, quinhentos e sessenta e oito reais e setenta e cinco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928"/>
        <w:gridCol w:w="833"/>
        <w:gridCol w:w="719"/>
        <w:gridCol w:w="1004"/>
        <w:gridCol w:w="1089"/>
      </w:tblGrid>
      <w:tr w:rsidR="00991364" w:rsidRPr="00991364" w14:paraId="68A54DE9" w14:textId="77777777" w:rsidTr="008C1DD6">
        <w:tc>
          <w:tcPr>
            <w:tcW w:w="0" w:type="auto"/>
            <w:shd w:val="clear" w:color="auto" w:fill="auto"/>
          </w:tcPr>
          <w:p w14:paraId="4979DF76"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637E93F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09FEA23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08A15EF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31C4D47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6716BB0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6E12F74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347317DB" w14:textId="77777777" w:rsidTr="008C1DD6">
        <w:tc>
          <w:tcPr>
            <w:tcW w:w="0" w:type="auto"/>
            <w:shd w:val="clear" w:color="auto" w:fill="auto"/>
          </w:tcPr>
          <w:p w14:paraId="28AACBD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38618</w:t>
            </w:r>
          </w:p>
        </w:tc>
        <w:tc>
          <w:tcPr>
            <w:tcW w:w="0" w:type="auto"/>
            <w:shd w:val="clear" w:color="auto" w:fill="auto"/>
          </w:tcPr>
          <w:p w14:paraId="3B5BF6E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521B4A3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ARMARIO ALTO MULTIUSO: Armário Alto Multiuso: Estrutura em MDF 15mm revestido em melamínico branco. Com 9 portas revestidas em melamínico textura colorido, com puxadores individuais. Abaixo 2 gavetões com 4 rodízios revestido em melamínico textura. Dimensões: 1900mm (A) x 1200mm (L) x 450mm (P)</w:t>
            </w:r>
          </w:p>
        </w:tc>
        <w:tc>
          <w:tcPr>
            <w:tcW w:w="0" w:type="auto"/>
            <w:shd w:val="clear" w:color="auto" w:fill="auto"/>
          </w:tcPr>
          <w:p w14:paraId="7BFBF5F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0C176BC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15</w:t>
            </w:r>
          </w:p>
        </w:tc>
        <w:tc>
          <w:tcPr>
            <w:tcW w:w="0" w:type="auto"/>
            <w:shd w:val="clear" w:color="auto" w:fill="auto"/>
          </w:tcPr>
          <w:p w14:paraId="798E9EE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1.371,25</w:t>
            </w:r>
          </w:p>
        </w:tc>
        <w:tc>
          <w:tcPr>
            <w:tcW w:w="0" w:type="auto"/>
            <w:shd w:val="clear" w:color="auto" w:fill="auto"/>
          </w:tcPr>
          <w:p w14:paraId="6F7346E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20.568,75</w:t>
            </w:r>
          </w:p>
        </w:tc>
      </w:tr>
    </w:tbl>
    <w:p w14:paraId="3E66F89C"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0F5C6087"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66</w:t>
      </w:r>
    </w:p>
    <w:p w14:paraId="65EFC513"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R$23.700,00 (vinte e três mil e setecentos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726"/>
        <w:gridCol w:w="5003"/>
        <w:gridCol w:w="833"/>
        <w:gridCol w:w="719"/>
        <w:gridCol w:w="965"/>
        <w:gridCol w:w="1052"/>
      </w:tblGrid>
      <w:tr w:rsidR="00991364" w:rsidRPr="00991364" w14:paraId="68D9B1B1" w14:textId="77777777" w:rsidTr="008C1DD6">
        <w:tc>
          <w:tcPr>
            <w:tcW w:w="0" w:type="auto"/>
            <w:shd w:val="clear" w:color="auto" w:fill="auto"/>
          </w:tcPr>
          <w:p w14:paraId="3A686649"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5228C61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0143B2A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1D296BC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5918E3E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2AECBB4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56D9493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1DA7C06F" w14:textId="77777777" w:rsidTr="008C1DD6">
        <w:tc>
          <w:tcPr>
            <w:tcW w:w="0" w:type="auto"/>
            <w:shd w:val="clear" w:color="auto" w:fill="auto"/>
          </w:tcPr>
          <w:p w14:paraId="0282CBC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38619</w:t>
            </w:r>
          </w:p>
        </w:tc>
        <w:tc>
          <w:tcPr>
            <w:tcW w:w="0" w:type="auto"/>
            <w:shd w:val="clear" w:color="auto" w:fill="auto"/>
          </w:tcPr>
          <w:p w14:paraId="6ED0BAD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589D3F6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ARMARIO 9 PORTAS: Estrutura em MDF 15 mm revestido em melamínico branco. Com 9 portas revestidas em melamínico textura colorido e puxadores. Dimensões: 1270 mm (A) x 1200 mm (L) x 450 mm (P). Quatro pés em tubo de aço 1 1/4 (parede 1,20 mm), acabamento com pintura na cor cinza e ponteiras internas na cor preto. Pés soldados em chapa de aço medidas 100x50 mm fixados à base da estante por 04 parafusos </w:t>
            </w:r>
            <w:proofErr w:type="spellStart"/>
            <w:r w:rsidRPr="00991364">
              <w:rPr>
                <w:rFonts w:ascii="Calibri" w:hAnsi="Calibri"/>
                <w:bCs/>
                <w:sz w:val="18"/>
                <w:szCs w:val="18"/>
              </w:rPr>
              <w:t>atarraxantes</w:t>
            </w:r>
            <w:proofErr w:type="spellEnd"/>
            <w:r w:rsidRPr="00991364">
              <w:rPr>
                <w:rFonts w:ascii="Calibri" w:hAnsi="Calibri"/>
                <w:bCs/>
                <w:sz w:val="18"/>
                <w:szCs w:val="18"/>
              </w:rPr>
              <w:t xml:space="preserve"> 4.8x16.</w:t>
            </w:r>
          </w:p>
        </w:tc>
        <w:tc>
          <w:tcPr>
            <w:tcW w:w="0" w:type="auto"/>
            <w:shd w:val="clear" w:color="auto" w:fill="auto"/>
          </w:tcPr>
          <w:p w14:paraId="2396F75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719A932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15</w:t>
            </w:r>
          </w:p>
        </w:tc>
        <w:tc>
          <w:tcPr>
            <w:tcW w:w="0" w:type="auto"/>
            <w:shd w:val="clear" w:color="auto" w:fill="auto"/>
          </w:tcPr>
          <w:p w14:paraId="520CFA6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1.580,00</w:t>
            </w:r>
          </w:p>
        </w:tc>
        <w:tc>
          <w:tcPr>
            <w:tcW w:w="0" w:type="auto"/>
            <w:shd w:val="clear" w:color="auto" w:fill="auto"/>
          </w:tcPr>
          <w:p w14:paraId="56EEAE7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23.700,00</w:t>
            </w:r>
          </w:p>
        </w:tc>
      </w:tr>
    </w:tbl>
    <w:p w14:paraId="478E1473"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30B36D79"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67</w:t>
      </w:r>
    </w:p>
    <w:p w14:paraId="6E7B91CC"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R$24.570,00 (vinte e quatro mil, quinhentos e setenta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969"/>
        <w:gridCol w:w="833"/>
        <w:gridCol w:w="719"/>
        <w:gridCol w:w="930"/>
        <w:gridCol w:w="1122"/>
      </w:tblGrid>
      <w:tr w:rsidR="00991364" w:rsidRPr="00991364" w14:paraId="45E1111E" w14:textId="77777777" w:rsidTr="008C1DD6">
        <w:tc>
          <w:tcPr>
            <w:tcW w:w="0" w:type="auto"/>
            <w:shd w:val="clear" w:color="auto" w:fill="auto"/>
          </w:tcPr>
          <w:p w14:paraId="15952CF5"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16EA719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3B13BB3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7F020A4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0C50B20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0EC9F8B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7557D70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5A0D8186" w14:textId="77777777" w:rsidTr="008C1DD6">
        <w:tc>
          <w:tcPr>
            <w:tcW w:w="0" w:type="auto"/>
            <w:shd w:val="clear" w:color="auto" w:fill="auto"/>
          </w:tcPr>
          <w:p w14:paraId="665A833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36049</w:t>
            </w:r>
          </w:p>
        </w:tc>
        <w:tc>
          <w:tcPr>
            <w:tcW w:w="0" w:type="auto"/>
            <w:shd w:val="clear" w:color="auto" w:fill="auto"/>
          </w:tcPr>
          <w:p w14:paraId="3967B9B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5B4D06F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PRATELEIRA / ESTANTE EM AÇO em aço com 6 divisórias com reforço sobrepostas, com opção de regulagem de altura, sapatas de proteção ao piso e fixação na parede, capacidade por prateleira 25kg. Pintura em pó eletroestático Medidas: 200x92x30cm (</w:t>
            </w:r>
            <w:proofErr w:type="spellStart"/>
            <w:r w:rsidRPr="00991364">
              <w:rPr>
                <w:rFonts w:ascii="Calibri" w:hAnsi="Calibri"/>
                <w:bCs/>
                <w:sz w:val="18"/>
                <w:szCs w:val="18"/>
              </w:rPr>
              <w:t>AxLxP</w:t>
            </w:r>
            <w:proofErr w:type="spellEnd"/>
            <w:r w:rsidRPr="00991364">
              <w:rPr>
                <w:rFonts w:ascii="Calibri" w:hAnsi="Calibri"/>
                <w:bCs/>
                <w:sz w:val="18"/>
                <w:szCs w:val="18"/>
              </w:rPr>
              <w:t>).</w:t>
            </w:r>
          </w:p>
        </w:tc>
        <w:tc>
          <w:tcPr>
            <w:tcW w:w="0" w:type="auto"/>
            <w:shd w:val="clear" w:color="auto" w:fill="auto"/>
          </w:tcPr>
          <w:p w14:paraId="3511D96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08CDEE7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78</w:t>
            </w:r>
          </w:p>
        </w:tc>
        <w:tc>
          <w:tcPr>
            <w:tcW w:w="0" w:type="auto"/>
            <w:shd w:val="clear" w:color="auto" w:fill="auto"/>
          </w:tcPr>
          <w:p w14:paraId="5F41AE2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315,00</w:t>
            </w:r>
          </w:p>
        </w:tc>
        <w:tc>
          <w:tcPr>
            <w:tcW w:w="0" w:type="auto"/>
            <w:shd w:val="clear" w:color="auto" w:fill="auto"/>
          </w:tcPr>
          <w:p w14:paraId="75C3227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24.570,00</w:t>
            </w:r>
          </w:p>
        </w:tc>
      </w:tr>
    </w:tbl>
    <w:p w14:paraId="532ED34F"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466D718A"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68</w:t>
      </w:r>
    </w:p>
    <w:p w14:paraId="6FA98DED"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R$7.000,00 (sete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130"/>
        <w:gridCol w:w="833"/>
        <w:gridCol w:w="719"/>
        <w:gridCol w:w="884"/>
        <w:gridCol w:w="1007"/>
      </w:tblGrid>
      <w:tr w:rsidR="00991364" w:rsidRPr="00991364" w14:paraId="3CD82C2D" w14:textId="77777777" w:rsidTr="008C1DD6">
        <w:tc>
          <w:tcPr>
            <w:tcW w:w="0" w:type="auto"/>
            <w:shd w:val="clear" w:color="auto" w:fill="auto"/>
          </w:tcPr>
          <w:p w14:paraId="56B6B249"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39E277A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4015396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0948084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2B732A5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7C2B560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2590BE1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41814731" w14:textId="77777777" w:rsidTr="008C1DD6">
        <w:tc>
          <w:tcPr>
            <w:tcW w:w="0" w:type="auto"/>
            <w:shd w:val="clear" w:color="auto" w:fill="auto"/>
          </w:tcPr>
          <w:p w14:paraId="4C23954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36443</w:t>
            </w:r>
          </w:p>
        </w:tc>
        <w:tc>
          <w:tcPr>
            <w:tcW w:w="0" w:type="auto"/>
            <w:shd w:val="clear" w:color="auto" w:fill="auto"/>
          </w:tcPr>
          <w:p w14:paraId="0C23E52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581B8AE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Mesa para Computador com Rodízios: Características Altura (cm)78 Largura (cm)88 Profundidade (cm)46 Características Gerais - Prateleira para teclado - Prateleira para impressora - Corrediças metálicas - Porta-revistas lateral - Pés com rodízios - Compartimento para CPU - Material de alta qualidade e resistência </w:t>
            </w:r>
            <w:proofErr w:type="spellStart"/>
            <w:r w:rsidRPr="00991364">
              <w:rPr>
                <w:rFonts w:ascii="Calibri" w:hAnsi="Calibri"/>
                <w:bCs/>
                <w:sz w:val="18"/>
                <w:szCs w:val="18"/>
              </w:rPr>
              <w:t>MaterialMDF</w:t>
            </w:r>
            <w:proofErr w:type="spellEnd"/>
            <w:r w:rsidRPr="00991364">
              <w:rPr>
                <w:rFonts w:ascii="Calibri" w:hAnsi="Calibri"/>
                <w:bCs/>
                <w:sz w:val="18"/>
                <w:szCs w:val="18"/>
              </w:rPr>
              <w:t xml:space="preserve"> e MDP</w:t>
            </w:r>
          </w:p>
        </w:tc>
        <w:tc>
          <w:tcPr>
            <w:tcW w:w="0" w:type="auto"/>
            <w:shd w:val="clear" w:color="auto" w:fill="auto"/>
          </w:tcPr>
          <w:p w14:paraId="33AD539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1B6C386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20</w:t>
            </w:r>
          </w:p>
        </w:tc>
        <w:tc>
          <w:tcPr>
            <w:tcW w:w="0" w:type="auto"/>
            <w:shd w:val="clear" w:color="auto" w:fill="auto"/>
          </w:tcPr>
          <w:p w14:paraId="21BD510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350,00</w:t>
            </w:r>
          </w:p>
        </w:tc>
        <w:tc>
          <w:tcPr>
            <w:tcW w:w="0" w:type="auto"/>
            <w:shd w:val="clear" w:color="auto" w:fill="auto"/>
          </w:tcPr>
          <w:p w14:paraId="76DAC33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7.000,00</w:t>
            </w:r>
          </w:p>
        </w:tc>
      </w:tr>
    </w:tbl>
    <w:p w14:paraId="1794EDA8"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476E0B1D"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69</w:t>
      </w:r>
    </w:p>
    <w:p w14:paraId="63AD4381"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R$31.500,00 (trinta e um mil e quinhentos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14"/>
        <w:gridCol w:w="833"/>
        <w:gridCol w:w="719"/>
        <w:gridCol w:w="960"/>
        <w:gridCol w:w="1047"/>
      </w:tblGrid>
      <w:tr w:rsidR="00991364" w:rsidRPr="00991364" w14:paraId="1F12BB9D" w14:textId="77777777" w:rsidTr="008C1DD6">
        <w:tc>
          <w:tcPr>
            <w:tcW w:w="0" w:type="auto"/>
            <w:shd w:val="clear" w:color="auto" w:fill="auto"/>
          </w:tcPr>
          <w:p w14:paraId="0903A241"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6B744AC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6766038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4FA2D58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34E629F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7CE553C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04CBF21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3F1C5067" w14:textId="77777777" w:rsidTr="008C1DD6">
        <w:tc>
          <w:tcPr>
            <w:tcW w:w="0" w:type="auto"/>
            <w:shd w:val="clear" w:color="auto" w:fill="auto"/>
          </w:tcPr>
          <w:p w14:paraId="2CB4416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36444</w:t>
            </w:r>
          </w:p>
        </w:tc>
        <w:tc>
          <w:tcPr>
            <w:tcW w:w="0" w:type="auto"/>
            <w:shd w:val="clear" w:color="auto" w:fill="auto"/>
          </w:tcPr>
          <w:p w14:paraId="1A3E4F0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6369CED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Mesa 1.80x1.40 Em L Para Escritório ESPECIFICAÇÕES   •</w:t>
            </w:r>
            <w:proofErr w:type="gramStart"/>
            <w:r w:rsidRPr="00991364">
              <w:rPr>
                <w:rFonts w:ascii="Calibri" w:hAnsi="Calibri"/>
                <w:bCs/>
                <w:sz w:val="18"/>
                <w:szCs w:val="18"/>
              </w:rPr>
              <w:t>Mesa  (</w:t>
            </w:r>
            <w:proofErr w:type="gramEnd"/>
            <w:r w:rsidRPr="00991364">
              <w:rPr>
                <w:rFonts w:ascii="Calibri" w:hAnsi="Calibri"/>
                <w:bCs/>
                <w:sz w:val="18"/>
                <w:szCs w:val="18"/>
              </w:rPr>
              <w:t xml:space="preserve">A) lado direito medindo: L 1.20x P 60x A 74    •Mesa  (B) lado esquerdo medindo: L 80 x P 60 x A 74    •Conexão leque  (C) medindo: L 60 x P 60   •Saia "painel de travamento" em aço de </w:t>
            </w:r>
            <w:r w:rsidRPr="00991364">
              <w:rPr>
                <w:rFonts w:ascii="Calibri" w:hAnsi="Calibri"/>
                <w:bCs/>
                <w:sz w:val="18"/>
                <w:szCs w:val="18"/>
              </w:rPr>
              <w:lastRenderedPageBreak/>
              <w:t xml:space="preserve">apoio para conexão.   •Gaveteiro de 2 gavetas, com corrediças </w:t>
            </w:r>
            <w:proofErr w:type="gramStart"/>
            <w:r w:rsidRPr="00991364">
              <w:rPr>
                <w:rFonts w:ascii="Calibri" w:hAnsi="Calibri"/>
                <w:bCs/>
                <w:sz w:val="18"/>
                <w:szCs w:val="18"/>
              </w:rPr>
              <w:t>metálicas,  tranca</w:t>
            </w:r>
            <w:proofErr w:type="gramEnd"/>
            <w:r w:rsidRPr="00991364">
              <w:rPr>
                <w:rFonts w:ascii="Calibri" w:hAnsi="Calibri"/>
                <w:bCs/>
                <w:sz w:val="18"/>
                <w:szCs w:val="18"/>
              </w:rPr>
              <w:t xml:space="preserve"> somente a 1a. gaveta.    •Tampos: produzidos em MDP 15mm. •Pés duplo com detalhe em aço entre as colunas.</w:t>
            </w:r>
          </w:p>
        </w:tc>
        <w:tc>
          <w:tcPr>
            <w:tcW w:w="0" w:type="auto"/>
            <w:shd w:val="clear" w:color="auto" w:fill="auto"/>
          </w:tcPr>
          <w:p w14:paraId="6D3153D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lastRenderedPageBreak/>
              <w:t>UNID</w:t>
            </w:r>
          </w:p>
        </w:tc>
        <w:tc>
          <w:tcPr>
            <w:tcW w:w="0" w:type="auto"/>
            <w:shd w:val="clear" w:color="auto" w:fill="auto"/>
          </w:tcPr>
          <w:p w14:paraId="186A465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25</w:t>
            </w:r>
          </w:p>
        </w:tc>
        <w:tc>
          <w:tcPr>
            <w:tcW w:w="0" w:type="auto"/>
            <w:shd w:val="clear" w:color="auto" w:fill="auto"/>
          </w:tcPr>
          <w:p w14:paraId="4019F69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1.260,00</w:t>
            </w:r>
          </w:p>
        </w:tc>
        <w:tc>
          <w:tcPr>
            <w:tcW w:w="0" w:type="auto"/>
            <w:shd w:val="clear" w:color="auto" w:fill="auto"/>
          </w:tcPr>
          <w:p w14:paraId="3F15B70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31.500,00</w:t>
            </w:r>
          </w:p>
        </w:tc>
      </w:tr>
    </w:tbl>
    <w:p w14:paraId="3C4561B9"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4CC2DC09"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70</w:t>
      </w:r>
    </w:p>
    <w:p w14:paraId="6A801956"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R$31.850,00 (trinta e um mil, oitocentos e cinquenta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55"/>
        <w:gridCol w:w="833"/>
        <w:gridCol w:w="719"/>
        <w:gridCol w:w="883"/>
        <w:gridCol w:w="1083"/>
      </w:tblGrid>
      <w:tr w:rsidR="00991364" w:rsidRPr="00991364" w14:paraId="6A417701" w14:textId="77777777" w:rsidTr="008C1DD6">
        <w:tc>
          <w:tcPr>
            <w:tcW w:w="0" w:type="auto"/>
            <w:shd w:val="clear" w:color="auto" w:fill="auto"/>
          </w:tcPr>
          <w:p w14:paraId="4F58F0CD"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221ACC4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791B978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3291312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0717324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1FF0C5D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72E22F6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08E94CF1" w14:textId="77777777" w:rsidTr="008C1DD6">
        <w:tc>
          <w:tcPr>
            <w:tcW w:w="0" w:type="auto"/>
            <w:shd w:val="clear" w:color="auto" w:fill="auto"/>
          </w:tcPr>
          <w:p w14:paraId="6C7F537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36445</w:t>
            </w:r>
          </w:p>
        </w:tc>
        <w:tc>
          <w:tcPr>
            <w:tcW w:w="0" w:type="auto"/>
            <w:shd w:val="clear" w:color="auto" w:fill="auto"/>
          </w:tcPr>
          <w:p w14:paraId="6BB261A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3559716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Mesa Para Escritório Reta Com 2 Gavetas 120 X 60 Pés Metal Cor cinza Tampo: 15 mm Espessura do tampo: 15 mm Costa, laterais, frente, porta e gaveta: 15mm Fundo de gaveta: chapa dura de 3mm Características Especiais: Gavetas trilho Metálico Pés: Pés de Aço Tubular retangular Altura: 75 cm Largura :120 cm Profundidade: 60 cm</w:t>
            </w:r>
          </w:p>
        </w:tc>
        <w:tc>
          <w:tcPr>
            <w:tcW w:w="0" w:type="auto"/>
            <w:shd w:val="clear" w:color="auto" w:fill="auto"/>
          </w:tcPr>
          <w:p w14:paraId="4361452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05A5D75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35</w:t>
            </w:r>
          </w:p>
        </w:tc>
        <w:tc>
          <w:tcPr>
            <w:tcW w:w="0" w:type="auto"/>
            <w:shd w:val="clear" w:color="auto" w:fill="auto"/>
          </w:tcPr>
          <w:p w14:paraId="4643AC2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910,00</w:t>
            </w:r>
          </w:p>
        </w:tc>
        <w:tc>
          <w:tcPr>
            <w:tcW w:w="0" w:type="auto"/>
            <w:shd w:val="clear" w:color="auto" w:fill="auto"/>
          </w:tcPr>
          <w:p w14:paraId="2D2F414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31.850,00</w:t>
            </w:r>
          </w:p>
        </w:tc>
      </w:tr>
    </w:tbl>
    <w:p w14:paraId="793979D6"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2D04011A"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71</w:t>
      </w:r>
    </w:p>
    <w:p w14:paraId="0DAB0DC0"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R$18.620,00 (dezoito mil, seiscentos e vinte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726"/>
        <w:gridCol w:w="5007"/>
        <w:gridCol w:w="833"/>
        <w:gridCol w:w="719"/>
        <w:gridCol w:w="963"/>
        <w:gridCol w:w="1050"/>
      </w:tblGrid>
      <w:tr w:rsidR="00991364" w:rsidRPr="00991364" w14:paraId="64E64FF6" w14:textId="77777777" w:rsidTr="008C1DD6">
        <w:tc>
          <w:tcPr>
            <w:tcW w:w="0" w:type="auto"/>
            <w:shd w:val="clear" w:color="auto" w:fill="auto"/>
          </w:tcPr>
          <w:p w14:paraId="763B4747"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5B2A686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04F409C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21276F9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00F076A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2403CD9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40F3D2A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65EAF73B" w14:textId="77777777" w:rsidTr="008C1DD6">
        <w:tc>
          <w:tcPr>
            <w:tcW w:w="0" w:type="auto"/>
            <w:shd w:val="clear" w:color="auto" w:fill="auto"/>
          </w:tcPr>
          <w:p w14:paraId="7296845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36046</w:t>
            </w:r>
          </w:p>
        </w:tc>
        <w:tc>
          <w:tcPr>
            <w:tcW w:w="0" w:type="auto"/>
            <w:shd w:val="clear" w:color="auto" w:fill="auto"/>
          </w:tcPr>
          <w:p w14:paraId="136077C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76E06D6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MESA PARA ESCRITÓRIO Medidas aproximadas 1,20 x 0,67m x 0,75 de altura. Gaveteiro fixo 3 gavetas com chave. Tampo em chapa de madeira aglomerada maciça de 28 mm espessura, revestimento laminado melamínico 15 mm. Frente da mesa, confeccionada de madeira aglomerada de 15mm e revestimento laminado melamínico 15 mm e altura de 39 cm. Pés metálicos, verticais e oblongas (pé reto) de no mínimo 20cm abaulada, pintura eletrostática e tratamento antiferrugem. Passagem para fiação e ranhuras frisas com relevo de no mínimo 5mm. Ponteiras das estruturas, injetadas em PVC com sapatas niveladoras para apoio total da superfície de trabalho. Cor cinza. </w:t>
            </w:r>
          </w:p>
        </w:tc>
        <w:tc>
          <w:tcPr>
            <w:tcW w:w="0" w:type="auto"/>
            <w:shd w:val="clear" w:color="auto" w:fill="auto"/>
          </w:tcPr>
          <w:p w14:paraId="1AD1ED4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02885CC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14</w:t>
            </w:r>
          </w:p>
        </w:tc>
        <w:tc>
          <w:tcPr>
            <w:tcW w:w="0" w:type="auto"/>
            <w:shd w:val="clear" w:color="auto" w:fill="auto"/>
          </w:tcPr>
          <w:p w14:paraId="445C7A5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1.330,00</w:t>
            </w:r>
          </w:p>
        </w:tc>
        <w:tc>
          <w:tcPr>
            <w:tcW w:w="0" w:type="auto"/>
            <w:shd w:val="clear" w:color="auto" w:fill="auto"/>
          </w:tcPr>
          <w:p w14:paraId="2ACF187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18.620,00</w:t>
            </w:r>
          </w:p>
        </w:tc>
      </w:tr>
    </w:tbl>
    <w:p w14:paraId="021B7664"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729999A4"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72</w:t>
      </w:r>
    </w:p>
    <w:p w14:paraId="09A8151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
          <w:bCs/>
          <w:sz w:val="18"/>
          <w:szCs w:val="18"/>
        </w:rPr>
        <w:t>Valor Máximo do Lote: R$53.340,00 (cinquenta e três mil, trezentos e quarenta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726"/>
        <w:gridCol w:w="5007"/>
        <w:gridCol w:w="833"/>
        <w:gridCol w:w="719"/>
        <w:gridCol w:w="963"/>
        <w:gridCol w:w="1050"/>
      </w:tblGrid>
      <w:tr w:rsidR="00991364" w:rsidRPr="00991364" w14:paraId="102921C5" w14:textId="77777777" w:rsidTr="008C1DD6">
        <w:tc>
          <w:tcPr>
            <w:tcW w:w="0" w:type="auto"/>
            <w:shd w:val="clear" w:color="auto" w:fill="auto"/>
          </w:tcPr>
          <w:p w14:paraId="103D6B6C"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1F4EC8D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2C7B488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10994E6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6460F76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77009A5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6D2DC69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05B1612C" w14:textId="77777777" w:rsidTr="008C1DD6">
        <w:tc>
          <w:tcPr>
            <w:tcW w:w="0" w:type="auto"/>
            <w:shd w:val="clear" w:color="auto" w:fill="auto"/>
          </w:tcPr>
          <w:p w14:paraId="150146F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36047</w:t>
            </w:r>
          </w:p>
        </w:tc>
        <w:tc>
          <w:tcPr>
            <w:tcW w:w="0" w:type="auto"/>
            <w:shd w:val="clear" w:color="auto" w:fill="auto"/>
          </w:tcPr>
          <w:p w14:paraId="6D0CB87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1C0C95C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MESA PARA ESCRITÓRIO Medidas aproximadas 1,50 x 0,67m x 0,75 de altura. Gaveteiro fixo 3 gavetas com chave. Tampo em chapa de madeira aglomerada maciça de 28 mm espessura, revestimento laminado melamínico 15 mm. Frente da mesa, confeccionada de madeira aglomerada de 15mm e revestimento laminado melamínico 15 mm e altura de 39 cm. Pés metálicos, verticais e oblongas (pé reto) de no mínimo 20cm abaulada, pintura eletrostática e tratamento antiferrugem. Passagem para fiação e ranhuras frisas com relevo de no mínimo 5mm. Ponteiras das estruturas, injetadas em PVC com sapatas niveladoras para apoio total da superfície de trabalho. Cor cinza.</w:t>
            </w:r>
          </w:p>
        </w:tc>
        <w:tc>
          <w:tcPr>
            <w:tcW w:w="0" w:type="auto"/>
            <w:shd w:val="clear" w:color="auto" w:fill="auto"/>
          </w:tcPr>
          <w:p w14:paraId="29DBAFB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6BF0DBF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30</w:t>
            </w:r>
          </w:p>
        </w:tc>
        <w:tc>
          <w:tcPr>
            <w:tcW w:w="0" w:type="auto"/>
            <w:shd w:val="clear" w:color="auto" w:fill="auto"/>
          </w:tcPr>
          <w:p w14:paraId="12328BF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1.778,00</w:t>
            </w:r>
          </w:p>
        </w:tc>
        <w:tc>
          <w:tcPr>
            <w:tcW w:w="0" w:type="auto"/>
            <w:shd w:val="clear" w:color="auto" w:fill="auto"/>
          </w:tcPr>
          <w:p w14:paraId="382F328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53.340,00</w:t>
            </w:r>
          </w:p>
        </w:tc>
      </w:tr>
    </w:tbl>
    <w:p w14:paraId="00E99474"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1BF0D3D9"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73</w:t>
      </w:r>
    </w:p>
    <w:p w14:paraId="00FBFE09"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R$14.280,00 (quatorze mil, duzentos e oitenta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14"/>
        <w:gridCol w:w="833"/>
        <w:gridCol w:w="719"/>
        <w:gridCol w:w="960"/>
        <w:gridCol w:w="1047"/>
      </w:tblGrid>
      <w:tr w:rsidR="00991364" w:rsidRPr="00991364" w14:paraId="7453340D" w14:textId="77777777" w:rsidTr="008C1DD6">
        <w:tc>
          <w:tcPr>
            <w:tcW w:w="0" w:type="auto"/>
            <w:shd w:val="clear" w:color="auto" w:fill="auto"/>
          </w:tcPr>
          <w:p w14:paraId="5E4D41D9"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54E4083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4B1C4CF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17C2A7C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21AA7E2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24B5FB8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74802D3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71838A7A" w14:textId="77777777" w:rsidTr="008C1DD6">
        <w:tc>
          <w:tcPr>
            <w:tcW w:w="0" w:type="auto"/>
            <w:shd w:val="clear" w:color="auto" w:fill="auto"/>
          </w:tcPr>
          <w:p w14:paraId="3700C2D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lastRenderedPageBreak/>
              <w:t>38636</w:t>
            </w:r>
          </w:p>
        </w:tc>
        <w:tc>
          <w:tcPr>
            <w:tcW w:w="0" w:type="auto"/>
            <w:shd w:val="clear" w:color="auto" w:fill="auto"/>
          </w:tcPr>
          <w:p w14:paraId="333FB68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2E494B2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Mesa de Reunião Bote 2,70m com caixa de Tomadas em ABS Pé Metálico Características da Mesa: Tampo confeccionado em MDP com 25 mm de espessura. Encabeçamento em todos os topos com fita borda PVC 2 mm de espessura. Os pés metálicos são compostos por base em chapa de aço 1.2mm dobrada com conformação em ângulo nas extremidades, sendo assim sem necessidades de uso de ponteira plástica. Coluna dobrada em chapa de aço 1.2mm sendo em seu comprimento dobrada de forma sextavada, com abertura interna para passagem de cabeamento, assim será usada uma tampa plástica para fechamento em PVC rígido extrusado.  Possui </w:t>
            </w:r>
            <w:proofErr w:type="gramStart"/>
            <w:r w:rsidRPr="00991364">
              <w:rPr>
                <w:rFonts w:ascii="Calibri" w:hAnsi="Calibri"/>
                <w:bCs/>
                <w:sz w:val="18"/>
                <w:szCs w:val="18"/>
              </w:rPr>
              <w:t>02 tampa</w:t>
            </w:r>
            <w:proofErr w:type="gramEnd"/>
            <w:r w:rsidRPr="00991364">
              <w:rPr>
                <w:rFonts w:ascii="Calibri" w:hAnsi="Calibri"/>
                <w:bCs/>
                <w:sz w:val="18"/>
                <w:szCs w:val="18"/>
              </w:rPr>
              <w:t xml:space="preserve"> basculante. </w:t>
            </w:r>
            <w:proofErr w:type="gramStart"/>
            <w:r w:rsidRPr="00991364">
              <w:rPr>
                <w:rFonts w:ascii="Calibri" w:hAnsi="Calibri"/>
                <w:bCs/>
                <w:sz w:val="18"/>
                <w:szCs w:val="18"/>
              </w:rPr>
              <w:t>As caixas contém</w:t>
            </w:r>
            <w:proofErr w:type="gramEnd"/>
            <w:r w:rsidRPr="00991364">
              <w:rPr>
                <w:rFonts w:ascii="Calibri" w:hAnsi="Calibri"/>
                <w:bCs/>
                <w:sz w:val="18"/>
                <w:szCs w:val="18"/>
              </w:rPr>
              <w:t xml:space="preserve"> 04 pontos para rede elétrica, 03 pontos com suportes para RJ45 ou RJ11, 02 pontos para HDMI ou USB, todos os pontos sem conectores. Cores:</w:t>
            </w:r>
            <w:r w:rsidRPr="00991364">
              <w:rPr>
                <w:rFonts w:ascii="Calibri" w:hAnsi="Calibri"/>
                <w:bCs/>
                <w:sz w:val="18"/>
                <w:szCs w:val="18"/>
              </w:rPr>
              <w:tab/>
            </w:r>
            <w:proofErr w:type="spellStart"/>
            <w:r w:rsidRPr="00991364">
              <w:rPr>
                <w:rFonts w:ascii="Calibri" w:hAnsi="Calibri"/>
                <w:bCs/>
                <w:sz w:val="18"/>
                <w:szCs w:val="18"/>
              </w:rPr>
              <w:t>Verena</w:t>
            </w:r>
            <w:proofErr w:type="spellEnd"/>
            <w:r w:rsidRPr="00991364">
              <w:rPr>
                <w:rFonts w:ascii="Calibri" w:hAnsi="Calibri"/>
                <w:bCs/>
                <w:sz w:val="18"/>
                <w:szCs w:val="18"/>
              </w:rPr>
              <w:t xml:space="preserve">/Branco, Marsala/Branco, Ameixa/Branco, </w:t>
            </w:r>
            <w:proofErr w:type="spellStart"/>
            <w:r w:rsidRPr="00991364">
              <w:rPr>
                <w:rFonts w:ascii="Calibri" w:hAnsi="Calibri"/>
                <w:bCs/>
                <w:sz w:val="18"/>
                <w:szCs w:val="18"/>
              </w:rPr>
              <w:t>Nogal</w:t>
            </w:r>
            <w:proofErr w:type="spellEnd"/>
            <w:r w:rsidRPr="00991364">
              <w:rPr>
                <w:rFonts w:ascii="Calibri" w:hAnsi="Calibri"/>
                <w:bCs/>
                <w:sz w:val="18"/>
                <w:szCs w:val="18"/>
              </w:rPr>
              <w:t>/Branco, Calvi/Branco, Carvalho Claro/Branco, Cinza, Preto e Branco Altura:</w:t>
            </w:r>
            <w:r w:rsidRPr="00991364">
              <w:rPr>
                <w:rFonts w:ascii="Calibri" w:hAnsi="Calibri"/>
                <w:bCs/>
                <w:sz w:val="18"/>
                <w:szCs w:val="18"/>
              </w:rPr>
              <w:tab/>
              <w:t>74 cm Opções de Largura: 270 cm Profundidade: 110 cm Peso: 57 Kg</w:t>
            </w:r>
          </w:p>
        </w:tc>
        <w:tc>
          <w:tcPr>
            <w:tcW w:w="0" w:type="auto"/>
            <w:shd w:val="clear" w:color="auto" w:fill="auto"/>
          </w:tcPr>
          <w:p w14:paraId="4CD409C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7D87FA7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6</w:t>
            </w:r>
          </w:p>
        </w:tc>
        <w:tc>
          <w:tcPr>
            <w:tcW w:w="0" w:type="auto"/>
            <w:shd w:val="clear" w:color="auto" w:fill="auto"/>
          </w:tcPr>
          <w:p w14:paraId="64A1C6D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2.380,00</w:t>
            </w:r>
          </w:p>
        </w:tc>
        <w:tc>
          <w:tcPr>
            <w:tcW w:w="0" w:type="auto"/>
            <w:shd w:val="clear" w:color="auto" w:fill="auto"/>
          </w:tcPr>
          <w:p w14:paraId="2D56AEF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14.280,00</w:t>
            </w:r>
          </w:p>
        </w:tc>
      </w:tr>
    </w:tbl>
    <w:p w14:paraId="5E646C78"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4DA22510"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74</w:t>
      </w:r>
    </w:p>
    <w:p w14:paraId="6074BF1C"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R$14.000,00 (quatorze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776"/>
        <w:gridCol w:w="833"/>
        <w:gridCol w:w="719"/>
        <w:gridCol w:w="1081"/>
        <w:gridCol w:w="1164"/>
      </w:tblGrid>
      <w:tr w:rsidR="00991364" w:rsidRPr="00991364" w14:paraId="1E5F8A3F" w14:textId="77777777" w:rsidTr="008C1DD6">
        <w:tc>
          <w:tcPr>
            <w:tcW w:w="0" w:type="auto"/>
            <w:shd w:val="clear" w:color="auto" w:fill="auto"/>
          </w:tcPr>
          <w:p w14:paraId="79D48F60"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6A8D5FE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4CA49E2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6253D5F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4545685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12C076C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7C99410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187B2B04" w14:textId="77777777" w:rsidTr="008C1DD6">
        <w:tc>
          <w:tcPr>
            <w:tcW w:w="0" w:type="auto"/>
            <w:shd w:val="clear" w:color="auto" w:fill="auto"/>
          </w:tcPr>
          <w:p w14:paraId="5247666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38608</w:t>
            </w:r>
          </w:p>
        </w:tc>
        <w:tc>
          <w:tcPr>
            <w:tcW w:w="0" w:type="auto"/>
            <w:shd w:val="clear" w:color="auto" w:fill="auto"/>
          </w:tcPr>
          <w:p w14:paraId="1831781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3CD97E1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MESA com tampo e saia </w:t>
            </w:r>
            <w:proofErr w:type="spellStart"/>
            <w:r w:rsidRPr="00991364">
              <w:rPr>
                <w:rFonts w:ascii="Calibri" w:hAnsi="Calibri"/>
                <w:bCs/>
                <w:sz w:val="18"/>
                <w:szCs w:val="18"/>
              </w:rPr>
              <w:t>frontal:conjunto</w:t>
            </w:r>
            <w:proofErr w:type="spellEnd"/>
            <w:r w:rsidRPr="00991364">
              <w:rPr>
                <w:rFonts w:ascii="Calibri" w:hAnsi="Calibri"/>
                <w:bCs/>
                <w:sz w:val="18"/>
                <w:szCs w:val="18"/>
              </w:rPr>
              <w:t xml:space="preserve"> professor, em </w:t>
            </w:r>
            <w:proofErr w:type="spellStart"/>
            <w:r w:rsidRPr="00991364">
              <w:rPr>
                <w:rFonts w:ascii="Calibri" w:hAnsi="Calibri"/>
                <w:bCs/>
                <w:sz w:val="18"/>
                <w:szCs w:val="18"/>
              </w:rPr>
              <w:t>mdp</w:t>
            </w:r>
            <w:proofErr w:type="spellEnd"/>
            <w:r w:rsidRPr="00991364">
              <w:rPr>
                <w:rFonts w:ascii="Calibri" w:hAnsi="Calibri"/>
                <w:bCs/>
                <w:sz w:val="18"/>
                <w:szCs w:val="18"/>
              </w:rPr>
              <w:t xml:space="preserve"> revestido em </w:t>
            </w:r>
            <w:proofErr w:type="spellStart"/>
            <w:r w:rsidRPr="00991364">
              <w:rPr>
                <w:rFonts w:ascii="Calibri" w:hAnsi="Calibri"/>
                <w:bCs/>
                <w:sz w:val="18"/>
                <w:szCs w:val="18"/>
              </w:rPr>
              <w:t>lminado</w:t>
            </w:r>
            <w:proofErr w:type="spellEnd"/>
            <w:r w:rsidRPr="00991364">
              <w:rPr>
                <w:rFonts w:ascii="Calibri" w:hAnsi="Calibri"/>
                <w:bCs/>
                <w:sz w:val="18"/>
                <w:szCs w:val="18"/>
              </w:rPr>
              <w:t xml:space="preserve"> melamínico mesa: tampo 1200x650mm (</w:t>
            </w:r>
            <w:proofErr w:type="spellStart"/>
            <w:proofErr w:type="gramStart"/>
            <w:r w:rsidRPr="00991364">
              <w:rPr>
                <w:rFonts w:ascii="Calibri" w:hAnsi="Calibri"/>
                <w:bCs/>
                <w:sz w:val="18"/>
                <w:szCs w:val="18"/>
              </w:rPr>
              <w:t>lp</w:t>
            </w:r>
            <w:proofErr w:type="spellEnd"/>
            <w:r w:rsidRPr="00991364">
              <w:rPr>
                <w:rFonts w:ascii="Calibri" w:hAnsi="Calibri"/>
                <w:bCs/>
                <w:sz w:val="18"/>
                <w:szCs w:val="18"/>
              </w:rPr>
              <w:t>)  altura</w:t>
            </w:r>
            <w:proofErr w:type="gramEnd"/>
            <w:r w:rsidRPr="00991364">
              <w:rPr>
                <w:rFonts w:ascii="Calibri" w:hAnsi="Calibri"/>
                <w:bCs/>
                <w:sz w:val="18"/>
                <w:szCs w:val="18"/>
              </w:rPr>
              <w:t xml:space="preserve"> 760mm. cadeira: altura do acento do </w:t>
            </w:r>
            <w:proofErr w:type="spellStart"/>
            <w:r w:rsidRPr="00991364">
              <w:rPr>
                <w:rFonts w:ascii="Calibri" w:hAnsi="Calibri"/>
                <w:bCs/>
                <w:sz w:val="18"/>
                <w:szCs w:val="18"/>
              </w:rPr>
              <w:t>cho</w:t>
            </w:r>
            <w:proofErr w:type="spellEnd"/>
            <w:r w:rsidRPr="00991364">
              <w:rPr>
                <w:rFonts w:ascii="Calibri" w:hAnsi="Calibri"/>
                <w:bCs/>
                <w:sz w:val="18"/>
                <w:szCs w:val="18"/>
              </w:rPr>
              <w:t xml:space="preserve"> 460mm., cor variada</w:t>
            </w:r>
          </w:p>
        </w:tc>
        <w:tc>
          <w:tcPr>
            <w:tcW w:w="0" w:type="auto"/>
            <w:shd w:val="clear" w:color="auto" w:fill="auto"/>
          </w:tcPr>
          <w:p w14:paraId="7EC75A3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40DC3D8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w:t>
            </w:r>
          </w:p>
        </w:tc>
        <w:tc>
          <w:tcPr>
            <w:tcW w:w="0" w:type="auto"/>
            <w:shd w:val="clear" w:color="auto" w:fill="auto"/>
          </w:tcPr>
          <w:p w14:paraId="5C32412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1.400,00</w:t>
            </w:r>
          </w:p>
        </w:tc>
        <w:tc>
          <w:tcPr>
            <w:tcW w:w="0" w:type="auto"/>
            <w:shd w:val="clear" w:color="auto" w:fill="auto"/>
          </w:tcPr>
          <w:p w14:paraId="0EF9994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14.000,00</w:t>
            </w:r>
          </w:p>
        </w:tc>
      </w:tr>
    </w:tbl>
    <w:p w14:paraId="482DFE96"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278C9AEF"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75</w:t>
      </w:r>
    </w:p>
    <w:p w14:paraId="58207F84"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R$53.200,00 (cinquenta e três mil e duzentos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712"/>
        <w:gridCol w:w="833"/>
        <w:gridCol w:w="719"/>
        <w:gridCol w:w="1114"/>
        <w:gridCol w:w="1195"/>
      </w:tblGrid>
      <w:tr w:rsidR="00991364" w:rsidRPr="00991364" w14:paraId="54F3F5DF" w14:textId="77777777" w:rsidTr="008C1DD6">
        <w:tc>
          <w:tcPr>
            <w:tcW w:w="0" w:type="auto"/>
            <w:shd w:val="clear" w:color="auto" w:fill="auto"/>
          </w:tcPr>
          <w:p w14:paraId="71C8C9BC"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3EF028E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1E5D3C0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79D558F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08C22BC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1C1678D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25269A2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4F36319F" w14:textId="77777777" w:rsidTr="008C1DD6">
        <w:tc>
          <w:tcPr>
            <w:tcW w:w="0" w:type="auto"/>
            <w:shd w:val="clear" w:color="auto" w:fill="auto"/>
          </w:tcPr>
          <w:p w14:paraId="2E2C5EF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38609</w:t>
            </w:r>
          </w:p>
        </w:tc>
        <w:tc>
          <w:tcPr>
            <w:tcW w:w="0" w:type="auto"/>
            <w:shd w:val="clear" w:color="auto" w:fill="auto"/>
          </w:tcPr>
          <w:p w14:paraId="7743828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73F3E86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MESA com tampo em </w:t>
            </w:r>
            <w:proofErr w:type="spellStart"/>
            <w:r w:rsidRPr="00991364">
              <w:rPr>
                <w:rFonts w:ascii="Calibri" w:hAnsi="Calibri"/>
                <w:bCs/>
                <w:sz w:val="18"/>
                <w:szCs w:val="18"/>
              </w:rPr>
              <w:t>mdp</w:t>
            </w:r>
            <w:proofErr w:type="spellEnd"/>
            <w:r w:rsidRPr="00991364">
              <w:rPr>
                <w:rFonts w:ascii="Calibri" w:hAnsi="Calibri"/>
                <w:bCs/>
                <w:sz w:val="18"/>
                <w:szCs w:val="18"/>
              </w:rPr>
              <w:t xml:space="preserve">: conjunto </w:t>
            </w:r>
            <w:proofErr w:type="spellStart"/>
            <w:r w:rsidRPr="00991364">
              <w:rPr>
                <w:rFonts w:ascii="Calibri" w:hAnsi="Calibri"/>
                <w:bCs/>
                <w:sz w:val="18"/>
                <w:szCs w:val="18"/>
              </w:rPr>
              <w:t>refeitorio</w:t>
            </w:r>
            <w:proofErr w:type="spellEnd"/>
            <w:r w:rsidRPr="00991364">
              <w:rPr>
                <w:rFonts w:ascii="Calibri" w:hAnsi="Calibri"/>
                <w:bCs/>
                <w:sz w:val="18"/>
                <w:szCs w:val="18"/>
              </w:rPr>
              <w:t xml:space="preserve">, </w:t>
            </w:r>
            <w:proofErr w:type="spellStart"/>
            <w:r w:rsidRPr="00991364">
              <w:rPr>
                <w:rFonts w:ascii="Calibri" w:hAnsi="Calibri"/>
                <w:bCs/>
                <w:sz w:val="18"/>
                <w:szCs w:val="18"/>
              </w:rPr>
              <w:t>rvestido</w:t>
            </w:r>
            <w:proofErr w:type="spellEnd"/>
            <w:r w:rsidRPr="00991364">
              <w:rPr>
                <w:rFonts w:ascii="Calibri" w:hAnsi="Calibri"/>
                <w:bCs/>
                <w:sz w:val="18"/>
                <w:szCs w:val="18"/>
              </w:rPr>
              <w:t xml:space="preserve"> em laminado melamínico, mesa: 1500x840mm (</w:t>
            </w:r>
            <w:proofErr w:type="spellStart"/>
            <w:r w:rsidRPr="00991364">
              <w:rPr>
                <w:rFonts w:ascii="Calibri" w:hAnsi="Calibri"/>
                <w:bCs/>
                <w:sz w:val="18"/>
                <w:szCs w:val="18"/>
              </w:rPr>
              <w:t>cxl</w:t>
            </w:r>
            <w:proofErr w:type="spellEnd"/>
            <w:r w:rsidRPr="00991364">
              <w:rPr>
                <w:rFonts w:ascii="Calibri" w:hAnsi="Calibri"/>
                <w:bCs/>
                <w:sz w:val="18"/>
                <w:szCs w:val="18"/>
              </w:rPr>
              <w:t>) altura 755mm, banco: 1350x350mm (</w:t>
            </w:r>
            <w:proofErr w:type="spellStart"/>
            <w:r w:rsidRPr="00991364">
              <w:rPr>
                <w:rFonts w:ascii="Calibri" w:hAnsi="Calibri"/>
                <w:bCs/>
                <w:sz w:val="18"/>
                <w:szCs w:val="18"/>
              </w:rPr>
              <w:t>cxl</w:t>
            </w:r>
            <w:proofErr w:type="spellEnd"/>
            <w:r w:rsidRPr="00991364">
              <w:rPr>
                <w:rFonts w:ascii="Calibri" w:hAnsi="Calibri"/>
                <w:bCs/>
                <w:sz w:val="18"/>
                <w:szCs w:val="18"/>
              </w:rPr>
              <w:t>) altura 460mm, cor variada.</w:t>
            </w:r>
          </w:p>
        </w:tc>
        <w:tc>
          <w:tcPr>
            <w:tcW w:w="0" w:type="auto"/>
            <w:shd w:val="clear" w:color="auto" w:fill="auto"/>
          </w:tcPr>
          <w:p w14:paraId="6F27DCC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674DE05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20</w:t>
            </w:r>
          </w:p>
        </w:tc>
        <w:tc>
          <w:tcPr>
            <w:tcW w:w="0" w:type="auto"/>
            <w:shd w:val="clear" w:color="auto" w:fill="auto"/>
          </w:tcPr>
          <w:p w14:paraId="31A5256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2.660,00</w:t>
            </w:r>
          </w:p>
        </w:tc>
        <w:tc>
          <w:tcPr>
            <w:tcW w:w="0" w:type="auto"/>
            <w:shd w:val="clear" w:color="auto" w:fill="auto"/>
          </w:tcPr>
          <w:p w14:paraId="2799B80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53.200,00</w:t>
            </w:r>
          </w:p>
        </w:tc>
      </w:tr>
    </w:tbl>
    <w:p w14:paraId="6D1A805E"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2CBB8DA9"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76</w:t>
      </w:r>
    </w:p>
    <w:p w14:paraId="32365B72"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R$48.000,00 (quarenta e oito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729"/>
        <w:gridCol w:w="833"/>
        <w:gridCol w:w="719"/>
        <w:gridCol w:w="1105"/>
        <w:gridCol w:w="1187"/>
      </w:tblGrid>
      <w:tr w:rsidR="00991364" w:rsidRPr="00991364" w14:paraId="031E6D46" w14:textId="77777777" w:rsidTr="008C1DD6">
        <w:tc>
          <w:tcPr>
            <w:tcW w:w="0" w:type="auto"/>
            <w:shd w:val="clear" w:color="auto" w:fill="auto"/>
          </w:tcPr>
          <w:p w14:paraId="6A5EF017"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572D8DB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09A2FD9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4CE6C48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4C0F080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77B3ADD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4321CF6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180F4EA5" w14:textId="77777777" w:rsidTr="008C1DD6">
        <w:tc>
          <w:tcPr>
            <w:tcW w:w="0" w:type="auto"/>
            <w:shd w:val="clear" w:color="auto" w:fill="auto"/>
          </w:tcPr>
          <w:p w14:paraId="4152DB8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38611</w:t>
            </w:r>
          </w:p>
        </w:tc>
        <w:tc>
          <w:tcPr>
            <w:tcW w:w="0" w:type="auto"/>
            <w:shd w:val="clear" w:color="auto" w:fill="auto"/>
          </w:tcPr>
          <w:p w14:paraId="22BC1C9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25A0A757"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mESA</w:t>
            </w:r>
            <w:proofErr w:type="spellEnd"/>
            <w:r w:rsidRPr="00991364">
              <w:rPr>
                <w:rFonts w:ascii="Calibri" w:hAnsi="Calibri"/>
                <w:bCs/>
                <w:sz w:val="18"/>
                <w:szCs w:val="18"/>
              </w:rPr>
              <w:t xml:space="preserve"> com tampo em </w:t>
            </w:r>
            <w:proofErr w:type="spellStart"/>
            <w:r w:rsidRPr="00991364">
              <w:rPr>
                <w:rFonts w:ascii="Calibri" w:hAnsi="Calibri"/>
                <w:bCs/>
                <w:sz w:val="18"/>
                <w:szCs w:val="18"/>
              </w:rPr>
              <w:t>mdp</w:t>
            </w:r>
            <w:proofErr w:type="spellEnd"/>
            <w:r w:rsidRPr="00991364">
              <w:rPr>
                <w:rFonts w:ascii="Calibri" w:hAnsi="Calibri"/>
                <w:bCs/>
                <w:sz w:val="18"/>
                <w:szCs w:val="18"/>
              </w:rPr>
              <w:t xml:space="preserve">: conjunto </w:t>
            </w:r>
            <w:proofErr w:type="spellStart"/>
            <w:r w:rsidRPr="00991364">
              <w:rPr>
                <w:rFonts w:ascii="Calibri" w:hAnsi="Calibri"/>
                <w:bCs/>
                <w:sz w:val="18"/>
                <w:szCs w:val="18"/>
              </w:rPr>
              <w:t>refeitorio</w:t>
            </w:r>
            <w:proofErr w:type="spellEnd"/>
            <w:r w:rsidRPr="00991364">
              <w:rPr>
                <w:rFonts w:ascii="Calibri" w:hAnsi="Calibri"/>
                <w:bCs/>
                <w:sz w:val="18"/>
                <w:szCs w:val="18"/>
              </w:rPr>
              <w:t xml:space="preserve">, </w:t>
            </w:r>
            <w:proofErr w:type="spellStart"/>
            <w:r w:rsidRPr="00991364">
              <w:rPr>
                <w:rFonts w:ascii="Calibri" w:hAnsi="Calibri"/>
                <w:bCs/>
                <w:sz w:val="18"/>
                <w:szCs w:val="18"/>
              </w:rPr>
              <w:t>rvestido</w:t>
            </w:r>
            <w:proofErr w:type="spellEnd"/>
            <w:r w:rsidRPr="00991364">
              <w:rPr>
                <w:rFonts w:ascii="Calibri" w:hAnsi="Calibri"/>
                <w:bCs/>
                <w:sz w:val="18"/>
                <w:szCs w:val="18"/>
              </w:rPr>
              <w:t xml:space="preserve"> em laminado melamínico, mesa: tampo 1500x700mm (</w:t>
            </w:r>
            <w:proofErr w:type="spellStart"/>
            <w:r w:rsidRPr="00991364">
              <w:rPr>
                <w:rFonts w:ascii="Calibri" w:hAnsi="Calibri"/>
                <w:bCs/>
                <w:sz w:val="18"/>
                <w:szCs w:val="18"/>
              </w:rPr>
              <w:t>cxl</w:t>
            </w:r>
            <w:proofErr w:type="spellEnd"/>
            <w:r w:rsidRPr="00991364">
              <w:rPr>
                <w:rFonts w:ascii="Calibri" w:hAnsi="Calibri"/>
                <w:bCs/>
                <w:sz w:val="18"/>
                <w:szCs w:val="18"/>
              </w:rPr>
              <w:t>) altura 640mm, banco: 1350x350mm (</w:t>
            </w:r>
            <w:proofErr w:type="spellStart"/>
            <w:r w:rsidRPr="00991364">
              <w:rPr>
                <w:rFonts w:ascii="Calibri" w:hAnsi="Calibri"/>
                <w:bCs/>
                <w:sz w:val="18"/>
                <w:szCs w:val="18"/>
              </w:rPr>
              <w:t>cxl</w:t>
            </w:r>
            <w:proofErr w:type="spellEnd"/>
            <w:r w:rsidRPr="00991364">
              <w:rPr>
                <w:rFonts w:ascii="Calibri" w:hAnsi="Calibri"/>
                <w:bCs/>
                <w:sz w:val="18"/>
                <w:szCs w:val="18"/>
              </w:rPr>
              <w:t>) altura 380mm, cor variada</w:t>
            </w:r>
          </w:p>
        </w:tc>
        <w:tc>
          <w:tcPr>
            <w:tcW w:w="0" w:type="auto"/>
            <w:shd w:val="clear" w:color="auto" w:fill="auto"/>
          </w:tcPr>
          <w:p w14:paraId="1F40851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093E2D4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20</w:t>
            </w:r>
          </w:p>
        </w:tc>
        <w:tc>
          <w:tcPr>
            <w:tcW w:w="0" w:type="auto"/>
            <w:shd w:val="clear" w:color="auto" w:fill="auto"/>
          </w:tcPr>
          <w:p w14:paraId="315ADA0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2.400,00</w:t>
            </w:r>
          </w:p>
        </w:tc>
        <w:tc>
          <w:tcPr>
            <w:tcW w:w="0" w:type="auto"/>
            <w:shd w:val="clear" w:color="auto" w:fill="auto"/>
          </w:tcPr>
          <w:p w14:paraId="056BEA7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48.000,00</w:t>
            </w:r>
          </w:p>
        </w:tc>
      </w:tr>
    </w:tbl>
    <w:p w14:paraId="1E48E13E"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6CF5BE12"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77</w:t>
      </w:r>
    </w:p>
    <w:p w14:paraId="2A899B5F"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R$47.000,00 (quarenta e sete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837"/>
        <w:gridCol w:w="833"/>
        <w:gridCol w:w="719"/>
        <w:gridCol w:w="1050"/>
        <w:gridCol w:w="1134"/>
      </w:tblGrid>
      <w:tr w:rsidR="00991364" w:rsidRPr="00991364" w14:paraId="2C3295FB" w14:textId="77777777" w:rsidTr="008C1DD6">
        <w:tc>
          <w:tcPr>
            <w:tcW w:w="0" w:type="auto"/>
            <w:shd w:val="clear" w:color="auto" w:fill="auto"/>
          </w:tcPr>
          <w:p w14:paraId="7C1A5576"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194D9AC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5137E1D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67E0DB1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3842BCB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734F199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3C949C0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15656E23" w14:textId="77777777" w:rsidTr="008C1DD6">
        <w:tc>
          <w:tcPr>
            <w:tcW w:w="0" w:type="auto"/>
            <w:shd w:val="clear" w:color="auto" w:fill="auto"/>
          </w:tcPr>
          <w:p w14:paraId="2BB0851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38612</w:t>
            </w:r>
          </w:p>
        </w:tc>
        <w:tc>
          <w:tcPr>
            <w:tcW w:w="0" w:type="auto"/>
            <w:shd w:val="clear" w:color="auto" w:fill="auto"/>
          </w:tcPr>
          <w:p w14:paraId="2DEDB09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129BB14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MESA com tampo em </w:t>
            </w:r>
            <w:proofErr w:type="spellStart"/>
            <w:r w:rsidRPr="00991364">
              <w:rPr>
                <w:rFonts w:ascii="Calibri" w:hAnsi="Calibri"/>
                <w:bCs/>
                <w:sz w:val="18"/>
                <w:szCs w:val="18"/>
              </w:rPr>
              <w:t>mdp</w:t>
            </w:r>
            <w:proofErr w:type="spellEnd"/>
            <w:r w:rsidRPr="00991364">
              <w:rPr>
                <w:rFonts w:ascii="Calibri" w:hAnsi="Calibri"/>
                <w:bCs/>
                <w:sz w:val="18"/>
                <w:szCs w:val="18"/>
              </w:rPr>
              <w:t xml:space="preserve">: conjunto </w:t>
            </w:r>
            <w:proofErr w:type="spellStart"/>
            <w:r w:rsidRPr="00991364">
              <w:rPr>
                <w:rFonts w:ascii="Calibri" w:hAnsi="Calibri"/>
                <w:bCs/>
                <w:sz w:val="18"/>
                <w:szCs w:val="18"/>
              </w:rPr>
              <w:t>refeitorio</w:t>
            </w:r>
            <w:proofErr w:type="spellEnd"/>
            <w:r w:rsidRPr="00991364">
              <w:rPr>
                <w:rFonts w:ascii="Calibri" w:hAnsi="Calibri"/>
                <w:bCs/>
                <w:sz w:val="18"/>
                <w:szCs w:val="18"/>
              </w:rPr>
              <w:t xml:space="preserve">, </w:t>
            </w:r>
            <w:proofErr w:type="spellStart"/>
            <w:r w:rsidRPr="00991364">
              <w:rPr>
                <w:rFonts w:ascii="Calibri" w:hAnsi="Calibri"/>
                <w:bCs/>
                <w:sz w:val="18"/>
                <w:szCs w:val="18"/>
              </w:rPr>
              <w:t>rvestido</w:t>
            </w:r>
            <w:proofErr w:type="spellEnd"/>
            <w:r w:rsidRPr="00991364">
              <w:rPr>
                <w:rFonts w:ascii="Calibri" w:hAnsi="Calibri"/>
                <w:bCs/>
                <w:sz w:val="18"/>
                <w:szCs w:val="18"/>
              </w:rPr>
              <w:t xml:space="preserve"> em laminado melamínico, mesa: tampo 1200x600mm (</w:t>
            </w:r>
            <w:proofErr w:type="spellStart"/>
            <w:r w:rsidRPr="00991364">
              <w:rPr>
                <w:rFonts w:ascii="Calibri" w:hAnsi="Calibri"/>
                <w:bCs/>
                <w:sz w:val="18"/>
                <w:szCs w:val="18"/>
              </w:rPr>
              <w:t>cxl</w:t>
            </w:r>
            <w:proofErr w:type="spellEnd"/>
            <w:r w:rsidRPr="00991364">
              <w:rPr>
                <w:rFonts w:ascii="Calibri" w:hAnsi="Calibri"/>
                <w:bCs/>
                <w:sz w:val="18"/>
                <w:szCs w:val="18"/>
              </w:rPr>
              <w:t>) altura 590mm, cadeira com assento e encosto em resina plástica pp, cadeira altura do acento ao chão 350mm., cor variada</w:t>
            </w:r>
          </w:p>
        </w:tc>
        <w:tc>
          <w:tcPr>
            <w:tcW w:w="0" w:type="auto"/>
            <w:shd w:val="clear" w:color="auto" w:fill="auto"/>
          </w:tcPr>
          <w:p w14:paraId="79EBA06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5F75FD3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20</w:t>
            </w:r>
          </w:p>
        </w:tc>
        <w:tc>
          <w:tcPr>
            <w:tcW w:w="0" w:type="auto"/>
            <w:shd w:val="clear" w:color="auto" w:fill="auto"/>
          </w:tcPr>
          <w:p w14:paraId="4C80FB6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2.350,00</w:t>
            </w:r>
          </w:p>
        </w:tc>
        <w:tc>
          <w:tcPr>
            <w:tcW w:w="0" w:type="auto"/>
            <w:shd w:val="clear" w:color="auto" w:fill="auto"/>
          </w:tcPr>
          <w:p w14:paraId="0B38998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47.000,00</w:t>
            </w:r>
          </w:p>
        </w:tc>
      </w:tr>
    </w:tbl>
    <w:p w14:paraId="6F3EF5C0"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5D66BA10"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78</w:t>
      </w:r>
    </w:p>
    <w:p w14:paraId="48FCE6A2"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R$45.000,00 (quarenta e cinco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836"/>
        <w:gridCol w:w="833"/>
        <w:gridCol w:w="719"/>
        <w:gridCol w:w="1051"/>
        <w:gridCol w:w="1134"/>
      </w:tblGrid>
      <w:tr w:rsidR="00991364" w:rsidRPr="00991364" w14:paraId="260ADA47" w14:textId="77777777" w:rsidTr="008C1DD6">
        <w:tc>
          <w:tcPr>
            <w:tcW w:w="0" w:type="auto"/>
            <w:shd w:val="clear" w:color="auto" w:fill="auto"/>
          </w:tcPr>
          <w:p w14:paraId="2928A121"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16BA456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030484A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5F61385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2FBBDE6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555073C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0A7783E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602AF624" w14:textId="77777777" w:rsidTr="008C1DD6">
        <w:tc>
          <w:tcPr>
            <w:tcW w:w="0" w:type="auto"/>
            <w:shd w:val="clear" w:color="auto" w:fill="auto"/>
          </w:tcPr>
          <w:p w14:paraId="0964AE9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lastRenderedPageBreak/>
              <w:t>38613</w:t>
            </w:r>
          </w:p>
        </w:tc>
        <w:tc>
          <w:tcPr>
            <w:tcW w:w="0" w:type="auto"/>
            <w:shd w:val="clear" w:color="auto" w:fill="auto"/>
          </w:tcPr>
          <w:p w14:paraId="768A6D5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3791429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MESA com tampo em </w:t>
            </w:r>
            <w:proofErr w:type="spellStart"/>
            <w:r w:rsidRPr="00991364">
              <w:rPr>
                <w:rFonts w:ascii="Calibri" w:hAnsi="Calibri"/>
                <w:bCs/>
                <w:sz w:val="18"/>
                <w:szCs w:val="18"/>
              </w:rPr>
              <w:t>mdp</w:t>
            </w:r>
            <w:proofErr w:type="spellEnd"/>
            <w:r w:rsidRPr="00991364">
              <w:rPr>
                <w:rFonts w:ascii="Calibri" w:hAnsi="Calibri"/>
                <w:bCs/>
                <w:sz w:val="18"/>
                <w:szCs w:val="18"/>
              </w:rPr>
              <w:t xml:space="preserve">: conjunto </w:t>
            </w:r>
            <w:proofErr w:type="spellStart"/>
            <w:r w:rsidRPr="00991364">
              <w:rPr>
                <w:rFonts w:ascii="Calibri" w:hAnsi="Calibri"/>
                <w:bCs/>
                <w:sz w:val="18"/>
                <w:szCs w:val="18"/>
              </w:rPr>
              <w:t>refeitorio</w:t>
            </w:r>
            <w:proofErr w:type="spellEnd"/>
            <w:r w:rsidRPr="00991364">
              <w:rPr>
                <w:rFonts w:ascii="Calibri" w:hAnsi="Calibri"/>
                <w:bCs/>
                <w:sz w:val="18"/>
                <w:szCs w:val="18"/>
              </w:rPr>
              <w:t xml:space="preserve">, </w:t>
            </w:r>
            <w:proofErr w:type="spellStart"/>
            <w:r w:rsidRPr="00991364">
              <w:rPr>
                <w:rFonts w:ascii="Calibri" w:hAnsi="Calibri"/>
                <w:bCs/>
                <w:sz w:val="18"/>
                <w:szCs w:val="18"/>
              </w:rPr>
              <w:t>rvestido</w:t>
            </w:r>
            <w:proofErr w:type="spellEnd"/>
            <w:r w:rsidRPr="00991364">
              <w:rPr>
                <w:rFonts w:ascii="Calibri" w:hAnsi="Calibri"/>
                <w:bCs/>
                <w:sz w:val="18"/>
                <w:szCs w:val="18"/>
              </w:rPr>
              <w:t xml:space="preserve"> em laminado melamínico, mesa: tampo 1200x600mm (</w:t>
            </w:r>
            <w:proofErr w:type="spellStart"/>
            <w:r w:rsidRPr="00991364">
              <w:rPr>
                <w:rFonts w:ascii="Calibri" w:hAnsi="Calibri"/>
                <w:bCs/>
                <w:sz w:val="18"/>
                <w:szCs w:val="18"/>
              </w:rPr>
              <w:t>cxl</w:t>
            </w:r>
            <w:proofErr w:type="spellEnd"/>
            <w:r w:rsidRPr="00991364">
              <w:rPr>
                <w:rFonts w:ascii="Calibri" w:hAnsi="Calibri"/>
                <w:bCs/>
                <w:sz w:val="18"/>
                <w:szCs w:val="18"/>
              </w:rPr>
              <w:t>) altura 460mm, cadeira com assento e encosto em resina plástica pp cadeira altura do assento ao chão 260mm. cor varada</w:t>
            </w:r>
          </w:p>
        </w:tc>
        <w:tc>
          <w:tcPr>
            <w:tcW w:w="0" w:type="auto"/>
            <w:shd w:val="clear" w:color="auto" w:fill="auto"/>
          </w:tcPr>
          <w:p w14:paraId="5AB4D70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66A8F8A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20</w:t>
            </w:r>
          </w:p>
        </w:tc>
        <w:tc>
          <w:tcPr>
            <w:tcW w:w="0" w:type="auto"/>
            <w:shd w:val="clear" w:color="auto" w:fill="auto"/>
          </w:tcPr>
          <w:p w14:paraId="7B58472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2.250,00</w:t>
            </w:r>
          </w:p>
        </w:tc>
        <w:tc>
          <w:tcPr>
            <w:tcW w:w="0" w:type="auto"/>
            <w:shd w:val="clear" w:color="auto" w:fill="auto"/>
          </w:tcPr>
          <w:p w14:paraId="04AF9D1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45.000,00</w:t>
            </w:r>
          </w:p>
        </w:tc>
      </w:tr>
    </w:tbl>
    <w:p w14:paraId="6B319B0B"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6915D846"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79</w:t>
      </w:r>
    </w:p>
    <w:p w14:paraId="0616E933"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R$43.200,00 (quarenta e três mil e duzentos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726"/>
        <w:gridCol w:w="5011"/>
        <w:gridCol w:w="833"/>
        <w:gridCol w:w="719"/>
        <w:gridCol w:w="961"/>
        <w:gridCol w:w="1048"/>
      </w:tblGrid>
      <w:tr w:rsidR="00991364" w:rsidRPr="00991364" w14:paraId="6612A71B" w14:textId="77777777" w:rsidTr="008C1DD6">
        <w:tc>
          <w:tcPr>
            <w:tcW w:w="0" w:type="auto"/>
            <w:shd w:val="clear" w:color="auto" w:fill="auto"/>
          </w:tcPr>
          <w:p w14:paraId="37FCEEFE"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7D69593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4D90961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3EDB5ED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00D2B14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2DE6DF3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0D0DD0D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062A5ED7" w14:textId="77777777" w:rsidTr="008C1DD6">
        <w:tc>
          <w:tcPr>
            <w:tcW w:w="0" w:type="auto"/>
            <w:shd w:val="clear" w:color="auto" w:fill="auto"/>
          </w:tcPr>
          <w:p w14:paraId="74A19FD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37990</w:t>
            </w:r>
          </w:p>
        </w:tc>
        <w:tc>
          <w:tcPr>
            <w:tcW w:w="0" w:type="auto"/>
            <w:shd w:val="clear" w:color="auto" w:fill="auto"/>
          </w:tcPr>
          <w:p w14:paraId="777D17B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1505004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CONJUNTOS DE MESAS E CADEIRAS SEXTAVADO:  infantil 1 a 5 anos colorido. Composto de seis carteiras, seis cadeiras e uma mesa central formando um círculo colorido tipo flor. Cadeiras e carteiras fabricadas com estrutura metálica em tubo 3/4 paredes 0,90 MM com reforço nos pés das carteiras. Todos os metais são soldados com solda especial </w:t>
            </w:r>
            <w:proofErr w:type="spellStart"/>
            <w:r w:rsidRPr="00991364">
              <w:rPr>
                <w:rFonts w:ascii="Calibri" w:hAnsi="Calibri"/>
                <w:bCs/>
                <w:sz w:val="18"/>
                <w:szCs w:val="18"/>
              </w:rPr>
              <w:t>mig</w:t>
            </w:r>
            <w:proofErr w:type="spellEnd"/>
            <w:r w:rsidRPr="00991364">
              <w:rPr>
                <w:rFonts w:ascii="Calibri" w:hAnsi="Calibri"/>
                <w:bCs/>
                <w:sz w:val="18"/>
                <w:szCs w:val="18"/>
              </w:rPr>
              <w:t xml:space="preserve"> carteira com gradil porta-livros de ferro 1/4 redondo tampo da carteira do tamanho 710 x 355 x 355 mm confeccionado em MDF 15mm revestido em fórmica colorida Lisa brilhante em formato trapezoidal para unir-se perfeitamente com a mesa central sextavada de 580 x 580 MM também MDF 15mm revestido em fórmica Branca borda das mesas arredondadas acabamento em perfil de PVC tipo t na cor preta. Requadro da mesa central confeccionado em tubo 20 x 20 MM e pés palito confeccionados em tubo 30 x 30 mm as cadeiras confeccionadas em compensado </w:t>
            </w:r>
            <w:proofErr w:type="spellStart"/>
            <w:r w:rsidRPr="00991364">
              <w:rPr>
                <w:rFonts w:ascii="Calibri" w:hAnsi="Calibri"/>
                <w:bCs/>
                <w:sz w:val="18"/>
                <w:szCs w:val="18"/>
              </w:rPr>
              <w:t>multilaminado</w:t>
            </w:r>
            <w:proofErr w:type="spellEnd"/>
            <w:r w:rsidRPr="00991364">
              <w:rPr>
                <w:rFonts w:ascii="Calibri" w:hAnsi="Calibri"/>
                <w:bCs/>
                <w:sz w:val="18"/>
                <w:szCs w:val="18"/>
              </w:rPr>
              <w:t xml:space="preserve"> de 10mm </w:t>
            </w:r>
            <w:proofErr w:type="spellStart"/>
            <w:r w:rsidRPr="00991364">
              <w:rPr>
                <w:rFonts w:ascii="Calibri" w:hAnsi="Calibri"/>
                <w:bCs/>
                <w:sz w:val="18"/>
                <w:szCs w:val="18"/>
              </w:rPr>
              <w:t>semi</w:t>
            </w:r>
            <w:proofErr w:type="spellEnd"/>
            <w:r w:rsidRPr="00991364">
              <w:rPr>
                <w:rFonts w:ascii="Calibri" w:hAnsi="Calibri"/>
                <w:bCs/>
                <w:sz w:val="18"/>
                <w:szCs w:val="18"/>
              </w:rPr>
              <w:t xml:space="preserve"> atômico. Acento de tamanho 300 x 300mm encosto 300 x 160mm revestidos em fórmica Lisa brilhante 0,8 MM possuindo 8 cores assento e encosto nas cadeiras fixados com rebites de alumínio na estrutura. As carteiras com altura total de 580 MM e as cadeiras medindo 320 mm de altura do chão até o assento. Acabamento das carteiras e das cadeiras com ponteiras em polipropileno de alta resistência tipo bola as estruturas metálicas recebem tratamento </w:t>
            </w:r>
            <w:proofErr w:type="spellStart"/>
            <w:r w:rsidRPr="00991364">
              <w:rPr>
                <w:rFonts w:ascii="Calibri" w:hAnsi="Calibri"/>
                <w:bCs/>
                <w:sz w:val="18"/>
                <w:szCs w:val="18"/>
              </w:rPr>
              <w:t>anti</w:t>
            </w:r>
            <w:proofErr w:type="spellEnd"/>
            <w:r w:rsidRPr="00991364">
              <w:rPr>
                <w:rFonts w:ascii="Calibri" w:hAnsi="Calibri"/>
                <w:bCs/>
                <w:sz w:val="18"/>
                <w:szCs w:val="18"/>
              </w:rPr>
              <w:t xml:space="preserve"> ferrugem e pintura epóxi pó poliéster total do diâmetro da mesa sextavada infantil 1290 mm.</w:t>
            </w:r>
          </w:p>
        </w:tc>
        <w:tc>
          <w:tcPr>
            <w:tcW w:w="0" w:type="auto"/>
            <w:shd w:val="clear" w:color="auto" w:fill="auto"/>
          </w:tcPr>
          <w:p w14:paraId="7BE8BAC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2A5217F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8</w:t>
            </w:r>
          </w:p>
        </w:tc>
        <w:tc>
          <w:tcPr>
            <w:tcW w:w="0" w:type="auto"/>
            <w:shd w:val="clear" w:color="auto" w:fill="auto"/>
          </w:tcPr>
          <w:p w14:paraId="2A6F520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5.400,00</w:t>
            </w:r>
          </w:p>
        </w:tc>
        <w:tc>
          <w:tcPr>
            <w:tcW w:w="0" w:type="auto"/>
            <w:shd w:val="clear" w:color="auto" w:fill="auto"/>
          </w:tcPr>
          <w:p w14:paraId="0BA9A4F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43.200,00</w:t>
            </w:r>
          </w:p>
        </w:tc>
      </w:tr>
    </w:tbl>
    <w:p w14:paraId="2285200B"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682B19D7"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80</w:t>
      </w:r>
    </w:p>
    <w:p w14:paraId="588B30C2"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R$49.600,00 (quarenta e nove mil e seiscentos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726"/>
        <w:gridCol w:w="5011"/>
        <w:gridCol w:w="833"/>
        <w:gridCol w:w="719"/>
        <w:gridCol w:w="961"/>
        <w:gridCol w:w="1048"/>
      </w:tblGrid>
      <w:tr w:rsidR="00991364" w:rsidRPr="00991364" w14:paraId="56160A36" w14:textId="77777777" w:rsidTr="008C1DD6">
        <w:tc>
          <w:tcPr>
            <w:tcW w:w="0" w:type="auto"/>
            <w:shd w:val="clear" w:color="auto" w:fill="auto"/>
          </w:tcPr>
          <w:p w14:paraId="6EDA72A4"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4D6CFA8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68D518E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5228AD9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7D98F7C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7066CA1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32648A2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18585CE6" w14:textId="77777777" w:rsidTr="008C1DD6">
        <w:tc>
          <w:tcPr>
            <w:tcW w:w="0" w:type="auto"/>
            <w:shd w:val="clear" w:color="auto" w:fill="auto"/>
          </w:tcPr>
          <w:p w14:paraId="26928AF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37991</w:t>
            </w:r>
          </w:p>
        </w:tc>
        <w:tc>
          <w:tcPr>
            <w:tcW w:w="0" w:type="auto"/>
            <w:shd w:val="clear" w:color="auto" w:fill="auto"/>
          </w:tcPr>
          <w:p w14:paraId="5EEAEFC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75FDF71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CONJUNTOS DE MESAS e CADEIRAS SEXTAVADO JUVENIL 6 a 10 anos colorido. Composto de seis carteiras, seis cadeiras e uma mesa central formando um círculo colorido tipo flor. Cadeiras e carteiras fabricadas com estrutura metálica em tubo 3/4 paredes 0,90 mm com reforço nos pés das carteiras. Todos os metais são soldados com solda especial </w:t>
            </w:r>
            <w:proofErr w:type="spellStart"/>
            <w:r w:rsidRPr="00991364">
              <w:rPr>
                <w:rFonts w:ascii="Calibri" w:hAnsi="Calibri"/>
                <w:bCs/>
                <w:sz w:val="18"/>
                <w:szCs w:val="18"/>
              </w:rPr>
              <w:t>mig</w:t>
            </w:r>
            <w:proofErr w:type="spellEnd"/>
            <w:r w:rsidRPr="00991364">
              <w:rPr>
                <w:rFonts w:ascii="Calibri" w:hAnsi="Calibri"/>
                <w:bCs/>
                <w:sz w:val="18"/>
                <w:szCs w:val="18"/>
              </w:rPr>
              <w:t xml:space="preserve"> carteira com gradil porta-livros de ferro 1/4 redondo.  Tampo da carteira confeccionado em MDF 15mm revestido em fórmica colorida Lisa brilhante, com encaixe para unir-se perfeitamente com a mesa central também em MDF 15mm revestido em fórmica Branca. Borda das mesas arredondadas acabamento em perfil de PVC tipo t na cor preta. Requadro da mesa central confeccionado em tubo 20 x 20 MM e pés palito confeccionados em tubo 30 x 30 mm as cadeiras confeccionadas em compensado </w:t>
            </w:r>
            <w:proofErr w:type="spellStart"/>
            <w:r w:rsidRPr="00991364">
              <w:rPr>
                <w:rFonts w:ascii="Calibri" w:hAnsi="Calibri"/>
                <w:bCs/>
                <w:sz w:val="18"/>
                <w:szCs w:val="18"/>
              </w:rPr>
              <w:t>multilaminado</w:t>
            </w:r>
            <w:proofErr w:type="spellEnd"/>
            <w:r w:rsidRPr="00991364">
              <w:rPr>
                <w:rFonts w:ascii="Calibri" w:hAnsi="Calibri"/>
                <w:bCs/>
                <w:sz w:val="18"/>
                <w:szCs w:val="18"/>
              </w:rPr>
              <w:t xml:space="preserve"> de 10mm </w:t>
            </w:r>
            <w:proofErr w:type="spellStart"/>
            <w:r w:rsidRPr="00991364">
              <w:rPr>
                <w:rFonts w:ascii="Calibri" w:hAnsi="Calibri"/>
                <w:bCs/>
                <w:sz w:val="18"/>
                <w:szCs w:val="18"/>
              </w:rPr>
              <w:t>semi</w:t>
            </w:r>
            <w:proofErr w:type="spellEnd"/>
            <w:r w:rsidRPr="00991364">
              <w:rPr>
                <w:rFonts w:ascii="Calibri" w:hAnsi="Calibri"/>
                <w:bCs/>
                <w:sz w:val="18"/>
                <w:szCs w:val="18"/>
              </w:rPr>
              <w:t xml:space="preserve"> atômico. Acento de tamanho 340x340mm e encosto 340x180mm, revestidos em fórmica Lisa brilhante 0,8 MM possuindo 6 cores assento e encosto nas cadeiras fixados com rebites de alumínio na estrutura. As carteiras com altura total de 680 MM e as cadeiras medindo 380 mm de altura do chão até o </w:t>
            </w:r>
            <w:r w:rsidRPr="00991364">
              <w:rPr>
                <w:rFonts w:ascii="Calibri" w:hAnsi="Calibri"/>
                <w:bCs/>
                <w:sz w:val="18"/>
                <w:szCs w:val="18"/>
              </w:rPr>
              <w:lastRenderedPageBreak/>
              <w:t xml:space="preserve">assento. Acabamento das carteiras e das cadeiras com ponteiras em polipropileno de alta resistência tipo bola as estruturas metálicas recebem tratamento </w:t>
            </w:r>
            <w:proofErr w:type="spellStart"/>
            <w:r w:rsidRPr="00991364">
              <w:rPr>
                <w:rFonts w:ascii="Calibri" w:hAnsi="Calibri"/>
                <w:bCs/>
                <w:sz w:val="18"/>
                <w:szCs w:val="18"/>
              </w:rPr>
              <w:t>anti</w:t>
            </w:r>
            <w:proofErr w:type="spellEnd"/>
            <w:r w:rsidRPr="00991364">
              <w:rPr>
                <w:rFonts w:ascii="Calibri" w:hAnsi="Calibri"/>
                <w:bCs/>
                <w:sz w:val="18"/>
                <w:szCs w:val="18"/>
              </w:rPr>
              <w:t xml:space="preserve"> ferrugem e pintura epóxi pó poliéster total do diâmetro da mesa sextavada infantil 1340 mm</w:t>
            </w:r>
          </w:p>
        </w:tc>
        <w:tc>
          <w:tcPr>
            <w:tcW w:w="0" w:type="auto"/>
            <w:shd w:val="clear" w:color="auto" w:fill="auto"/>
          </w:tcPr>
          <w:p w14:paraId="2AFD1DF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lastRenderedPageBreak/>
              <w:t>UNID</w:t>
            </w:r>
          </w:p>
        </w:tc>
        <w:tc>
          <w:tcPr>
            <w:tcW w:w="0" w:type="auto"/>
            <w:shd w:val="clear" w:color="auto" w:fill="auto"/>
          </w:tcPr>
          <w:p w14:paraId="4B73B39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8</w:t>
            </w:r>
          </w:p>
        </w:tc>
        <w:tc>
          <w:tcPr>
            <w:tcW w:w="0" w:type="auto"/>
            <w:shd w:val="clear" w:color="auto" w:fill="auto"/>
          </w:tcPr>
          <w:p w14:paraId="30BDBBC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6.200,00</w:t>
            </w:r>
          </w:p>
        </w:tc>
        <w:tc>
          <w:tcPr>
            <w:tcW w:w="0" w:type="auto"/>
            <w:shd w:val="clear" w:color="auto" w:fill="auto"/>
          </w:tcPr>
          <w:p w14:paraId="79D9171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49.600,00</w:t>
            </w:r>
          </w:p>
        </w:tc>
      </w:tr>
    </w:tbl>
    <w:p w14:paraId="10F0A139"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7A65CDFD"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81</w:t>
      </w:r>
    </w:p>
    <w:p w14:paraId="2E9C4B49"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R$47.600,00 (quarenta e sete mil e seiscentos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48"/>
        <w:gridCol w:w="833"/>
        <w:gridCol w:w="719"/>
        <w:gridCol w:w="943"/>
        <w:gridCol w:w="1030"/>
      </w:tblGrid>
      <w:tr w:rsidR="00991364" w:rsidRPr="00991364" w14:paraId="3865A23F" w14:textId="77777777" w:rsidTr="008C1DD6">
        <w:tc>
          <w:tcPr>
            <w:tcW w:w="0" w:type="auto"/>
            <w:shd w:val="clear" w:color="auto" w:fill="auto"/>
          </w:tcPr>
          <w:p w14:paraId="3D010A68"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6BF91E4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4F0B9C9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0B82AD5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2F3F9DD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369741C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63C2849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7EC72746" w14:textId="77777777" w:rsidTr="008C1DD6">
        <w:tc>
          <w:tcPr>
            <w:tcW w:w="0" w:type="auto"/>
            <w:shd w:val="clear" w:color="auto" w:fill="auto"/>
          </w:tcPr>
          <w:p w14:paraId="2E0E1B5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37992</w:t>
            </w:r>
          </w:p>
        </w:tc>
        <w:tc>
          <w:tcPr>
            <w:tcW w:w="0" w:type="auto"/>
            <w:shd w:val="clear" w:color="auto" w:fill="auto"/>
          </w:tcPr>
          <w:p w14:paraId="6E3C756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2071009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CONJUNTOS DE MESAS E CADEIRAS OITAVADO Adulto colorido. Composto de oito carteiras, oito cadeiras e uma mesa central formando um círculo colorido tipo flor. Cadeiras e carteiras fabricadas com estrutura metálica em tubo 3/4 paredes 0,90 mm com reforço nos pés das carteiras. Todos os metais são soldados com solda especial </w:t>
            </w:r>
            <w:proofErr w:type="spellStart"/>
            <w:r w:rsidRPr="00991364">
              <w:rPr>
                <w:rFonts w:ascii="Calibri" w:hAnsi="Calibri"/>
                <w:bCs/>
                <w:sz w:val="18"/>
                <w:szCs w:val="18"/>
              </w:rPr>
              <w:t>mig</w:t>
            </w:r>
            <w:proofErr w:type="spellEnd"/>
            <w:r w:rsidRPr="00991364">
              <w:rPr>
                <w:rFonts w:ascii="Calibri" w:hAnsi="Calibri"/>
                <w:bCs/>
                <w:sz w:val="18"/>
                <w:szCs w:val="18"/>
              </w:rPr>
              <w:t xml:space="preserve">. Carteira com gradil porta-livros de ferro maciço de 4,8mm. Carteira no tam. 560mmx340mmx750mm, confeccionado em MDF 15mm revestido em fórmica colorida em formato trapezoidal para unir-se perfeitamente com a mesa central oitavada também em MDF 15mm revestido em fórmica Branca. Borda das mesas arredondadas acabamento em perfil de PVC tipo t na cor preta. Pés palito da mesa do centro confeccionados em tubo 1 </w:t>
            </w:r>
            <w:proofErr w:type="gramStart"/>
            <w:r w:rsidRPr="00991364">
              <w:rPr>
                <w:rFonts w:ascii="Calibri" w:hAnsi="Calibri"/>
                <w:bCs/>
                <w:sz w:val="18"/>
                <w:szCs w:val="18"/>
              </w:rPr>
              <w:t>¼  p.</w:t>
            </w:r>
            <w:proofErr w:type="gramEnd"/>
            <w:r w:rsidRPr="00991364">
              <w:rPr>
                <w:rFonts w:ascii="Calibri" w:hAnsi="Calibri"/>
                <w:bCs/>
                <w:sz w:val="18"/>
                <w:szCs w:val="18"/>
              </w:rPr>
              <w:t xml:space="preserve"> 0,90mm. As cadeiras confeccionadas em compensado </w:t>
            </w:r>
            <w:proofErr w:type="spellStart"/>
            <w:r w:rsidRPr="00991364">
              <w:rPr>
                <w:rFonts w:ascii="Calibri" w:hAnsi="Calibri"/>
                <w:bCs/>
                <w:sz w:val="18"/>
                <w:szCs w:val="18"/>
              </w:rPr>
              <w:t>multilaminado</w:t>
            </w:r>
            <w:proofErr w:type="spellEnd"/>
            <w:r w:rsidRPr="00991364">
              <w:rPr>
                <w:rFonts w:ascii="Calibri" w:hAnsi="Calibri"/>
                <w:bCs/>
                <w:sz w:val="18"/>
                <w:szCs w:val="18"/>
              </w:rPr>
              <w:t xml:space="preserve"> de 10mm </w:t>
            </w:r>
            <w:proofErr w:type="spellStart"/>
            <w:r w:rsidRPr="00991364">
              <w:rPr>
                <w:rFonts w:ascii="Calibri" w:hAnsi="Calibri"/>
                <w:bCs/>
                <w:sz w:val="18"/>
                <w:szCs w:val="18"/>
              </w:rPr>
              <w:t>semi</w:t>
            </w:r>
            <w:proofErr w:type="spellEnd"/>
            <w:r w:rsidRPr="00991364">
              <w:rPr>
                <w:rFonts w:ascii="Calibri" w:hAnsi="Calibri"/>
                <w:bCs/>
                <w:sz w:val="18"/>
                <w:szCs w:val="18"/>
              </w:rPr>
              <w:t xml:space="preserve"> atômico, revestidos em formica lisa brilhante 0,8mm possuindo oito cores. Assento e encosto nas cadeiras fixados com rebites de alumínio na estrutura. Acabamento das carteiras e das cadeiras com ponteiras em polipropileno de alta resistência tipo bola as estruturas metálicas recebem tratamento </w:t>
            </w:r>
            <w:proofErr w:type="spellStart"/>
            <w:r w:rsidRPr="00991364">
              <w:rPr>
                <w:rFonts w:ascii="Calibri" w:hAnsi="Calibri"/>
                <w:bCs/>
                <w:sz w:val="18"/>
                <w:szCs w:val="18"/>
              </w:rPr>
              <w:t>anti</w:t>
            </w:r>
            <w:proofErr w:type="spellEnd"/>
            <w:r w:rsidRPr="00991364">
              <w:rPr>
                <w:rFonts w:ascii="Calibri" w:hAnsi="Calibri"/>
                <w:bCs/>
                <w:sz w:val="18"/>
                <w:szCs w:val="18"/>
              </w:rPr>
              <w:t xml:space="preserve"> ferrugem e pintura epóxi pó poliéster total do diâmetro da mesa oitavada adulto 1,96m.</w:t>
            </w:r>
          </w:p>
        </w:tc>
        <w:tc>
          <w:tcPr>
            <w:tcW w:w="0" w:type="auto"/>
            <w:shd w:val="clear" w:color="auto" w:fill="auto"/>
          </w:tcPr>
          <w:p w14:paraId="2A3019E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125DF76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8</w:t>
            </w:r>
          </w:p>
        </w:tc>
        <w:tc>
          <w:tcPr>
            <w:tcW w:w="0" w:type="auto"/>
            <w:shd w:val="clear" w:color="auto" w:fill="auto"/>
          </w:tcPr>
          <w:p w14:paraId="39E9E1E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5.950,00</w:t>
            </w:r>
          </w:p>
        </w:tc>
        <w:tc>
          <w:tcPr>
            <w:tcW w:w="0" w:type="auto"/>
            <w:shd w:val="clear" w:color="auto" w:fill="auto"/>
          </w:tcPr>
          <w:p w14:paraId="5C8BEB1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47.600,00</w:t>
            </w:r>
          </w:p>
        </w:tc>
      </w:tr>
    </w:tbl>
    <w:p w14:paraId="393A98AC"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17FFDC39"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82</w:t>
      </w:r>
    </w:p>
    <w:p w14:paraId="4DB03319"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R$20.160,00 (vinte mil, cento e sessenta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988"/>
        <w:gridCol w:w="833"/>
        <w:gridCol w:w="719"/>
        <w:gridCol w:w="973"/>
        <w:gridCol w:w="1060"/>
      </w:tblGrid>
      <w:tr w:rsidR="00991364" w:rsidRPr="00991364" w14:paraId="22912626" w14:textId="77777777" w:rsidTr="008C1DD6">
        <w:tc>
          <w:tcPr>
            <w:tcW w:w="0" w:type="auto"/>
            <w:shd w:val="clear" w:color="auto" w:fill="auto"/>
          </w:tcPr>
          <w:p w14:paraId="7BA52F5A"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0B1697C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7CC90EA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4843C4F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6AE8A08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796368F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75BE5A0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4B87BA5D" w14:textId="77777777" w:rsidTr="008C1DD6">
        <w:tc>
          <w:tcPr>
            <w:tcW w:w="0" w:type="auto"/>
            <w:shd w:val="clear" w:color="auto" w:fill="auto"/>
          </w:tcPr>
          <w:p w14:paraId="357144A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36043</w:t>
            </w:r>
          </w:p>
        </w:tc>
        <w:tc>
          <w:tcPr>
            <w:tcW w:w="0" w:type="auto"/>
            <w:shd w:val="clear" w:color="auto" w:fill="auto"/>
          </w:tcPr>
          <w:p w14:paraId="556404D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7919EF0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CONJUNTO MESA EM L, com suporte para teclado: material em MDP 18 mm, com bordas em </w:t>
            </w:r>
            <w:proofErr w:type="spellStart"/>
            <w:r w:rsidRPr="00991364">
              <w:rPr>
                <w:rFonts w:ascii="Calibri" w:hAnsi="Calibri"/>
                <w:bCs/>
                <w:sz w:val="18"/>
                <w:szCs w:val="18"/>
              </w:rPr>
              <w:t>pvc</w:t>
            </w:r>
            <w:proofErr w:type="spellEnd"/>
            <w:r w:rsidRPr="00991364">
              <w:rPr>
                <w:rFonts w:ascii="Calibri" w:hAnsi="Calibri"/>
                <w:bCs/>
                <w:sz w:val="18"/>
                <w:szCs w:val="18"/>
              </w:rPr>
              <w:t xml:space="preserve"> 180º, estrutura tubo 50x30, pintura epóxi, gaveteiro com 03 gavetas em aço com chave, cor cinza, com mesa medindo aproximadamente 1,50x0,70x0,75 cm, mesa auxiliar com teclado retrátil medindo aproximadamente 0,80x0,70x0,75 cm, conexão arredondada 90 graus.</w:t>
            </w:r>
          </w:p>
        </w:tc>
        <w:tc>
          <w:tcPr>
            <w:tcW w:w="0" w:type="auto"/>
            <w:shd w:val="clear" w:color="auto" w:fill="auto"/>
          </w:tcPr>
          <w:p w14:paraId="72F42B0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1C24521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12</w:t>
            </w:r>
          </w:p>
        </w:tc>
        <w:tc>
          <w:tcPr>
            <w:tcW w:w="0" w:type="auto"/>
            <w:shd w:val="clear" w:color="auto" w:fill="auto"/>
          </w:tcPr>
          <w:p w14:paraId="386DF10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1.680,00</w:t>
            </w:r>
          </w:p>
        </w:tc>
        <w:tc>
          <w:tcPr>
            <w:tcW w:w="0" w:type="auto"/>
            <w:shd w:val="clear" w:color="auto" w:fill="auto"/>
          </w:tcPr>
          <w:p w14:paraId="6CC48DF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20.160,00</w:t>
            </w:r>
          </w:p>
        </w:tc>
      </w:tr>
    </w:tbl>
    <w:p w14:paraId="31055615"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34C4245E"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83</w:t>
      </w:r>
    </w:p>
    <w:p w14:paraId="63B40197"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R$42.000,00 (quarenta e dois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04"/>
        <w:gridCol w:w="833"/>
        <w:gridCol w:w="719"/>
        <w:gridCol w:w="965"/>
        <w:gridCol w:w="1052"/>
      </w:tblGrid>
      <w:tr w:rsidR="00991364" w:rsidRPr="00991364" w14:paraId="7FF70501" w14:textId="77777777" w:rsidTr="008C1DD6">
        <w:tc>
          <w:tcPr>
            <w:tcW w:w="0" w:type="auto"/>
            <w:shd w:val="clear" w:color="auto" w:fill="auto"/>
          </w:tcPr>
          <w:p w14:paraId="0BADD6B9"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27133B0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27CBF10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55EB6F7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441F153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777DF70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3679F69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2F858151" w14:textId="77777777" w:rsidTr="008C1DD6">
        <w:tc>
          <w:tcPr>
            <w:tcW w:w="0" w:type="auto"/>
            <w:shd w:val="clear" w:color="auto" w:fill="auto"/>
          </w:tcPr>
          <w:p w14:paraId="4287EFF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38614</w:t>
            </w:r>
          </w:p>
        </w:tc>
        <w:tc>
          <w:tcPr>
            <w:tcW w:w="0" w:type="auto"/>
            <w:shd w:val="clear" w:color="auto" w:fill="auto"/>
          </w:tcPr>
          <w:p w14:paraId="740EF48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7CC8F38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CONJUNTO COLETIVO ARCO – IRIS: MESA CENTRAL, MESA CENTRAL EM RSINA PLÁSTICA ABS, MESA TAMPO 403MM DE DIAMETRO LTURA 580MM. MESA TRAPÉIO MVP-15 NEW, MESA COM TAMPO TRAPÉZIO EM RESINA PLÁSTICA ABS, MESA TAMO 560X200X350 (LXLXP) ALTURA 580MM. </w:t>
            </w:r>
            <w:proofErr w:type="gramStart"/>
            <w:r w:rsidRPr="00991364">
              <w:rPr>
                <w:rFonts w:ascii="Calibri" w:hAnsi="Calibri"/>
                <w:bCs/>
                <w:sz w:val="18"/>
                <w:szCs w:val="18"/>
              </w:rPr>
              <w:t>CADEIRA ,</w:t>
            </w:r>
            <w:proofErr w:type="gramEnd"/>
            <w:r w:rsidRPr="00991364">
              <w:rPr>
                <w:rFonts w:ascii="Calibri" w:hAnsi="Calibri"/>
                <w:bCs/>
                <w:sz w:val="18"/>
                <w:szCs w:val="18"/>
              </w:rPr>
              <w:t xml:space="preserve"> CADEIRA COM ASSENTO E ENCOSTO EM RESINA PLÁSTICA PP, CADEIRA ALTURA ASSENTO AO CHÃO 340MM. COR: COLORIDO. 6 CADEIRAS, 6 MESAS E 1 MESA CENTRAL. 13 PEÇAS</w:t>
            </w:r>
          </w:p>
        </w:tc>
        <w:tc>
          <w:tcPr>
            <w:tcW w:w="0" w:type="auto"/>
            <w:shd w:val="clear" w:color="auto" w:fill="auto"/>
          </w:tcPr>
          <w:p w14:paraId="443288E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61BA2B0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w:t>
            </w:r>
          </w:p>
        </w:tc>
        <w:tc>
          <w:tcPr>
            <w:tcW w:w="0" w:type="auto"/>
            <w:shd w:val="clear" w:color="auto" w:fill="auto"/>
          </w:tcPr>
          <w:p w14:paraId="3E119F1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4.200,00</w:t>
            </w:r>
          </w:p>
        </w:tc>
        <w:tc>
          <w:tcPr>
            <w:tcW w:w="0" w:type="auto"/>
            <w:shd w:val="clear" w:color="auto" w:fill="auto"/>
          </w:tcPr>
          <w:p w14:paraId="4510C5E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42.000,00</w:t>
            </w:r>
          </w:p>
        </w:tc>
      </w:tr>
    </w:tbl>
    <w:p w14:paraId="2FBEDC10"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480D3145"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lastRenderedPageBreak/>
        <w:t>LOTE 84</w:t>
      </w:r>
    </w:p>
    <w:p w14:paraId="3D280DA4"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R$49.000,00 (quarenta e nove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726"/>
        <w:gridCol w:w="5017"/>
        <w:gridCol w:w="833"/>
        <w:gridCol w:w="719"/>
        <w:gridCol w:w="958"/>
        <w:gridCol w:w="1045"/>
      </w:tblGrid>
      <w:tr w:rsidR="00991364" w:rsidRPr="00991364" w14:paraId="7C49B4DF" w14:textId="77777777" w:rsidTr="008C1DD6">
        <w:tc>
          <w:tcPr>
            <w:tcW w:w="0" w:type="auto"/>
            <w:shd w:val="clear" w:color="auto" w:fill="auto"/>
          </w:tcPr>
          <w:p w14:paraId="44A023CB"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4E8A0D1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21243BB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06139C9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396B472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6394F45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646E734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6585058C" w14:textId="77777777" w:rsidTr="008C1DD6">
        <w:tc>
          <w:tcPr>
            <w:tcW w:w="0" w:type="auto"/>
            <w:shd w:val="clear" w:color="auto" w:fill="auto"/>
          </w:tcPr>
          <w:p w14:paraId="32ACCAC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38615</w:t>
            </w:r>
          </w:p>
        </w:tc>
        <w:tc>
          <w:tcPr>
            <w:tcW w:w="0" w:type="auto"/>
            <w:shd w:val="clear" w:color="auto" w:fill="auto"/>
          </w:tcPr>
          <w:p w14:paraId="29ECAA4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774D728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CONJUNTO COLETIVO GIRASSOL: mesa central, mesa central redonda com tampo em </w:t>
            </w:r>
            <w:proofErr w:type="spellStart"/>
            <w:r w:rsidRPr="00991364">
              <w:rPr>
                <w:rFonts w:ascii="Calibri" w:hAnsi="Calibri"/>
                <w:bCs/>
                <w:sz w:val="18"/>
                <w:szCs w:val="18"/>
              </w:rPr>
              <w:t>mdf</w:t>
            </w:r>
            <w:proofErr w:type="spellEnd"/>
            <w:r w:rsidRPr="00991364">
              <w:rPr>
                <w:rFonts w:ascii="Calibri" w:hAnsi="Calibri"/>
                <w:bCs/>
                <w:sz w:val="18"/>
                <w:szCs w:val="18"/>
              </w:rPr>
              <w:t xml:space="preserve"> revestido em laminado melamínico, mesa central tampo 870mm de </w:t>
            </w:r>
            <w:proofErr w:type="spellStart"/>
            <w:r w:rsidRPr="00991364">
              <w:rPr>
                <w:rFonts w:ascii="Calibri" w:hAnsi="Calibri"/>
                <w:bCs/>
                <w:sz w:val="18"/>
                <w:szCs w:val="18"/>
              </w:rPr>
              <w:t>diametro</w:t>
            </w:r>
            <w:proofErr w:type="spellEnd"/>
            <w:r w:rsidRPr="00991364">
              <w:rPr>
                <w:rFonts w:ascii="Calibri" w:hAnsi="Calibri"/>
                <w:bCs/>
                <w:sz w:val="18"/>
                <w:szCs w:val="18"/>
              </w:rPr>
              <w:t xml:space="preserve"> </w:t>
            </w:r>
            <w:proofErr w:type="spellStart"/>
            <w:r w:rsidRPr="00991364">
              <w:rPr>
                <w:rFonts w:ascii="Calibri" w:hAnsi="Calibri"/>
                <w:bCs/>
                <w:sz w:val="18"/>
                <w:szCs w:val="18"/>
              </w:rPr>
              <w:t>alura</w:t>
            </w:r>
            <w:proofErr w:type="spellEnd"/>
            <w:r w:rsidRPr="00991364">
              <w:rPr>
                <w:rFonts w:ascii="Calibri" w:hAnsi="Calibri"/>
                <w:bCs/>
                <w:sz w:val="18"/>
                <w:szCs w:val="18"/>
              </w:rPr>
              <w:t xml:space="preserve"> 580mm. mesa trapézio, com tampo em </w:t>
            </w:r>
            <w:proofErr w:type="spellStart"/>
            <w:r w:rsidRPr="00991364">
              <w:rPr>
                <w:rFonts w:ascii="Calibri" w:hAnsi="Calibri"/>
                <w:bCs/>
                <w:sz w:val="18"/>
                <w:szCs w:val="18"/>
              </w:rPr>
              <w:t>pdf</w:t>
            </w:r>
            <w:proofErr w:type="spellEnd"/>
            <w:r w:rsidRPr="00991364">
              <w:rPr>
                <w:rFonts w:ascii="Calibri" w:hAnsi="Calibri"/>
                <w:bCs/>
                <w:sz w:val="18"/>
                <w:szCs w:val="18"/>
              </w:rPr>
              <w:t xml:space="preserve"> revestido em laminado melamínico, mesa </w:t>
            </w:r>
            <w:proofErr w:type="spellStart"/>
            <w:r w:rsidRPr="00991364">
              <w:rPr>
                <w:rFonts w:ascii="Calibri" w:hAnsi="Calibri"/>
                <w:bCs/>
                <w:sz w:val="18"/>
                <w:szCs w:val="18"/>
              </w:rPr>
              <w:t>trapésio</w:t>
            </w:r>
            <w:proofErr w:type="spellEnd"/>
            <w:r w:rsidRPr="00991364">
              <w:rPr>
                <w:rFonts w:ascii="Calibri" w:hAnsi="Calibri"/>
                <w:bCs/>
                <w:sz w:val="18"/>
                <w:szCs w:val="18"/>
              </w:rPr>
              <w:t xml:space="preserve"> tampo 620x340x400mm (</w:t>
            </w:r>
            <w:proofErr w:type="spellStart"/>
            <w:r w:rsidRPr="00991364">
              <w:rPr>
                <w:rFonts w:ascii="Calibri" w:hAnsi="Calibri"/>
                <w:bCs/>
                <w:sz w:val="18"/>
                <w:szCs w:val="18"/>
              </w:rPr>
              <w:t>lxlxp</w:t>
            </w:r>
            <w:proofErr w:type="spellEnd"/>
            <w:r w:rsidRPr="00991364">
              <w:rPr>
                <w:rFonts w:ascii="Calibri" w:hAnsi="Calibri"/>
                <w:bCs/>
                <w:sz w:val="18"/>
                <w:szCs w:val="18"/>
              </w:rPr>
              <w:t xml:space="preserve">) altura 580mm. </w:t>
            </w:r>
            <w:proofErr w:type="spellStart"/>
            <w:r w:rsidRPr="00991364">
              <w:rPr>
                <w:rFonts w:ascii="Calibri" w:hAnsi="Calibri"/>
                <w:bCs/>
                <w:sz w:val="18"/>
                <w:szCs w:val="18"/>
              </w:rPr>
              <w:t>cadeir</w:t>
            </w:r>
            <w:proofErr w:type="spellEnd"/>
            <w:r w:rsidRPr="00991364">
              <w:rPr>
                <w:rFonts w:ascii="Calibri" w:hAnsi="Calibri"/>
                <w:bCs/>
                <w:sz w:val="18"/>
                <w:szCs w:val="18"/>
              </w:rPr>
              <w:t xml:space="preserve">, cadeira com assento e encosto em </w:t>
            </w:r>
            <w:proofErr w:type="spellStart"/>
            <w:r w:rsidRPr="00991364">
              <w:rPr>
                <w:rFonts w:ascii="Calibri" w:hAnsi="Calibri"/>
                <w:bCs/>
                <w:sz w:val="18"/>
                <w:szCs w:val="18"/>
              </w:rPr>
              <w:t>comprensado</w:t>
            </w:r>
            <w:proofErr w:type="spellEnd"/>
            <w:r w:rsidRPr="00991364">
              <w:rPr>
                <w:rFonts w:ascii="Calibri" w:hAnsi="Calibri"/>
                <w:bCs/>
                <w:sz w:val="18"/>
                <w:szCs w:val="18"/>
              </w:rPr>
              <w:t xml:space="preserve"> revestidos com laminado melamínico, cadeira medida do assento ao chão 340mm. 8 cadeiras, 8 mesas e 1 mesa de centro, cor colorido, 17 peças.</w:t>
            </w:r>
          </w:p>
        </w:tc>
        <w:tc>
          <w:tcPr>
            <w:tcW w:w="0" w:type="auto"/>
            <w:shd w:val="clear" w:color="auto" w:fill="auto"/>
          </w:tcPr>
          <w:p w14:paraId="712EC3B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2A16F8E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w:t>
            </w:r>
          </w:p>
        </w:tc>
        <w:tc>
          <w:tcPr>
            <w:tcW w:w="0" w:type="auto"/>
            <w:shd w:val="clear" w:color="auto" w:fill="auto"/>
          </w:tcPr>
          <w:p w14:paraId="4E57A36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4.900,00</w:t>
            </w:r>
          </w:p>
        </w:tc>
        <w:tc>
          <w:tcPr>
            <w:tcW w:w="0" w:type="auto"/>
            <w:shd w:val="clear" w:color="auto" w:fill="auto"/>
          </w:tcPr>
          <w:p w14:paraId="1323F54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49.000,00</w:t>
            </w:r>
          </w:p>
        </w:tc>
      </w:tr>
    </w:tbl>
    <w:p w14:paraId="3B32AF84"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228424C2"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85</w:t>
      </w:r>
    </w:p>
    <w:p w14:paraId="4282FD18"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R$93.000,00 (noventa e três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971"/>
        <w:gridCol w:w="833"/>
        <w:gridCol w:w="719"/>
        <w:gridCol w:w="982"/>
        <w:gridCol w:w="1068"/>
      </w:tblGrid>
      <w:tr w:rsidR="00991364" w:rsidRPr="00991364" w14:paraId="1E40B610" w14:textId="77777777" w:rsidTr="008C1DD6">
        <w:tc>
          <w:tcPr>
            <w:tcW w:w="0" w:type="auto"/>
            <w:shd w:val="clear" w:color="auto" w:fill="auto"/>
          </w:tcPr>
          <w:p w14:paraId="36345AA9"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1186D02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7BED0C7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5003FAF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43BF7F0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2478998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41A6275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3E8AEB62" w14:textId="77777777" w:rsidTr="008C1DD6">
        <w:tc>
          <w:tcPr>
            <w:tcW w:w="0" w:type="auto"/>
            <w:shd w:val="clear" w:color="auto" w:fill="auto"/>
          </w:tcPr>
          <w:p w14:paraId="33953BC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38621</w:t>
            </w:r>
          </w:p>
        </w:tc>
        <w:tc>
          <w:tcPr>
            <w:tcW w:w="0" w:type="auto"/>
            <w:shd w:val="clear" w:color="auto" w:fill="auto"/>
          </w:tcPr>
          <w:p w14:paraId="7F235BC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0A85696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CONJUNTO COLETIVO maternal alegria: mesa mat-06, mesa com tampo bipartido em resina plástica </w:t>
            </w:r>
            <w:proofErr w:type="spellStart"/>
            <w:r w:rsidRPr="00991364">
              <w:rPr>
                <w:rFonts w:ascii="Calibri" w:hAnsi="Calibri"/>
                <w:bCs/>
                <w:sz w:val="18"/>
                <w:szCs w:val="18"/>
              </w:rPr>
              <w:t>abs</w:t>
            </w:r>
            <w:proofErr w:type="spellEnd"/>
            <w:r w:rsidRPr="00991364">
              <w:rPr>
                <w:rFonts w:ascii="Calibri" w:hAnsi="Calibri"/>
                <w:bCs/>
                <w:sz w:val="18"/>
                <w:szCs w:val="18"/>
              </w:rPr>
              <w:t>, mesa tampo 1600mmx800mm (</w:t>
            </w:r>
            <w:proofErr w:type="spellStart"/>
            <w:r w:rsidRPr="00991364">
              <w:rPr>
                <w:rFonts w:ascii="Calibri" w:hAnsi="Calibri"/>
                <w:bCs/>
                <w:sz w:val="18"/>
                <w:szCs w:val="18"/>
              </w:rPr>
              <w:t>cxl</w:t>
            </w:r>
            <w:proofErr w:type="spellEnd"/>
            <w:r w:rsidRPr="00991364">
              <w:rPr>
                <w:rFonts w:ascii="Calibri" w:hAnsi="Calibri"/>
                <w:bCs/>
                <w:sz w:val="18"/>
                <w:szCs w:val="18"/>
              </w:rPr>
              <w:t xml:space="preserve">) altura 440mm, cadeira mv-2020m, cadeira com assento em formato </w:t>
            </w:r>
            <w:proofErr w:type="gramStart"/>
            <w:r w:rsidRPr="00991364">
              <w:rPr>
                <w:rFonts w:ascii="Calibri" w:hAnsi="Calibri"/>
                <w:bCs/>
                <w:sz w:val="18"/>
                <w:szCs w:val="18"/>
              </w:rPr>
              <w:t>do concha</w:t>
            </w:r>
            <w:proofErr w:type="gramEnd"/>
            <w:r w:rsidRPr="00991364">
              <w:rPr>
                <w:rFonts w:ascii="Calibri" w:hAnsi="Calibri"/>
                <w:bCs/>
                <w:sz w:val="18"/>
                <w:szCs w:val="18"/>
              </w:rPr>
              <w:t xml:space="preserve"> com </w:t>
            </w:r>
            <w:proofErr w:type="spellStart"/>
            <w:r w:rsidRPr="00991364">
              <w:rPr>
                <w:rFonts w:ascii="Calibri" w:hAnsi="Calibri"/>
                <w:bCs/>
                <w:sz w:val="18"/>
                <w:szCs w:val="18"/>
              </w:rPr>
              <w:t>pega-mão</w:t>
            </w:r>
            <w:proofErr w:type="spellEnd"/>
            <w:r w:rsidRPr="00991364">
              <w:rPr>
                <w:rFonts w:ascii="Calibri" w:hAnsi="Calibri"/>
                <w:bCs/>
                <w:sz w:val="18"/>
                <w:szCs w:val="18"/>
              </w:rPr>
              <w:t xml:space="preserve"> em resina plástica pp, cadeira altura do assento ao </w:t>
            </w:r>
            <w:proofErr w:type="spellStart"/>
            <w:r w:rsidRPr="00991364">
              <w:rPr>
                <w:rFonts w:ascii="Calibri" w:hAnsi="Calibri"/>
                <w:bCs/>
                <w:sz w:val="18"/>
                <w:szCs w:val="18"/>
              </w:rPr>
              <w:t>chao</w:t>
            </w:r>
            <w:proofErr w:type="spellEnd"/>
            <w:r w:rsidRPr="00991364">
              <w:rPr>
                <w:rFonts w:ascii="Calibri" w:hAnsi="Calibri"/>
                <w:bCs/>
                <w:sz w:val="18"/>
                <w:szCs w:val="18"/>
              </w:rPr>
              <w:t xml:space="preserve"> 240mm, com 6 lugares, 6 cadeiras e uma mesa, 7 peças.</w:t>
            </w:r>
          </w:p>
        </w:tc>
        <w:tc>
          <w:tcPr>
            <w:tcW w:w="0" w:type="auto"/>
            <w:shd w:val="clear" w:color="auto" w:fill="auto"/>
          </w:tcPr>
          <w:p w14:paraId="3B29EC4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525A921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30</w:t>
            </w:r>
          </w:p>
        </w:tc>
        <w:tc>
          <w:tcPr>
            <w:tcW w:w="0" w:type="auto"/>
            <w:shd w:val="clear" w:color="auto" w:fill="auto"/>
          </w:tcPr>
          <w:p w14:paraId="77A494C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3.100,00</w:t>
            </w:r>
          </w:p>
        </w:tc>
        <w:tc>
          <w:tcPr>
            <w:tcW w:w="0" w:type="auto"/>
            <w:shd w:val="clear" w:color="auto" w:fill="auto"/>
          </w:tcPr>
          <w:p w14:paraId="7FECE7F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93.000,00</w:t>
            </w:r>
          </w:p>
        </w:tc>
      </w:tr>
    </w:tbl>
    <w:p w14:paraId="7274D88E"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07A4A425"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86</w:t>
      </w:r>
    </w:p>
    <w:p w14:paraId="5239C9ED"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R$3.800,00 (três mil e oitocentos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726"/>
        <w:gridCol w:w="5023"/>
        <w:gridCol w:w="833"/>
        <w:gridCol w:w="719"/>
        <w:gridCol w:w="994"/>
        <w:gridCol w:w="1003"/>
      </w:tblGrid>
      <w:tr w:rsidR="00991364" w:rsidRPr="00991364" w14:paraId="4ED24AAE" w14:textId="77777777" w:rsidTr="008C1DD6">
        <w:tc>
          <w:tcPr>
            <w:tcW w:w="0" w:type="auto"/>
            <w:shd w:val="clear" w:color="auto" w:fill="auto"/>
          </w:tcPr>
          <w:p w14:paraId="0E046291"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5946038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6E0159D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44E1194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0A936FD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55375E8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48325AC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6FA67741" w14:textId="77777777" w:rsidTr="008C1DD6">
        <w:tc>
          <w:tcPr>
            <w:tcW w:w="0" w:type="auto"/>
            <w:shd w:val="clear" w:color="auto" w:fill="auto"/>
          </w:tcPr>
          <w:p w14:paraId="7487D7B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38622</w:t>
            </w:r>
          </w:p>
        </w:tc>
        <w:tc>
          <w:tcPr>
            <w:tcW w:w="0" w:type="auto"/>
            <w:shd w:val="clear" w:color="auto" w:fill="auto"/>
          </w:tcPr>
          <w:p w14:paraId="1A6C686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4BEDB28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CONJUNTO COLETIVO </w:t>
            </w:r>
            <w:proofErr w:type="spellStart"/>
            <w:r w:rsidRPr="00991364">
              <w:rPr>
                <w:rFonts w:ascii="Calibri" w:hAnsi="Calibri"/>
                <w:bCs/>
                <w:sz w:val="18"/>
                <w:szCs w:val="18"/>
              </w:rPr>
              <w:t>mternal</w:t>
            </w:r>
            <w:proofErr w:type="spellEnd"/>
            <w:r w:rsidRPr="00991364">
              <w:rPr>
                <w:rFonts w:ascii="Calibri" w:hAnsi="Calibri"/>
                <w:bCs/>
                <w:sz w:val="18"/>
                <w:szCs w:val="18"/>
              </w:rPr>
              <w:t xml:space="preserve"> alegria: mesa mat-08, mesa com tampo </w:t>
            </w:r>
            <w:proofErr w:type="spellStart"/>
            <w:r w:rsidRPr="00991364">
              <w:rPr>
                <w:rFonts w:ascii="Calibri" w:hAnsi="Calibri"/>
                <w:bCs/>
                <w:sz w:val="18"/>
                <w:szCs w:val="18"/>
              </w:rPr>
              <w:t>tripartico</w:t>
            </w:r>
            <w:proofErr w:type="spellEnd"/>
            <w:r w:rsidRPr="00991364">
              <w:rPr>
                <w:rFonts w:ascii="Calibri" w:hAnsi="Calibri"/>
                <w:bCs/>
                <w:sz w:val="18"/>
                <w:szCs w:val="18"/>
              </w:rPr>
              <w:t xml:space="preserve"> em resina plástica </w:t>
            </w:r>
            <w:proofErr w:type="spellStart"/>
            <w:r w:rsidRPr="00991364">
              <w:rPr>
                <w:rFonts w:ascii="Calibri" w:hAnsi="Calibri"/>
                <w:bCs/>
                <w:sz w:val="18"/>
                <w:szCs w:val="18"/>
              </w:rPr>
              <w:t>abs</w:t>
            </w:r>
            <w:proofErr w:type="spellEnd"/>
            <w:r w:rsidRPr="00991364">
              <w:rPr>
                <w:rFonts w:ascii="Calibri" w:hAnsi="Calibri"/>
                <w:bCs/>
                <w:sz w:val="18"/>
                <w:szCs w:val="18"/>
              </w:rPr>
              <w:t>, mesa tampo 1845x820mm (</w:t>
            </w:r>
            <w:proofErr w:type="spellStart"/>
            <w:r w:rsidRPr="00991364">
              <w:rPr>
                <w:rFonts w:ascii="Calibri" w:hAnsi="Calibri"/>
                <w:bCs/>
                <w:sz w:val="18"/>
                <w:szCs w:val="18"/>
              </w:rPr>
              <w:t>cxl</w:t>
            </w:r>
            <w:proofErr w:type="spellEnd"/>
            <w:r w:rsidRPr="00991364">
              <w:rPr>
                <w:rFonts w:ascii="Calibri" w:hAnsi="Calibri"/>
                <w:bCs/>
                <w:sz w:val="18"/>
                <w:szCs w:val="18"/>
              </w:rPr>
              <w:t xml:space="preserve">) altura 440mm, cadeira mv-2020m, cadeira com assento em formato de concha com pega- mão em resina </w:t>
            </w:r>
            <w:proofErr w:type="spellStart"/>
            <w:r w:rsidRPr="00991364">
              <w:rPr>
                <w:rFonts w:ascii="Calibri" w:hAnsi="Calibri"/>
                <w:bCs/>
                <w:sz w:val="18"/>
                <w:szCs w:val="18"/>
              </w:rPr>
              <w:t>plastica</w:t>
            </w:r>
            <w:proofErr w:type="spellEnd"/>
            <w:r w:rsidRPr="00991364">
              <w:rPr>
                <w:rFonts w:ascii="Calibri" w:hAnsi="Calibri"/>
                <w:bCs/>
                <w:sz w:val="18"/>
                <w:szCs w:val="18"/>
              </w:rPr>
              <w:t xml:space="preserve"> pp, cadeira altura do assento ao chão 240mm, com 8 lugares, 8 cadeiras e uma mesa, 9 peças.</w:t>
            </w:r>
          </w:p>
        </w:tc>
        <w:tc>
          <w:tcPr>
            <w:tcW w:w="0" w:type="auto"/>
            <w:shd w:val="clear" w:color="auto" w:fill="auto"/>
          </w:tcPr>
          <w:p w14:paraId="78E7861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6510FDE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57E921A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3.800,00</w:t>
            </w:r>
          </w:p>
        </w:tc>
        <w:tc>
          <w:tcPr>
            <w:tcW w:w="0" w:type="auto"/>
            <w:shd w:val="clear" w:color="auto" w:fill="auto"/>
          </w:tcPr>
          <w:p w14:paraId="25BD710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3.800,00</w:t>
            </w:r>
          </w:p>
        </w:tc>
      </w:tr>
    </w:tbl>
    <w:p w14:paraId="6039E4A9"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2805FE8A"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87</w:t>
      </w:r>
    </w:p>
    <w:p w14:paraId="0902B121"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R$8.050,00 (oito mil e cinquenta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726"/>
        <w:gridCol w:w="5198"/>
        <w:gridCol w:w="833"/>
        <w:gridCol w:w="719"/>
        <w:gridCol w:w="848"/>
        <w:gridCol w:w="974"/>
      </w:tblGrid>
      <w:tr w:rsidR="00991364" w:rsidRPr="00991364" w14:paraId="1573CDDC" w14:textId="77777777" w:rsidTr="008C1DD6">
        <w:tc>
          <w:tcPr>
            <w:tcW w:w="0" w:type="auto"/>
            <w:shd w:val="clear" w:color="auto" w:fill="auto"/>
          </w:tcPr>
          <w:p w14:paraId="4751ECEB"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2CFADA7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2E9C2B6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3839C0E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1AAAE18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289B7A1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6FA7DA6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6F3E350E" w14:textId="77777777" w:rsidTr="008C1DD6">
        <w:tc>
          <w:tcPr>
            <w:tcW w:w="0" w:type="auto"/>
            <w:shd w:val="clear" w:color="auto" w:fill="auto"/>
          </w:tcPr>
          <w:p w14:paraId="16AD3C6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37993</w:t>
            </w:r>
          </w:p>
        </w:tc>
        <w:tc>
          <w:tcPr>
            <w:tcW w:w="0" w:type="auto"/>
            <w:shd w:val="clear" w:color="auto" w:fill="auto"/>
          </w:tcPr>
          <w:p w14:paraId="0EF2055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75C3CBF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CADEIRA UNIVERSITÁRIA DIRETOR com prancheta </w:t>
            </w:r>
            <w:proofErr w:type="spellStart"/>
            <w:r w:rsidRPr="00991364">
              <w:rPr>
                <w:rFonts w:ascii="Calibri" w:hAnsi="Calibri"/>
                <w:bCs/>
                <w:sz w:val="18"/>
                <w:szCs w:val="18"/>
              </w:rPr>
              <w:t>escamoteável</w:t>
            </w:r>
            <w:proofErr w:type="spellEnd"/>
            <w:r w:rsidRPr="00991364">
              <w:rPr>
                <w:rFonts w:ascii="Calibri" w:hAnsi="Calibri"/>
                <w:bCs/>
                <w:sz w:val="18"/>
                <w:szCs w:val="18"/>
              </w:rPr>
              <w:t xml:space="preserve"> e com porta objeto; Assento e encosto de madeira compensada e espuma injetada. Revestimento do assento e encosto em tecido polipropileno. Braços fixo em polipropileno. Base Confeccionado em tubo de aço de 7/8. Medidas Assento: 49 cm largura x 48 cm profundidade x 70 espessuras.  Medidas Encosto: 46 cm largura x 48 cm altura x 70 espessuras.  Altura do Assento até o chão: 45 cm. Altura do braço até o chão: 68 cm.  Altura total até o chão: 91 cm</w:t>
            </w:r>
          </w:p>
        </w:tc>
        <w:tc>
          <w:tcPr>
            <w:tcW w:w="0" w:type="auto"/>
            <w:shd w:val="clear" w:color="auto" w:fill="auto"/>
          </w:tcPr>
          <w:p w14:paraId="7374E27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6621460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w:t>
            </w:r>
          </w:p>
        </w:tc>
        <w:tc>
          <w:tcPr>
            <w:tcW w:w="0" w:type="auto"/>
            <w:shd w:val="clear" w:color="auto" w:fill="auto"/>
          </w:tcPr>
          <w:p w14:paraId="2589319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805,00</w:t>
            </w:r>
          </w:p>
        </w:tc>
        <w:tc>
          <w:tcPr>
            <w:tcW w:w="0" w:type="auto"/>
            <w:shd w:val="clear" w:color="auto" w:fill="auto"/>
          </w:tcPr>
          <w:p w14:paraId="1B3F878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8.050,00</w:t>
            </w:r>
          </w:p>
        </w:tc>
      </w:tr>
    </w:tbl>
    <w:p w14:paraId="40864815"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7A8819FA"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88</w:t>
      </w:r>
    </w:p>
    <w:p w14:paraId="52598F8B"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R$3.045,00 (três mil e quarenta e cinco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607"/>
        <w:gridCol w:w="833"/>
        <w:gridCol w:w="719"/>
        <w:gridCol w:w="1156"/>
        <w:gridCol w:w="1258"/>
      </w:tblGrid>
      <w:tr w:rsidR="00991364" w:rsidRPr="00991364" w14:paraId="446545E9" w14:textId="77777777" w:rsidTr="008C1DD6">
        <w:tc>
          <w:tcPr>
            <w:tcW w:w="0" w:type="auto"/>
            <w:shd w:val="clear" w:color="auto" w:fill="auto"/>
          </w:tcPr>
          <w:p w14:paraId="50E4ADEC"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6FF11C2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0FD3350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34A6346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6735D5C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1756CBC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77D513C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6F277359" w14:textId="77777777" w:rsidTr="008C1DD6">
        <w:tc>
          <w:tcPr>
            <w:tcW w:w="0" w:type="auto"/>
            <w:shd w:val="clear" w:color="auto" w:fill="auto"/>
          </w:tcPr>
          <w:p w14:paraId="7C37DC8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lastRenderedPageBreak/>
              <w:t>37994</w:t>
            </w:r>
          </w:p>
        </w:tc>
        <w:tc>
          <w:tcPr>
            <w:tcW w:w="0" w:type="auto"/>
            <w:shd w:val="clear" w:color="auto" w:fill="auto"/>
          </w:tcPr>
          <w:p w14:paraId="0613FB9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47A698F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CADEIRA SECRETÁRIA UNIVERSITÁRIA com prancheta </w:t>
            </w:r>
            <w:proofErr w:type="spellStart"/>
            <w:r w:rsidRPr="00991364">
              <w:rPr>
                <w:rFonts w:ascii="Calibri" w:hAnsi="Calibri"/>
                <w:bCs/>
                <w:sz w:val="18"/>
                <w:szCs w:val="18"/>
              </w:rPr>
              <w:t>escamoteável</w:t>
            </w:r>
            <w:proofErr w:type="spellEnd"/>
            <w:r w:rsidRPr="00991364">
              <w:rPr>
                <w:rFonts w:ascii="Calibri" w:hAnsi="Calibri"/>
                <w:bCs/>
                <w:sz w:val="18"/>
                <w:szCs w:val="18"/>
              </w:rPr>
              <w:t xml:space="preserve"> com porta livro, com base fixa palito (modelo 4 pés)</w:t>
            </w:r>
          </w:p>
        </w:tc>
        <w:tc>
          <w:tcPr>
            <w:tcW w:w="0" w:type="auto"/>
            <w:shd w:val="clear" w:color="auto" w:fill="auto"/>
          </w:tcPr>
          <w:p w14:paraId="5D46BA1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7D5D919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7</w:t>
            </w:r>
          </w:p>
        </w:tc>
        <w:tc>
          <w:tcPr>
            <w:tcW w:w="0" w:type="auto"/>
            <w:shd w:val="clear" w:color="auto" w:fill="auto"/>
          </w:tcPr>
          <w:p w14:paraId="09A83A0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435,00</w:t>
            </w:r>
          </w:p>
        </w:tc>
        <w:tc>
          <w:tcPr>
            <w:tcW w:w="0" w:type="auto"/>
            <w:shd w:val="clear" w:color="auto" w:fill="auto"/>
          </w:tcPr>
          <w:p w14:paraId="15C62FE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3.045,00</w:t>
            </w:r>
          </w:p>
        </w:tc>
      </w:tr>
    </w:tbl>
    <w:p w14:paraId="57810867"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0C2C46FD"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89</w:t>
      </w:r>
    </w:p>
    <w:p w14:paraId="19AC1D26"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R$33.740,00 (trinta e três mil, setecentos e quarenta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41"/>
        <w:gridCol w:w="833"/>
        <w:gridCol w:w="719"/>
        <w:gridCol w:w="946"/>
        <w:gridCol w:w="1034"/>
      </w:tblGrid>
      <w:tr w:rsidR="00991364" w:rsidRPr="00991364" w14:paraId="4E11B995" w14:textId="77777777" w:rsidTr="008C1DD6">
        <w:tc>
          <w:tcPr>
            <w:tcW w:w="0" w:type="auto"/>
            <w:shd w:val="clear" w:color="auto" w:fill="auto"/>
          </w:tcPr>
          <w:p w14:paraId="7AE6E7FC"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075E9CB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53AE0CB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572B91B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3D81F84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3E1E19E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23D56F0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35406B25" w14:textId="77777777" w:rsidTr="008C1DD6">
        <w:tc>
          <w:tcPr>
            <w:tcW w:w="0" w:type="auto"/>
            <w:shd w:val="clear" w:color="auto" w:fill="auto"/>
          </w:tcPr>
          <w:p w14:paraId="1909790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38728</w:t>
            </w:r>
          </w:p>
        </w:tc>
        <w:tc>
          <w:tcPr>
            <w:tcW w:w="0" w:type="auto"/>
            <w:shd w:val="clear" w:color="auto" w:fill="auto"/>
          </w:tcPr>
          <w:p w14:paraId="1B73AFB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4029F57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CADEIRA GIRATÓRIA COM BRAÇOS, espaldar médio, assento e encosto em compensado </w:t>
            </w:r>
            <w:proofErr w:type="spellStart"/>
            <w:r w:rsidRPr="00991364">
              <w:rPr>
                <w:rFonts w:ascii="Calibri" w:hAnsi="Calibri"/>
                <w:bCs/>
                <w:sz w:val="18"/>
                <w:szCs w:val="18"/>
              </w:rPr>
              <w:t>multilaminado</w:t>
            </w:r>
            <w:proofErr w:type="spellEnd"/>
            <w:r w:rsidRPr="00991364">
              <w:rPr>
                <w:rFonts w:ascii="Calibri" w:hAnsi="Calibri"/>
                <w:bCs/>
                <w:sz w:val="18"/>
                <w:szCs w:val="18"/>
              </w:rPr>
              <w:t xml:space="preserve"> anatômico, espuma de poliuretano injetada em densidade de 40 a 50kg/m³, com apoio dorso lombar, com capa </w:t>
            </w:r>
            <w:proofErr w:type="spellStart"/>
            <w:r w:rsidRPr="00991364">
              <w:rPr>
                <w:rFonts w:ascii="Calibri" w:hAnsi="Calibri"/>
                <w:bCs/>
                <w:sz w:val="18"/>
                <w:szCs w:val="18"/>
              </w:rPr>
              <w:t>depolipropilenoanti</w:t>
            </w:r>
            <w:proofErr w:type="spellEnd"/>
            <w:r w:rsidRPr="00991364">
              <w:rPr>
                <w:rFonts w:ascii="Calibri" w:hAnsi="Calibri"/>
                <w:bCs/>
                <w:sz w:val="18"/>
                <w:szCs w:val="18"/>
              </w:rPr>
              <w:t xml:space="preserve">-alérgico em alta resistência a propagação de rasgos além de baixa deformação. Solidez à luz classe 5, </w:t>
            </w:r>
            <w:proofErr w:type="spellStart"/>
            <w:r w:rsidRPr="00991364">
              <w:rPr>
                <w:rFonts w:ascii="Calibri" w:hAnsi="Calibri"/>
                <w:bCs/>
                <w:sz w:val="18"/>
                <w:szCs w:val="18"/>
              </w:rPr>
              <w:t>pilling</w:t>
            </w:r>
            <w:proofErr w:type="spellEnd"/>
            <w:r w:rsidRPr="00991364">
              <w:rPr>
                <w:rFonts w:ascii="Calibri" w:hAnsi="Calibri"/>
                <w:bCs/>
                <w:sz w:val="18"/>
                <w:szCs w:val="18"/>
              </w:rPr>
              <w:t xml:space="preserve"> padrão 5, peso 280/290g/m, mecanismo relax com </w:t>
            </w:r>
            <w:proofErr w:type="spellStart"/>
            <w:r w:rsidRPr="00991364">
              <w:rPr>
                <w:rFonts w:ascii="Calibri" w:hAnsi="Calibri"/>
                <w:bCs/>
                <w:sz w:val="18"/>
                <w:szCs w:val="18"/>
              </w:rPr>
              <w:t>bloqueioe</w:t>
            </w:r>
            <w:proofErr w:type="spellEnd"/>
            <w:r w:rsidRPr="00991364">
              <w:rPr>
                <w:rFonts w:ascii="Calibri" w:hAnsi="Calibri"/>
                <w:bCs/>
                <w:sz w:val="18"/>
                <w:szCs w:val="18"/>
              </w:rPr>
              <w:t xml:space="preserve"> regulagem permanente-gás, base em aço com 5 hastes, pintura em epóxi pó na cor preta, encosto em 7 posições na altura, rodízio duplos em nylon, revestimento em tecido azul, </w:t>
            </w:r>
            <w:proofErr w:type="gramStart"/>
            <w:r w:rsidRPr="00991364">
              <w:rPr>
                <w:rFonts w:ascii="Calibri" w:hAnsi="Calibri"/>
                <w:bCs/>
                <w:sz w:val="18"/>
                <w:szCs w:val="18"/>
              </w:rPr>
              <w:t>fogo  retardante</w:t>
            </w:r>
            <w:proofErr w:type="gramEnd"/>
            <w:r w:rsidRPr="00991364">
              <w:rPr>
                <w:rFonts w:ascii="Calibri" w:hAnsi="Calibri"/>
                <w:bCs/>
                <w:sz w:val="18"/>
                <w:szCs w:val="18"/>
              </w:rPr>
              <w:t xml:space="preserve">.  Braços reguláveis com alma de aço e apoia braços em poliuretano com regulagem em cinco posições. Base giratória na cor preta, com 05 (cinco) patas com rodízios paralelos duplos de duplo giro em </w:t>
            </w:r>
            <w:proofErr w:type="spellStart"/>
            <w:proofErr w:type="gramStart"/>
            <w:r w:rsidRPr="00991364">
              <w:rPr>
                <w:rFonts w:ascii="Calibri" w:hAnsi="Calibri"/>
                <w:bCs/>
                <w:sz w:val="18"/>
                <w:szCs w:val="18"/>
              </w:rPr>
              <w:t>poliuretano.Dimensões</w:t>
            </w:r>
            <w:proofErr w:type="spellEnd"/>
            <w:proofErr w:type="gramEnd"/>
            <w:r w:rsidRPr="00991364">
              <w:rPr>
                <w:rFonts w:ascii="Calibri" w:hAnsi="Calibri"/>
                <w:bCs/>
                <w:sz w:val="18"/>
                <w:szCs w:val="18"/>
              </w:rPr>
              <w:t>: Altura do assento da cadeira ao chão: regulável Assento da cadeira: 58 cm x 58 cm OBS: a cadeira deve ter a certificação da ABNT 13.962 e ter garantia de 5 (cinco)anos.</w:t>
            </w:r>
          </w:p>
        </w:tc>
        <w:tc>
          <w:tcPr>
            <w:tcW w:w="0" w:type="auto"/>
            <w:shd w:val="clear" w:color="auto" w:fill="auto"/>
          </w:tcPr>
          <w:p w14:paraId="24BA060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0F8739A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28</w:t>
            </w:r>
          </w:p>
        </w:tc>
        <w:tc>
          <w:tcPr>
            <w:tcW w:w="0" w:type="auto"/>
            <w:shd w:val="clear" w:color="auto" w:fill="auto"/>
          </w:tcPr>
          <w:p w14:paraId="51BB8B1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1.205,00</w:t>
            </w:r>
          </w:p>
        </w:tc>
        <w:tc>
          <w:tcPr>
            <w:tcW w:w="0" w:type="auto"/>
            <w:shd w:val="clear" w:color="auto" w:fill="auto"/>
          </w:tcPr>
          <w:p w14:paraId="22D3DFE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33.740,00</w:t>
            </w:r>
          </w:p>
        </w:tc>
      </w:tr>
    </w:tbl>
    <w:p w14:paraId="035B2AF5"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5B8BBB8A"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90</w:t>
      </w:r>
    </w:p>
    <w:p w14:paraId="1AA6825D"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R$35.700,00 (trinta e cinco mil e setecentos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37"/>
        <w:gridCol w:w="833"/>
        <w:gridCol w:w="719"/>
        <w:gridCol w:w="893"/>
        <w:gridCol w:w="1091"/>
      </w:tblGrid>
      <w:tr w:rsidR="00991364" w:rsidRPr="00991364" w14:paraId="043E41A5" w14:textId="77777777" w:rsidTr="008C1DD6">
        <w:tc>
          <w:tcPr>
            <w:tcW w:w="0" w:type="auto"/>
            <w:shd w:val="clear" w:color="auto" w:fill="auto"/>
          </w:tcPr>
          <w:p w14:paraId="00E3EC7A"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42F3AAC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18EAB54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7F398A8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5D847B8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3E83576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4FBC420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355EB7A4" w14:textId="77777777" w:rsidTr="008C1DD6">
        <w:tc>
          <w:tcPr>
            <w:tcW w:w="0" w:type="auto"/>
            <w:shd w:val="clear" w:color="auto" w:fill="auto"/>
          </w:tcPr>
          <w:p w14:paraId="6368F96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36040</w:t>
            </w:r>
          </w:p>
        </w:tc>
        <w:tc>
          <w:tcPr>
            <w:tcW w:w="0" w:type="auto"/>
            <w:shd w:val="clear" w:color="auto" w:fill="auto"/>
          </w:tcPr>
          <w:p w14:paraId="4D34F9E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0463D4B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CADEIRA secretária fixa 4 </w:t>
            </w:r>
            <w:proofErr w:type="gramStart"/>
            <w:r w:rsidRPr="00991364">
              <w:rPr>
                <w:rFonts w:ascii="Calibri" w:hAnsi="Calibri"/>
                <w:bCs/>
                <w:sz w:val="18"/>
                <w:szCs w:val="18"/>
              </w:rPr>
              <w:t>pés,  assento</w:t>
            </w:r>
            <w:proofErr w:type="gramEnd"/>
            <w:r w:rsidRPr="00991364">
              <w:rPr>
                <w:rFonts w:ascii="Calibri" w:hAnsi="Calibri"/>
                <w:bCs/>
                <w:sz w:val="18"/>
                <w:szCs w:val="18"/>
              </w:rPr>
              <w:t xml:space="preserve"> e encosto revestido em tecido com espuma injetada gomada de 8cm densidade 45,m edindo:assento:42x39cm,  encosto:36,5x27,5cm. Estrutura em tubo aço 7/8, pintado em tinta </w:t>
            </w:r>
            <w:proofErr w:type="spellStart"/>
            <w:r w:rsidRPr="00991364">
              <w:rPr>
                <w:rFonts w:ascii="Calibri" w:hAnsi="Calibri"/>
                <w:bCs/>
                <w:sz w:val="18"/>
                <w:szCs w:val="18"/>
              </w:rPr>
              <w:t>epoxi</w:t>
            </w:r>
            <w:proofErr w:type="spellEnd"/>
            <w:r w:rsidRPr="00991364">
              <w:rPr>
                <w:rFonts w:ascii="Calibri" w:hAnsi="Calibri"/>
                <w:bCs/>
                <w:sz w:val="18"/>
                <w:szCs w:val="18"/>
              </w:rPr>
              <w:t xml:space="preserve"> a pó, acabamento em perfil de P.V.C.</w:t>
            </w:r>
          </w:p>
        </w:tc>
        <w:tc>
          <w:tcPr>
            <w:tcW w:w="0" w:type="auto"/>
            <w:shd w:val="clear" w:color="auto" w:fill="auto"/>
          </w:tcPr>
          <w:p w14:paraId="04E3E9A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3687E44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150</w:t>
            </w:r>
          </w:p>
        </w:tc>
        <w:tc>
          <w:tcPr>
            <w:tcW w:w="0" w:type="auto"/>
            <w:shd w:val="clear" w:color="auto" w:fill="auto"/>
          </w:tcPr>
          <w:p w14:paraId="164DDA4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238,00</w:t>
            </w:r>
          </w:p>
        </w:tc>
        <w:tc>
          <w:tcPr>
            <w:tcW w:w="0" w:type="auto"/>
            <w:shd w:val="clear" w:color="auto" w:fill="auto"/>
          </w:tcPr>
          <w:p w14:paraId="43BC99A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35.700,00</w:t>
            </w:r>
          </w:p>
        </w:tc>
      </w:tr>
    </w:tbl>
    <w:p w14:paraId="0DB7D59D"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608AA301"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91</w:t>
      </w:r>
    </w:p>
    <w:p w14:paraId="419C3554"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R$18.200,00 (dezoito mil e duzentos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977"/>
        <w:gridCol w:w="833"/>
        <w:gridCol w:w="719"/>
        <w:gridCol w:w="979"/>
        <w:gridCol w:w="1065"/>
      </w:tblGrid>
      <w:tr w:rsidR="00991364" w:rsidRPr="00991364" w14:paraId="1BDEEB2F" w14:textId="77777777" w:rsidTr="008C1DD6">
        <w:tc>
          <w:tcPr>
            <w:tcW w:w="0" w:type="auto"/>
            <w:shd w:val="clear" w:color="auto" w:fill="auto"/>
          </w:tcPr>
          <w:p w14:paraId="20B6BACC"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1D28F17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46C31A8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45DE43E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7AE0B77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19EBE87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0A41DD9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28612DD4" w14:textId="77777777" w:rsidTr="008C1DD6">
        <w:tc>
          <w:tcPr>
            <w:tcW w:w="0" w:type="auto"/>
            <w:shd w:val="clear" w:color="auto" w:fill="auto"/>
          </w:tcPr>
          <w:p w14:paraId="51F1312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38594</w:t>
            </w:r>
          </w:p>
        </w:tc>
        <w:tc>
          <w:tcPr>
            <w:tcW w:w="0" w:type="auto"/>
            <w:shd w:val="clear" w:color="auto" w:fill="auto"/>
          </w:tcPr>
          <w:p w14:paraId="2CF89A0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583938E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CADEIRA longarina 3 lugares cromado prata: base fixa, assento e encosto com estrutura em aço perfurado e braço em aço cromado com formato anatômico. peso máximo recomendado por assento 150kg, </w:t>
            </w:r>
            <w:proofErr w:type="gramStart"/>
            <w:r w:rsidRPr="00991364">
              <w:rPr>
                <w:rFonts w:ascii="Calibri" w:hAnsi="Calibri"/>
                <w:bCs/>
                <w:sz w:val="18"/>
                <w:szCs w:val="18"/>
              </w:rPr>
              <w:t>medidas :</w:t>
            </w:r>
            <w:proofErr w:type="gramEnd"/>
            <w:r w:rsidRPr="00991364">
              <w:rPr>
                <w:rFonts w:ascii="Calibri" w:hAnsi="Calibri"/>
                <w:bCs/>
                <w:sz w:val="18"/>
                <w:szCs w:val="18"/>
              </w:rPr>
              <w:t xml:space="preserve"> 46x34 cm, assento: 52cm, altura do encosto: 46cm, altura do chão até o assento: 38cm, altura do assento até o encosto: 42 cm, altura do chão até o encosto: 75cm.</w:t>
            </w:r>
          </w:p>
        </w:tc>
        <w:tc>
          <w:tcPr>
            <w:tcW w:w="0" w:type="auto"/>
            <w:shd w:val="clear" w:color="auto" w:fill="auto"/>
          </w:tcPr>
          <w:p w14:paraId="264A0C7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01CD947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w:t>
            </w:r>
          </w:p>
        </w:tc>
        <w:tc>
          <w:tcPr>
            <w:tcW w:w="0" w:type="auto"/>
            <w:shd w:val="clear" w:color="auto" w:fill="auto"/>
          </w:tcPr>
          <w:p w14:paraId="46C6560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1.820,00</w:t>
            </w:r>
          </w:p>
        </w:tc>
        <w:tc>
          <w:tcPr>
            <w:tcW w:w="0" w:type="auto"/>
            <w:shd w:val="clear" w:color="auto" w:fill="auto"/>
          </w:tcPr>
          <w:p w14:paraId="41DF237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18.200,00</w:t>
            </w:r>
          </w:p>
        </w:tc>
      </w:tr>
    </w:tbl>
    <w:p w14:paraId="3327F96E"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1F98BB84"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92</w:t>
      </w:r>
    </w:p>
    <w:p w14:paraId="415E8687"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R$4.800,00 (quatro mil e oitocentos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759"/>
        <w:gridCol w:w="833"/>
        <w:gridCol w:w="719"/>
        <w:gridCol w:w="1077"/>
        <w:gridCol w:w="1185"/>
      </w:tblGrid>
      <w:tr w:rsidR="00991364" w:rsidRPr="00991364" w14:paraId="3D2BF929" w14:textId="77777777" w:rsidTr="008C1DD6">
        <w:tc>
          <w:tcPr>
            <w:tcW w:w="0" w:type="auto"/>
            <w:shd w:val="clear" w:color="auto" w:fill="auto"/>
          </w:tcPr>
          <w:p w14:paraId="625BBF22"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74C0703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159EBBC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0596EFF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0A8026A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7156B0C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25C978C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224AE53C" w14:textId="77777777" w:rsidTr="008C1DD6">
        <w:tc>
          <w:tcPr>
            <w:tcW w:w="0" w:type="auto"/>
            <w:shd w:val="clear" w:color="auto" w:fill="auto"/>
          </w:tcPr>
          <w:p w14:paraId="5B02659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38633</w:t>
            </w:r>
          </w:p>
        </w:tc>
        <w:tc>
          <w:tcPr>
            <w:tcW w:w="0" w:type="auto"/>
            <w:shd w:val="clear" w:color="auto" w:fill="auto"/>
          </w:tcPr>
          <w:p w14:paraId="05FF7D6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357B0A2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CADEIRA DE PLÁSTICO BISTRÔ:  Peso suportado: 154kg Material: Plástico Altura: 89cm Largura: 44cm Comprimento: 52cm Peso: 2,15 kg Cores diversas</w:t>
            </w:r>
          </w:p>
        </w:tc>
        <w:tc>
          <w:tcPr>
            <w:tcW w:w="0" w:type="auto"/>
            <w:shd w:val="clear" w:color="auto" w:fill="auto"/>
          </w:tcPr>
          <w:p w14:paraId="4C4127F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7AA66E7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30</w:t>
            </w:r>
          </w:p>
        </w:tc>
        <w:tc>
          <w:tcPr>
            <w:tcW w:w="0" w:type="auto"/>
            <w:shd w:val="clear" w:color="auto" w:fill="auto"/>
          </w:tcPr>
          <w:p w14:paraId="5DE7C4B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160,00</w:t>
            </w:r>
          </w:p>
        </w:tc>
        <w:tc>
          <w:tcPr>
            <w:tcW w:w="0" w:type="auto"/>
            <w:shd w:val="clear" w:color="auto" w:fill="auto"/>
          </w:tcPr>
          <w:p w14:paraId="1F73387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4.800,00</w:t>
            </w:r>
          </w:p>
        </w:tc>
      </w:tr>
    </w:tbl>
    <w:p w14:paraId="2E48EFC3"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3F22D1D3"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93</w:t>
      </w:r>
    </w:p>
    <w:p w14:paraId="35D8582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
          <w:bCs/>
          <w:sz w:val="18"/>
          <w:szCs w:val="18"/>
        </w:rPr>
        <w:t>Valor Máximo do Lote: R$12.600,00 (doze mil e seiscentos reais</w:t>
      </w:r>
      <w:r w:rsidRPr="00991364">
        <w:rPr>
          <w:rFonts w:ascii="Calibri" w:hAnsi="Calibri"/>
          <w:bCs/>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118"/>
        <w:gridCol w:w="833"/>
        <w:gridCol w:w="719"/>
        <w:gridCol w:w="849"/>
        <w:gridCol w:w="1054"/>
      </w:tblGrid>
      <w:tr w:rsidR="00991364" w:rsidRPr="00991364" w14:paraId="7AFB20A6" w14:textId="77777777" w:rsidTr="008C1DD6">
        <w:tc>
          <w:tcPr>
            <w:tcW w:w="0" w:type="auto"/>
            <w:shd w:val="clear" w:color="auto" w:fill="auto"/>
          </w:tcPr>
          <w:p w14:paraId="47BABB77"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61B6A24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367BE2F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49BF1CE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43C3ED4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4E73B60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481C266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7F7A3B93" w14:textId="77777777" w:rsidTr="008C1DD6">
        <w:tc>
          <w:tcPr>
            <w:tcW w:w="0" w:type="auto"/>
            <w:shd w:val="clear" w:color="auto" w:fill="auto"/>
          </w:tcPr>
          <w:p w14:paraId="0F20869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38620</w:t>
            </w:r>
          </w:p>
        </w:tc>
        <w:tc>
          <w:tcPr>
            <w:tcW w:w="0" w:type="auto"/>
            <w:shd w:val="clear" w:color="auto" w:fill="auto"/>
          </w:tcPr>
          <w:p w14:paraId="6DD7A26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047EEE1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LONGARINA 3 LUGARES: losango: estrutura dos pés e colunas duplas em tubo 20x40. barra linear transversal dupla de apoio dos assentos em tubo 30x40. base do encosto em tubo 20x20. solda </w:t>
            </w:r>
            <w:proofErr w:type="spellStart"/>
            <w:r w:rsidRPr="00991364">
              <w:rPr>
                <w:rFonts w:ascii="Calibri" w:hAnsi="Calibri"/>
                <w:bCs/>
                <w:sz w:val="18"/>
                <w:szCs w:val="18"/>
              </w:rPr>
              <w:t>mig</w:t>
            </w:r>
            <w:proofErr w:type="spellEnd"/>
            <w:r w:rsidRPr="00991364">
              <w:rPr>
                <w:rFonts w:ascii="Calibri" w:hAnsi="Calibri"/>
                <w:bCs/>
                <w:sz w:val="18"/>
                <w:szCs w:val="18"/>
              </w:rPr>
              <w:t xml:space="preserve">. tratamento </w:t>
            </w:r>
            <w:proofErr w:type="spellStart"/>
            <w:r w:rsidRPr="00991364">
              <w:rPr>
                <w:rFonts w:ascii="Calibri" w:hAnsi="Calibri"/>
                <w:bCs/>
                <w:sz w:val="18"/>
                <w:szCs w:val="18"/>
              </w:rPr>
              <w:t>anti</w:t>
            </w:r>
            <w:proofErr w:type="spellEnd"/>
            <w:r w:rsidRPr="00991364">
              <w:rPr>
                <w:rFonts w:ascii="Calibri" w:hAnsi="Calibri"/>
                <w:bCs/>
                <w:sz w:val="18"/>
                <w:szCs w:val="18"/>
              </w:rPr>
              <w:t xml:space="preserve"> corrosivo. pintura em </w:t>
            </w:r>
            <w:proofErr w:type="spellStart"/>
            <w:r w:rsidRPr="00991364">
              <w:rPr>
                <w:rFonts w:ascii="Calibri" w:hAnsi="Calibri"/>
                <w:bCs/>
                <w:sz w:val="18"/>
                <w:szCs w:val="18"/>
              </w:rPr>
              <w:t>apóxi</w:t>
            </w:r>
            <w:proofErr w:type="spellEnd"/>
            <w:r w:rsidRPr="00991364">
              <w:rPr>
                <w:rFonts w:ascii="Calibri" w:hAnsi="Calibri"/>
                <w:bCs/>
                <w:sz w:val="18"/>
                <w:szCs w:val="18"/>
              </w:rPr>
              <w:t xml:space="preserve">-pó. assento </w:t>
            </w:r>
            <w:proofErr w:type="spellStart"/>
            <w:r w:rsidRPr="00991364">
              <w:rPr>
                <w:rFonts w:ascii="Calibri" w:hAnsi="Calibri"/>
                <w:bCs/>
                <w:sz w:val="18"/>
                <w:szCs w:val="18"/>
              </w:rPr>
              <w:t>ergonomico</w:t>
            </w:r>
            <w:proofErr w:type="spellEnd"/>
            <w:r w:rsidRPr="00991364">
              <w:rPr>
                <w:rFonts w:ascii="Calibri" w:hAnsi="Calibri"/>
                <w:bCs/>
                <w:sz w:val="18"/>
                <w:szCs w:val="18"/>
              </w:rPr>
              <w:t xml:space="preserve"> (415 x 410mm com abas e superfície plana em resina plástica pp. encosto ergonômico (430x250mm) em resina plástica </w:t>
            </w:r>
            <w:proofErr w:type="spellStart"/>
            <w:r w:rsidRPr="00991364">
              <w:rPr>
                <w:rFonts w:ascii="Calibri" w:hAnsi="Calibri"/>
                <w:bCs/>
                <w:sz w:val="18"/>
                <w:szCs w:val="18"/>
              </w:rPr>
              <w:t>cpm</w:t>
            </w:r>
            <w:proofErr w:type="spellEnd"/>
            <w:r w:rsidRPr="00991364">
              <w:rPr>
                <w:rFonts w:ascii="Calibri" w:hAnsi="Calibri"/>
                <w:bCs/>
                <w:sz w:val="18"/>
                <w:szCs w:val="18"/>
              </w:rPr>
              <w:t xml:space="preserve"> curvas anatômicas e três orifícios de ventilação em forma de losango. fixados por parafusos invisíveis </w:t>
            </w:r>
            <w:proofErr w:type="spellStart"/>
            <w:r w:rsidRPr="00991364">
              <w:rPr>
                <w:rFonts w:ascii="Calibri" w:hAnsi="Calibri"/>
                <w:bCs/>
                <w:sz w:val="18"/>
                <w:szCs w:val="18"/>
              </w:rPr>
              <w:t>mitoplástic</w:t>
            </w:r>
            <w:proofErr w:type="spellEnd"/>
            <w:r w:rsidRPr="00991364">
              <w:rPr>
                <w:rFonts w:ascii="Calibri" w:hAnsi="Calibri"/>
                <w:bCs/>
                <w:sz w:val="18"/>
                <w:szCs w:val="18"/>
              </w:rPr>
              <w:t xml:space="preserve"> 5x25. medidas: 145x50x44 (</w:t>
            </w:r>
            <w:proofErr w:type="spellStart"/>
            <w:r w:rsidRPr="00991364">
              <w:rPr>
                <w:rFonts w:ascii="Calibri" w:hAnsi="Calibri"/>
                <w:bCs/>
                <w:sz w:val="18"/>
                <w:szCs w:val="18"/>
              </w:rPr>
              <w:t>cxlxa</w:t>
            </w:r>
            <w:proofErr w:type="spellEnd"/>
            <w:r w:rsidRPr="00991364">
              <w:rPr>
                <w:rFonts w:ascii="Calibri" w:hAnsi="Calibri"/>
                <w:bCs/>
                <w:sz w:val="18"/>
                <w:szCs w:val="18"/>
              </w:rPr>
              <w:t>)</w:t>
            </w:r>
          </w:p>
        </w:tc>
        <w:tc>
          <w:tcPr>
            <w:tcW w:w="0" w:type="auto"/>
            <w:shd w:val="clear" w:color="auto" w:fill="auto"/>
          </w:tcPr>
          <w:p w14:paraId="1480AEB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27BB6B7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15</w:t>
            </w:r>
          </w:p>
        </w:tc>
        <w:tc>
          <w:tcPr>
            <w:tcW w:w="0" w:type="auto"/>
            <w:shd w:val="clear" w:color="auto" w:fill="auto"/>
          </w:tcPr>
          <w:p w14:paraId="5C16648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840,00</w:t>
            </w:r>
          </w:p>
        </w:tc>
        <w:tc>
          <w:tcPr>
            <w:tcW w:w="0" w:type="auto"/>
            <w:shd w:val="clear" w:color="auto" w:fill="auto"/>
          </w:tcPr>
          <w:p w14:paraId="621CA1D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12.600,00</w:t>
            </w:r>
          </w:p>
        </w:tc>
      </w:tr>
    </w:tbl>
    <w:p w14:paraId="0F4C819F"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05157720"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94</w:t>
      </w:r>
    </w:p>
    <w:p w14:paraId="2387A93E"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R$53.550,00 (cinquenta e três mil, quinhentos e cinquenta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24"/>
        <w:gridCol w:w="833"/>
        <w:gridCol w:w="719"/>
        <w:gridCol w:w="955"/>
        <w:gridCol w:w="1042"/>
      </w:tblGrid>
      <w:tr w:rsidR="00991364" w:rsidRPr="00991364" w14:paraId="3AD0C644" w14:textId="77777777" w:rsidTr="008C1DD6">
        <w:tc>
          <w:tcPr>
            <w:tcW w:w="0" w:type="auto"/>
            <w:shd w:val="clear" w:color="auto" w:fill="auto"/>
          </w:tcPr>
          <w:p w14:paraId="26748638"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5F4DCBE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4693B07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2AE669E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6479892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258E720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64B97BD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32060844" w14:textId="77777777" w:rsidTr="008C1DD6">
        <w:tc>
          <w:tcPr>
            <w:tcW w:w="0" w:type="auto"/>
            <w:shd w:val="clear" w:color="auto" w:fill="auto"/>
          </w:tcPr>
          <w:p w14:paraId="7652EC6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34088</w:t>
            </w:r>
          </w:p>
        </w:tc>
        <w:tc>
          <w:tcPr>
            <w:tcW w:w="0" w:type="auto"/>
            <w:shd w:val="clear" w:color="auto" w:fill="auto"/>
          </w:tcPr>
          <w:p w14:paraId="6644131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5C9E4EB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Bebedouro Industrial Inox 50L com no mínimo 02 torneiras. Características: Gabinete em aço inox 430, </w:t>
            </w:r>
            <w:proofErr w:type="spellStart"/>
            <w:r w:rsidRPr="00991364">
              <w:rPr>
                <w:rFonts w:ascii="Calibri" w:hAnsi="Calibri"/>
                <w:bCs/>
                <w:sz w:val="18"/>
                <w:szCs w:val="18"/>
              </w:rPr>
              <w:t>protegiodo</w:t>
            </w:r>
            <w:proofErr w:type="spellEnd"/>
            <w:r w:rsidRPr="00991364">
              <w:rPr>
                <w:rFonts w:ascii="Calibri" w:hAnsi="Calibri"/>
                <w:bCs/>
                <w:sz w:val="18"/>
                <w:szCs w:val="18"/>
              </w:rPr>
              <w:t xml:space="preserve"> com PVC na cor cinza. Reservatório: Fabricado em Polietileno. Capacidade para 50L de água gelada. Isolamento: </w:t>
            </w:r>
            <w:proofErr w:type="spellStart"/>
            <w:r w:rsidRPr="00991364">
              <w:rPr>
                <w:rFonts w:ascii="Calibri" w:hAnsi="Calibri"/>
                <w:bCs/>
                <w:sz w:val="18"/>
                <w:szCs w:val="18"/>
              </w:rPr>
              <w:t>Eps</w:t>
            </w:r>
            <w:proofErr w:type="spellEnd"/>
            <w:r w:rsidRPr="00991364">
              <w:rPr>
                <w:rFonts w:ascii="Calibri" w:hAnsi="Calibri"/>
                <w:bCs/>
                <w:sz w:val="18"/>
                <w:szCs w:val="18"/>
              </w:rPr>
              <w:t xml:space="preserve">. </w:t>
            </w:r>
            <w:proofErr w:type="spellStart"/>
            <w:r w:rsidRPr="00991364">
              <w:rPr>
                <w:rFonts w:ascii="Calibri" w:hAnsi="Calibri"/>
                <w:bCs/>
                <w:sz w:val="18"/>
                <w:szCs w:val="18"/>
              </w:rPr>
              <w:t>Sepertina</w:t>
            </w:r>
            <w:proofErr w:type="spellEnd"/>
            <w:r w:rsidRPr="00991364">
              <w:rPr>
                <w:rFonts w:ascii="Calibri" w:hAnsi="Calibri"/>
                <w:bCs/>
                <w:sz w:val="18"/>
                <w:szCs w:val="18"/>
              </w:rPr>
              <w:t>: Interna, em aço inox 304. Aparador/Cuba: em aço 460. Torneiras: R134a (ecológico). Temperatura: Controle através de termostato com regulagem. Filtro opcional. Pés reguláveis. Flexível/Mangueira para escoamento embutido. Disponível em 110v e/ou 220v. Garantia de fábrica: 01 ano.</w:t>
            </w:r>
          </w:p>
        </w:tc>
        <w:tc>
          <w:tcPr>
            <w:tcW w:w="0" w:type="auto"/>
            <w:shd w:val="clear" w:color="auto" w:fill="auto"/>
          </w:tcPr>
          <w:p w14:paraId="403EED7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4928DB6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17</w:t>
            </w:r>
          </w:p>
        </w:tc>
        <w:tc>
          <w:tcPr>
            <w:tcW w:w="0" w:type="auto"/>
            <w:shd w:val="clear" w:color="auto" w:fill="auto"/>
          </w:tcPr>
          <w:p w14:paraId="3F75CAD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3.150,00</w:t>
            </w:r>
          </w:p>
        </w:tc>
        <w:tc>
          <w:tcPr>
            <w:tcW w:w="0" w:type="auto"/>
            <w:shd w:val="clear" w:color="auto" w:fill="auto"/>
          </w:tcPr>
          <w:p w14:paraId="24F3A4C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53.550,00</w:t>
            </w:r>
          </w:p>
        </w:tc>
      </w:tr>
    </w:tbl>
    <w:p w14:paraId="2C77F098"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1055D389"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95</w:t>
      </w:r>
    </w:p>
    <w:p w14:paraId="47A0D9DA"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R$8.670,00 (oito mil, seiscentos e setenta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201"/>
        <w:gridCol w:w="833"/>
        <w:gridCol w:w="719"/>
        <w:gridCol w:w="847"/>
        <w:gridCol w:w="973"/>
      </w:tblGrid>
      <w:tr w:rsidR="00991364" w:rsidRPr="00991364" w14:paraId="147AD7CE" w14:textId="77777777" w:rsidTr="008C1DD6">
        <w:tc>
          <w:tcPr>
            <w:tcW w:w="0" w:type="auto"/>
            <w:shd w:val="clear" w:color="auto" w:fill="auto"/>
          </w:tcPr>
          <w:p w14:paraId="00D26B0C"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23615F9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699CC81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3EB62F4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6E41A3F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673D2D4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30FDD25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11B68634" w14:textId="77777777" w:rsidTr="008C1DD6">
        <w:tc>
          <w:tcPr>
            <w:tcW w:w="0" w:type="auto"/>
            <w:shd w:val="clear" w:color="auto" w:fill="auto"/>
          </w:tcPr>
          <w:p w14:paraId="47B5B3E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38632</w:t>
            </w:r>
          </w:p>
        </w:tc>
        <w:tc>
          <w:tcPr>
            <w:tcW w:w="0" w:type="auto"/>
            <w:shd w:val="clear" w:color="auto" w:fill="auto"/>
          </w:tcPr>
          <w:p w14:paraId="20C39C5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0B52171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BANQUETA PARA LABORATÓRIO Estrutura: Banqueta individual, </w:t>
            </w:r>
            <w:proofErr w:type="spellStart"/>
            <w:r w:rsidRPr="00991364">
              <w:rPr>
                <w:rFonts w:ascii="Calibri" w:hAnsi="Calibri"/>
                <w:bCs/>
                <w:sz w:val="18"/>
                <w:szCs w:val="18"/>
              </w:rPr>
              <w:t>empilhável</w:t>
            </w:r>
            <w:proofErr w:type="spellEnd"/>
            <w:r w:rsidRPr="00991364">
              <w:rPr>
                <w:rFonts w:ascii="Calibri" w:hAnsi="Calibri"/>
                <w:bCs/>
                <w:sz w:val="18"/>
                <w:szCs w:val="18"/>
              </w:rPr>
              <w:t xml:space="preserve">, com assento em madeira compensada, montada sobre estrutura tubular de aço. Assento em compensado </w:t>
            </w:r>
            <w:proofErr w:type="spellStart"/>
            <w:r w:rsidRPr="00991364">
              <w:rPr>
                <w:rFonts w:ascii="Calibri" w:hAnsi="Calibri"/>
                <w:bCs/>
                <w:sz w:val="18"/>
                <w:szCs w:val="18"/>
              </w:rPr>
              <w:t>multilâminas</w:t>
            </w:r>
            <w:proofErr w:type="spellEnd"/>
            <w:r w:rsidRPr="00991364">
              <w:rPr>
                <w:rFonts w:ascii="Calibri" w:hAnsi="Calibri"/>
                <w:bCs/>
                <w:sz w:val="18"/>
                <w:szCs w:val="18"/>
              </w:rPr>
              <w:t xml:space="preserve">, com espessura de 25mm e diâmetro de 300mm. Lâminas com espessura máxima de 1,5mm cada, oriundas de reflorestamento ou de procedência legal, isentas de rachaduras, e </w:t>
            </w:r>
            <w:proofErr w:type="spellStart"/>
            <w:r w:rsidRPr="00991364">
              <w:rPr>
                <w:rFonts w:ascii="Calibri" w:hAnsi="Calibri"/>
                <w:bCs/>
                <w:sz w:val="18"/>
                <w:szCs w:val="18"/>
              </w:rPr>
              <w:t>deteriorização</w:t>
            </w:r>
            <w:proofErr w:type="spellEnd"/>
            <w:r w:rsidRPr="00991364">
              <w:rPr>
                <w:rFonts w:ascii="Calibri" w:hAnsi="Calibri"/>
                <w:bCs/>
                <w:sz w:val="18"/>
                <w:szCs w:val="18"/>
              </w:rPr>
              <w:t xml:space="preserve"> por fungos ou insetos. Revestimento nas duas faces do assento em lâmina de madeira faqueada de 0,7mm, da espécie Eucalyptus </w:t>
            </w:r>
            <w:proofErr w:type="spellStart"/>
            <w:r w:rsidRPr="00991364">
              <w:rPr>
                <w:rFonts w:ascii="Calibri" w:hAnsi="Calibri"/>
                <w:bCs/>
                <w:sz w:val="18"/>
                <w:szCs w:val="18"/>
              </w:rPr>
              <w:t>grandis</w:t>
            </w:r>
            <w:proofErr w:type="spellEnd"/>
            <w:r w:rsidRPr="00991364">
              <w:rPr>
                <w:rFonts w:ascii="Calibri" w:hAnsi="Calibri"/>
                <w:bCs/>
                <w:sz w:val="18"/>
                <w:szCs w:val="18"/>
              </w:rPr>
              <w:t xml:space="preserve">, com acabamento em selador, seguido de verniz poliuretano. Bordos arredondados, com aplicação de selador, seguido de verniz poliuretano. Fixação do assento à estrutura por meio de parafusos auto atarraxam-te, 3/16” x 1 1/2” cabeça oval, zincados. Estrutura em tubo de aço carbono laminado a frio, com costura, diâmetro de 22,3mm (7/8”), em chapa 16 (1,5mm). Sapatas em polipropileno copolímero virgem e sem cargas, injetadas na cor CINZA, fixadas à estrutura através de encaixe. Pintura dos elementos metálicos em tinta em pó híbrida Epóxi/ Poliéster, eletrostática, brilhante, polimerizada em estufa, espessura mínima de 40 micrometros, na cor CINZA. Acabamento: Nas partes metálicas deve ser aplicado tratamento </w:t>
            </w:r>
            <w:proofErr w:type="spellStart"/>
            <w:r w:rsidRPr="00991364">
              <w:rPr>
                <w:rFonts w:ascii="Calibri" w:hAnsi="Calibri"/>
                <w:bCs/>
                <w:sz w:val="18"/>
                <w:szCs w:val="18"/>
              </w:rPr>
              <w:t>antiferruginoso</w:t>
            </w:r>
            <w:proofErr w:type="spellEnd"/>
            <w:r w:rsidRPr="00991364">
              <w:rPr>
                <w:rFonts w:ascii="Calibri" w:hAnsi="Calibri"/>
                <w:bCs/>
                <w:sz w:val="18"/>
                <w:szCs w:val="18"/>
              </w:rPr>
              <w:t xml:space="preserve"> </w:t>
            </w:r>
            <w:r w:rsidRPr="00991364">
              <w:rPr>
                <w:rFonts w:ascii="Calibri" w:hAnsi="Calibri"/>
                <w:bCs/>
                <w:sz w:val="18"/>
                <w:szCs w:val="18"/>
              </w:rPr>
              <w:lastRenderedPageBreak/>
              <w:t>que assegure resistência à corrosão em câmara de névoa salina de no mínimo 300 horas no processo de pintura. Soldas devem possuir superfície lisa e homogênea, não devendo apresentar pontos cortantes, superfícies ásperas ou escórias. Deverão ser eliminados respingos e irregularidades de solda, rebarbas e arredondados os cantos agudos. Peças injetadas não devem apresentar rebarbas, falhas de injeção ou partes cortantes. Medidas: Altura do assento ao chão: 580 mm (+/-2mm) Diâmetro do assento: 300 mm Largura: 357 mm (+/-3mm) Cores: Pintura das Estruturas na Cor Cinza Injetados na Cor Azul Acabamento do Assento em Verniz.</w:t>
            </w:r>
          </w:p>
        </w:tc>
        <w:tc>
          <w:tcPr>
            <w:tcW w:w="0" w:type="auto"/>
            <w:shd w:val="clear" w:color="auto" w:fill="auto"/>
          </w:tcPr>
          <w:p w14:paraId="674BB00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lastRenderedPageBreak/>
              <w:t>UNID</w:t>
            </w:r>
          </w:p>
        </w:tc>
        <w:tc>
          <w:tcPr>
            <w:tcW w:w="0" w:type="auto"/>
            <w:shd w:val="clear" w:color="auto" w:fill="auto"/>
          </w:tcPr>
          <w:p w14:paraId="5DAC057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30</w:t>
            </w:r>
          </w:p>
        </w:tc>
        <w:tc>
          <w:tcPr>
            <w:tcW w:w="0" w:type="auto"/>
            <w:shd w:val="clear" w:color="auto" w:fill="auto"/>
          </w:tcPr>
          <w:p w14:paraId="2B5B27D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289,00</w:t>
            </w:r>
          </w:p>
        </w:tc>
        <w:tc>
          <w:tcPr>
            <w:tcW w:w="0" w:type="auto"/>
            <w:shd w:val="clear" w:color="auto" w:fill="auto"/>
          </w:tcPr>
          <w:p w14:paraId="631402A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8.670,00</w:t>
            </w:r>
          </w:p>
        </w:tc>
      </w:tr>
    </w:tbl>
    <w:p w14:paraId="224741F3"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22B9BE94"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96</w:t>
      </w:r>
    </w:p>
    <w:p w14:paraId="4AD0E930"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R$10.108,00 (dez mil, cento e oito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132"/>
        <w:gridCol w:w="833"/>
        <w:gridCol w:w="719"/>
        <w:gridCol w:w="841"/>
        <w:gridCol w:w="1048"/>
      </w:tblGrid>
      <w:tr w:rsidR="00991364" w:rsidRPr="00991364" w14:paraId="1E85D92A" w14:textId="77777777" w:rsidTr="008C1DD6">
        <w:tc>
          <w:tcPr>
            <w:tcW w:w="0" w:type="auto"/>
            <w:shd w:val="clear" w:color="auto" w:fill="auto"/>
          </w:tcPr>
          <w:p w14:paraId="4B8EC3D5"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3EFBA3B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56C4551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4500E9E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4F1A5CF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416D815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2106D77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76786906" w14:textId="77777777" w:rsidTr="008C1DD6">
        <w:tc>
          <w:tcPr>
            <w:tcW w:w="0" w:type="auto"/>
            <w:shd w:val="clear" w:color="auto" w:fill="auto"/>
          </w:tcPr>
          <w:p w14:paraId="0FE8D25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34719</w:t>
            </w:r>
          </w:p>
        </w:tc>
        <w:tc>
          <w:tcPr>
            <w:tcW w:w="0" w:type="auto"/>
            <w:shd w:val="clear" w:color="auto" w:fill="auto"/>
          </w:tcPr>
          <w:p w14:paraId="71D9076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2DFEBB9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TELEFONE SEM FIO VOLTAGEM: BIVOLT ANTENA: INTERNA FREQUENCIA: DECT 1,9 GHz TOQUES DE CAMPAINHA: 7 BATERIA: 2,4 VDC 600mAh Tempo de conversão estimada: - Repouso: 96h / Uso contínuo: 9h. Volumes: Campainha 5 níveis Recepção de áudio: 5 níveis (padrão de fábrica de 3) Discagem: Modo: Pulse, Tom Rápida: 10 registros Tecnologia digital DECT 6,0: maior alcance e livre de interferência Design premiado 02 teclas de discagem direta Discagem rápida para 10 números LED no fone para sinalização 7 tipos de toque com 5 opções de volume Tom tecla/teclado Autoatendimento Modo repouso automático ao colocar fone na base Flash programável (padrão de fábrica 300 </w:t>
            </w:r>
            <w:proofErr w:type="spellStart"/>
            <w:r w:rsidRPr="00991364">
              <w:rPr>
                <w:rFonts w:ascii="Calibri" w:hAnsi="Calibri"/>
                <w:bCs/>
                <w:sz w:val="18"/>
                <w:szCs w:val="18"/>
              </w:rPr>
              <w:t>ms</w:t>
            </w:r>
            <w:proofErr w:type="spellEnd"/>
            <w:r w:rsidRPr="00991364">
              <w:rPr>
                <w:rFonts w:ascii="Calibri" w:hAnsi="Calibri"/>
                <w:bCs/>
                <w:sz w:val="18"/>
                <w:szCs w:val="18"/>
              </w:rPr>
              <w:t xml:space="preserve">) Tecla mudo Aviso sonoro e visual de fora de alcance e sonoro de bateria baixa Localizador de fone Seleção pública/PABX para ajuste de áudio RECURSOS: Alarme, Localizador de monofone, modo silencioso, atendimento automático, mute, </w:t>
            </w:r>
            <w:proofErr w:type="spellStart"/>
            <w:r w:rsidRPr="00991364">
              <w:rPr>
                <w:rFonts w:ascii="Calibri" w:hAnsi="Calibri"/>
                <w:bCs/>
                <w:sz w:val="18"/>
                <w:szCs w:val="18"/>
              </w:rPr>
              <w:t>rediscar</w:t>
            </w:r>
            <w:proofErr w:type="spellEnd"/>
            <w:r w:rsidRPr="00991364">
              <w:rPr>
                <w:rFonts w:ascii="Calibri" w:hAnsi="Calibri"/>
                <w:bCs/>
                <w:sz w:val="18"/>
                <w:szCs w:val="18"/>
              </w:rPr>
              <w:t>, maiores informações: modo repouso automático ao colocar o fone na base; 2 registros de discagem direta, sem identificação de chamada.</w:t>
            </w:r>
          </w:p>
        </w:tc>
        <w:tc>
          <w:tcPr>
            <w:tcW w:w="0" w:type="auto"/>
            <w:shd w:val="clear" w:color="auto" w:fill="auto"/>
          </w:tcPr>
          <w:p w14:paraId="206E4A9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422F92E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w:t>
            </w:r>
          </w:p>
        </w:tc>
        <w:tc>
          <w:tcPr>
            <w:tcW w:w="0" w:type="auto"/>
            <w:shd w:val="clear" w:color="auto" w:fill="auto"/>
          </w:tcPr>
          <w:p w14:paraId="3623E69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266,00</w:t>
            </w:r>
          </w:p>
        </w:tc>
        <w:tc>
          <w:tcPr>
            <w:tcW w:w="0" w:type="auto"/>
            <w:shd w:val="clear" w:color="auto" w:fill="auto"/>
          </w:tcPr>
          <w:p w14:paraId="1A52D31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10.108,00</w:t>
            </w:r>
          </w:p>
        </w:tc>
      </w:tr>
    </w:tbl>
    <w:p w14:paraId="04620551"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3F72AAE6"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97</w:t>
      </w:r>
    </w:p>
    <w:p w14:paraId="2D13156B"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R$1.120,00 (um mil, cento e vinte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828"/>
        <w:gridCol w:w="833"/>
        <w:gridCol w:w="719"/>
        <w:gridCol w:w="1012"/>
        <w:gridCol w:w="1181"/>
      </w:tblGrid>
      <w:tr w:rsidR="00991364" w:rsidRPr="00991364" w14:paraId="6A506B7C" w14:textId="77777777" w:rsidTr="008C1DD6">
        <w:tc>
          <w:tcPr>
            <w:tcW w:w="0" w:type="auto"/>
            <w:shd w:val="clear" w:color="auto" w:fill="auto"/>
          </w:tcPr>
          <w:p w14:paraId="502977DF"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61E8833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2FFEFA0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63CB7E1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10B223F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1D1B414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39A42C9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248D6EC2" w14:textId="77777777" w:rsidTr="008C1DD6">
        <w:tc>
          <w:tcPr>
            <w:tcW w:w="0" w:type="auto"/>
            <w:shd w:val="clear" w:color="auto" w:fill="auto"/>
          </w:tcPr>
          <w:p w14:paraId="2A3855D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34672</w:t>
            </w:r>
          </w:p>
        </w:tc>
        <w:tc>
          <w:tcPr>
            <w:tcW w:w="0" w:type="auto"/>
            <w:shd w:val="clear" w:color="auto" w:fill="auto"/>
          </w:tcPr>
          <w:p w14:paraId="4E41816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420F238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TELEFONE COM FIO</w:t>
            </w:r>
          </w:p>
          <w:p w14:paraId="59D24E8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descrição: características gerais: 3 funções flash, </w:t>
            </w:r>
            <w:proofErr w:type="spellStart"/>
            <w:r w:rsidRPr="00991364">
              <w:rPr>
                <w:rFonts w:ascii="Calibri" w:hAnsi="Calibri"/>
                <w:bCs/>
                <w:sz w:val="18"/>
                <w:szCs w:val="18"/>
              </w:rPr>
              <w:t>redial</w:t>
            </w:r>
            <w:proofErr w:type="spellEnd"/>
            <w:r w:rsidRPr="00991364">
              <w:rPr>
                <w:rFonts w:ascii="Calibri" w:hAnsi="Calibri"/>
                <w:bCs/>
                <w:sz w:val="18"/>
                <w:szCs w:val="18"/>
              </w:rPr>
              <w:t>/</w:t>
            </w:r>
            <w:proofErr w:type="spellStart"/>
            <w:r w:rsidRPr="00991364">
              <w:rPr>
                <w:rFonts w:ascii="Calibri" w:hAnsi="Calibri"/>
                <w:bCs/>
                <w:sz w:val="18"/>
                <w:szCs w:val="18"/>
              </w:rPr>
              <w:t>rediscar</w:t>
            </w:r>
            <w:proofErr w:type="spellEnd"/>
            <w:r w:rsidRPr="00991364">
              <w:rPr>
                <w:rFonts w:ascii="Calibri" w:hAnsi="Calibri"/>
                <w:bCs/>
                <w:sz w:val="18"/>
                <w:szCs w:val="18"/>
              </w:rPr>
              <w:t xml:space="preserve"> e mute/mudo, 3 volumes de campainha; 2 timbres de campainha; posições mesa e parede.</w:t>
            </w:r>
          </w:p>
        </w:tc>
        <w:tc>
          <w:tcPr>
            <w:tcW w:w="0" w:type="auto"/>
            <w:shd w:val="clear" w:color="auto" w:fill="auto"/>
          </w:tcPr>
          <w:p w14:paraId="741B672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5A50783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16</w:t>
            </w:r>
          </w:p>
        </w:tc>
        <w:tc>
          <w:tcPr>
            <w:tcW w:w="0" w:type="auto"/>
            <w:shd w:val="clear" w:color="auto" w:fill="auto"/>
          </w:tcPr>
          <w:p w14:paraId="5C21A3C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70,00</w:t>
            </w:r>
          </w:p>
        </w:tc>
        <w:tc>
          <w:tcPr>
            <w:tcW w:w="0" w:type="auto"/>
            <w:shd w:val="clear" w:color="auto" w:fill="auto"/>
          </w:tcPr>
          <w:p w14:paraId="119537E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1.120,00</w:t>
            </w:r>
          </w:p>
        </w:tc>
      </w:tr>
    </w:tbl>
    <w:p w14:paraId="60DECEE8"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5EB49097"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98</w:t>
      </w:r>
    </w:p>
    <w:p w14:paraId="501BE9CA"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R$22.680,00 (vinte e dois mil, seiscentos e oitenta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953"/>
        <w:gridCol w:w="833"/>
        <w:gridCol w:w="719"/>
        <w:gridCol w:w="991"/>
        <w:gridCol w:w="1077"/>
      </w:tblGrid>
      <w:tr w:rsidR="00991364" w:rsidRPr="00991364" w14:paraId="4705F478" w14:textId="77777777" w:rsidTr="008C1DD6">
        <w:tc>
          <w:tcPr>
            <w:tcW w:w="0" w:type="auto"/>
            <w:shd w:val="clear" w:color="auto" w:fill="auto"/>
          </w:tcPr>
          <w:p w14:paraId="59E4CAAA"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393FC54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5E7F453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538F8A2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44B3C9F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4057F3B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092E0F1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225E6D21" w14:textId="77777777" w:rsidTr="008C1DD6">
        <w:tc>
          <w:tcPr>
            <w:tcW w:w="0" w:type="auto"/>
            <w:shd w:val="clear" w:color="auto" w:fill="auto"/>
          </w:tcPr>
          <w:p w14:paraId="4A8076E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38602</w:t>
            </w:r>
          </w:p>
        </w:tc>
        <w:tc>
          <w:tcPr>
            <w:tcW w:w="0" w:type="auto"/>
            <w:shd w:val="clear" w:color="auto" w:fill="auto"/>
          </w:tcPr>
          <w:p w14:paraId="3D5DAD6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4DD1C7B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PALETEIRA hidráulica manual: com roda dupla 2,5t 680mm, elevação máxima: 200 mm, comprimento do garfo: 1150 mm, altura total (cabo): 1186mm, altura mínima: 85 mm, altura do solo até a base: 32 mm, comprimento total: 1520 mm, raio do giro: 1265 mm, largura mínima do corredor: 1720 mm, largura: 680 mm, capacidade: 2,5 toneladas</w:t>
            </w:r>
          </w:p>
        </w:tc>
        <w:tc>
          <w:tcPr>
            <w:tcW w:w="0" w:type="auto"/>
            <w:shd w:val="clear" w:color="auto" w:fill="auto"/>
          </w:tcPr>
          <w:p w14:paraId="03E8ABE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101680C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6</w:t>
            </w:r>
          </w:p>
        </w:tc>
        <w:tc>
          <w:tcPr>
            <w:tcW w:w="0" w:type="auto"/>
            <w:shd w:val="clear" w:color="auto" w:fill="auto"/>
          </w:tcPr>
          <w:p w14:paraId="4A5701F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3.780,00</w:t>
            </w:r>
          </w:p>
        </w:tc>
        <w:tc>
          <w:tcPr>
            <w:tcW w:w="0" w:type="auto"/>
            <w:shd w:val="clear" w:color="auto" w:fill="auto"/>
          </w:tcPr>
          <w:p w14:paraId="06F28ED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22.680,00</w:t>
            </w:r>
          </w:p>
        </w:tc>
      </w:tr>
    </w:tbl>
    <w:p w14:paraId="1B8D461C"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15C75FB7"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99</w:t>
      </w:r>
    </w:p>
    <w:p w14:paraId="1CAFA428"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R$29.400,00 (vinte e nove mil e quatrocentos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79"/>
        <w:gridCol w:w="833"/>
        <w:gridCol w:w="719"/>
        <w:gridCol w:w="870"/>
        <w:gridCol w:w="1072"/>
      </w:tblGrid>
      <w:tr w:rsidR="00991364" w:rsidRPr="00991364" w14:paraId="5E87290D" w14:textId="77777777" w:rsidTr="008C1DD6">
        <w:tc>
          <w:tcPr>
            <w:tcW w:w="0" w:type="auto"/>
            <w:shd w:val="clear" w:color="auto" w:fill="auto"/>
          </w:tcPr>
          <w:p w14:paraId="1939609C"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lastRenderedPageBreak/>
              <w:t>Cód.Item</w:t>
            </w:r>
            <w:proofErr w:type="spellEnd"/>
          </w:p>
        </w:tc>
        <w:tc>
          <w:tcPr>
            <w:tcW w:w="0" w:type="auto"/>
            <w:shd w:val="clear" w:color="auto" w:fill="auto"/>
          </w:tcPr>
          <w:p w14:paraId="493BFE7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1D9ED5A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7176619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658BEC5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43F604C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5022B50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64B89033" w14:textId="77777777" w:rsidTr="008C1DD6">
        <w:tc>
          <w:tcPr>
            <w:tcW w:w="0" w:type="auto"/>
            <w:shd w:val="clear" w:color="auto" w:fill="auto"/>
          </w:tcPr>
          <w:p w14:paraId="023EC65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38603</w:t>
            </w:r>
          </w:p>
        </w:tc>
        <w:tc>
          <w:tcPr>
            <w:tcW w:w="0" w:type="auto"/>
            <w:shd w:val="clear" w:color="auto" w:fill="auto"/>
          </w:tcPr>
          <w:p w14:paraId="3D4AEF2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7EC5DAA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CARRINHO COMPRAS supermercado: altura: 101</w:t>
            </w:r>
            <w:proofErr w:type="gramStart"/>
            <w:r w:rsidRPr="00991364">
              <w:rPr>
                <w:rFonts w:ascii="Calibri" w:hAnsi="Calibri"/>
                <w:bCs/>
                <w:sz w:val="18"/>
                <w:szCs w:val="18"/>
              </w:rPr>
              <w:t>cm ,largura</w:t>
            </w:r>
            <w:proofErr w:type="gramEnd"/>
            <w:r w:rsidRPr="00991364">
              <w:rPr>
                <w:rFonts w:ascii="Calibri" w:hAnsi="Calibri"/>
                <w:bCs/>
                <w:sz w:val="18"/>
                <w:szCs w:val="18"/>
              </w:rPr>
              <w:t>: 52cm,comprimento: 97cm, carrinhos com cesta única, o formato facilita a organização de itens mais pesados e/ou de maior volume, acomodando com tranquilidade grandes objetos e garantindo a integridade física dos produtos, reduzindo o número de quebras e trocas.</w:t>
            </w:r>
          </w:p>
        </w:tc>
        <w:tc>
          <w:tcPr>
            <w:tcW w:w="0" w:type="auto"/>
            <w:shd w:val="clear" w:color="auto" w:fill="auto"/>
          </w:tcPr>
          <w:p w14:paraId="0762129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586FB6C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30</w:t>
            </w:r>
          </w:p>
        </w:tc>
        <w:tc>
          <w:tcPr>
            <w:tcW w:w="0" w:type="auto"/>
            <w:shd w:val="clear" w:color="auto" w:fill="auto"/>
          </w:tcPr>
          <w:p w14:paraId="50C378D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980,00</w:t>
            </w:r>
          </w:p>
        </w:tc>
        <w:tc>
          <w:tcPr>
            <w:tcW w:w="0" w:type="auto"/>
            <w:shd w:val="clear" w:color="auto" w:fill="auto"/>
          </w:tcPr>
          <w:p w14:paraId="75FF785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29.400,00</w:t>
            </w:r>
          </w:p>
        </w:tc>
      </w:tr>
    </w:tbl>
    <w:p w14:paraId="1780D244"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440F3718"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100</w:t>
      </w:r>
    </w:p>
    <w:p w14:paraId="16C17CFF"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R$8.399,85 (oito mil, trezentos e noventa e nove reais e oitenta e cinco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39"/>
        <w:gridCol w:w="833"/>
        <w:gridCol w:w="719"/>
        <w:gridCol w:w="931"/>
        <w:gridCol w:w="1051"/>
      </w:tblGrid>
      <w:tr w:rsidR="00991364" w:rsidRPr="00991364" w14:paraId="74993DDC" w14:textId="77777777" w:rsidTr="008C1DD6">
        <w:tc>
          <w:tcPr>
            <w:tcW w:w="0" w:type="auto"/>
            <w:shd w:val="clear" w:color="auto" w:fill="auto"/>
          </w:tcPr>
          <w:p w14:paraId="17E4FDFC"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46F05AA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0DD1A12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3E20977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035F3D1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77B88B0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7DBA714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3EADEC87" w14:textId="77777777" w:rsidTr="008C1DD6">
        <w:tc>
          <w:tcPr>
            <w:tcW w:w="0" w:type="auto"/>
            <w:shd w:val="clear" w:color="auto" w:fill="auto"/>
          </w:tcPr>
          <w:p w14:paraId="35E7054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38623</w:t>
            </w:r>
          </w:p>
        </w:tc>
        <w:tc>
          <w:tcPr>
            <w:tcW w:w="0" w:type="auto"/>
            <w:shd w:val="clear" w:color="auto" w:fill="auto"/>
          </w:tcPr>
          <w:p w14:paraId="7AC14A7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64532F8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PURIFICADOR DE ÁGUA: gelada, fria e natural, bivolt – bivolt, altura 33 cm, largura 25 cm, profundidade 28,4 cm, peso bruto 5,7 kg, peso do produto 4,7 kg, altura do produto embalado 46 cm, largura do produto embalado 33,5 cm, peso do produto embalado 5,7 kg.</w:t>
            </w:r>
          </w:p>
        </w:tc>
        <w:tc>
          <w:tcPr>
            <w:tcW w:w="0" w:type="auto"/>
            <w:shd w:val="clear" w:color="auto" w:fill="auto"/>
          </w:tcPr>
          <w:p w14:paraId="6653BFD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35F3548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15</w:t>
            </w:r>
          </w:p>
        </w:tc>
        <w:tc>
          <w:tcPr>
            <w:tcW w:w="0" w:type="auto"/>
            <w:shd w:val="clear" w:color="auto" w:fill="auto"/>
          </w:tcPr>
          <w:p w14:paraId="52FD919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559,99</w:t>
            </w:r>
          </w:p>
        </w:tc>
        <w:tc>
          <w:tcPr>
            <w:tcW w:w="0" w:type="auto"/>
            <w:shd w:val="clear" w:color="auto" w:fill="auto"/>
          </w:tcPr>
          <w:p w14:paraId="64C6EE3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8.399,85</w:t>
            </w:r>
          </w:p>
        </w:tc>
      </w:tr>
    </w:tbl>
    <w:p w14:paraId="3157DF7F"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1325C68F"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101</w:t>
      </w:r>
    </w:p>
    <w:p w14:paraId="2B3F1100"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R$19.990,00 (dezenove mil, novecentos e noventa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726"/>
        <w:gridCol w:w="5019"/>
        <w:gridCol w:w="833"/>
        <w:gridCol w:w="719"/>
        <w:gridCol w:w="957"/>
        <w:gridCol w:w="1044"/>
      </w:tblGrid>
      <w:tr w:rsidR="00991364" w:rsidRPr="00991364" w14:paraId="653B49BA" w14:textId="77777777" w:rsidTr="008C1DD6">
        <w:tc>
          <w:tcPr>
            <w:tcW w:w="0" w:type="auto"/>
            <w:shd w:val="clear" w:color="auto" w:fill="auto"/>
          </w:tcPr>
          <w:p w14:paraId="2D7BF78E"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07D4D22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0A8F44F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35566C7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4F8AC5F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19D8DD2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2FA843B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156ACBB1" w14:textId="77777777" w:rsidTr="008C1DD6">
        <w:tc>
          <w:tcPr>
            <w:tcW w:w="0" w:type="auto"/>
            <w:shd w:val="clear" w:color="auto" w:fill="auto"/>
          </w:tcPr>
          <w:p w14:paraId="2E885AE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38624</w:t>
            </w:r>
          </w:p>
        </w:tc>
        <w:tc>
          <w:tcPr>
            <w:tcW w:w="0" w:type="auto"/>
            <w:shd w:val="clear" w:color="auto" w:fill="auto"/>
          </w:tcPr>
          <w:p w14:paraId="401362A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42BD40C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CLIMATIZADOR industrial: possui um consumo de apenas 210</w:t>
            </w:r>
            <w:proofErr w:type="gramStart"/>
            <w:r w:rsidRPr="00991364">
              <w:rPr>
                <w:rFonts w:ascii="Calibri" w:hAnsi="Calibri"/>
                <w:bCs/>
                <w:sz w:val="18"/>
                <w:szCs w:val="18"/>
              </w:rPr>
              <w:t>w ,</w:t>
            </w:r>
            <w:proofErr w:type="gramEnd"/>
            <w:r w:rsidRPr="00991364">
              <w:rPr>
                <w:rFonts w:ascii="Calibri" w:hAnsi="Calibri"/>
                <w:bCs/>
                <w:sz w:val="18"/>
                <w:szCs w:val="18"/>
              </w:rPr>
              <w:t xml:space="preserve"> oscilação vertical e horizontal: oscilação vertical automática, oscilação horizontal manual. reservatório para 70l de água: e pode ser conectado direto à rede hidráulica para abastecimento automático de água. quatro rodas que facilitam a locomoção de um ambiente para o outro. • controle de velocidade: 3 velocidades de ventilação. proteção para bomba: desliga automaticamente a bomba de água em caos de falta de água no reservatório. 70l </w:t>
            </w:r>
            <w:proofErr w:type="spellStart"/>
            <w:r w:rsidRPr="00991364">
              <w:rPr>
                <w:rFonts w:ascii="Calibri" w:hAnsi="Calibri"/>
                <w:bCs/>
                <w:sz w:val="18"/>
                <w:szCs w:val="18"/>
              </w:rPr>
              <w:t>fr</w:t>
            </w:r>
            <w:proofErr w:type="spellEnd"/>
            <w:r w:rsidRPr="00991364">
              <w:rPr>
                <w:rFonts w:ascii="Calibri" w:hAnsi="Calibri"/>
                <w:bCs/>
                <w:sz w:val="18"/>
                <w:szCs w:val="18"/>
              </w:rPr>
              <w:t xml:space="preserve"> 127v </w:t>
            </w:r>
            <w:proofErr w:type="spellStart"/>
            <w:r w:rsidRPr="00991364">
              <w:rPr>
                <w:rFonts w:ascii="Calibri" w:hAnsi="Calibri"/>
                <w:bCs/>
                <w:sz w:val="18"/>
                <w:szCs w:val="18"/>
              </w:rPr>
              <w:t>monofasico</w:t>
            </w:r>
            <w:proofErr w:type="spellEnd"/>
            <w:r w:rsidRPr="00991364">
              <w:rPr>
                <w:rFonts w:ascii="Calibri" w:hAnsi="Calibri"/>
                <w:bCs/>
                <w:sz w:val="18"/>
                <w:szCs w:val="18"/>
              </w:rPr>
              <w:t>.</w:t>
            </w:r>
          </w:p>
        </w:tc>
        <w:tc>
          <w:tcPr>
            <w:tcW w:w="0" w:type="auto"/>
            <w:shd w:val="clear" w:color="auto" w:fill="auto"/>
          </w:tcPr>
          <w:p w14:paraId="716A88B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1F0B31A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w:t>
            </w:r>
          </w:p>
        </w:tc>
        <w:tc>
          <w:tcPr>
            <w:tcW w:w="0" w:type="auto"/>
            <w:shd w:val="clear" w:color="auto" w:fill="auto"/>
          </w:tcPr>
          <w:p w14:paraId="0B7C28B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1.999,00</w:t>
            </w:r>
          </w:p>
        </w:tc>
        <w:tc>
          <w:tcPr>
            <w:tcW w:w="0" w:type="auto"/>
            <w:shd w:val="clear" w:color="auto" w:fill="auto"/>
          </w:tcPr>
          <w:p w14:paraId="35338B1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19.990,00</w:t>
            </w:r>
          </w:p>
        </w:tc>
      </w:tr>
    </w:tbl>
    <w:p w14:paraId="3D1507D6"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6ADA81F8"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102</w:t>
      </w:r>
    </w:p>
    <w:p w14:paraId="5BB8F024"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R$3.436,93 (três mil, quatrocentos e trinta e seis reais e noventa e três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199"/>
        <w:gridCol w:w="833"/>
        <w:gridCol w:w="719"/>
        <w:gridCol w:w="848"/>
        <w:gridCol w:w="974"/>
      </w:tblGrid>
      <w:tr w:rsidR="00991364" w:rsidRPr="00991364" w14:paraId="26FA758A" w14:textId="77777777" w:rsidTr="008C1DD6">
        <w:tc>
          <w:tcPr>
            <w:tcW w:w="0" w:type="auto"/>
            <w:shd w:val="clear" w:color="auto" w:fill="auto"/>
          </w:tcPr>
          <w:p w14:paraId="60E18864"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473A531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2391C53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2A47832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147E730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520F14C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279C01B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12A75ABE" w14:textId="77777777" w:rsidTr="008C1DD6">
        <w:tc>
          <w:tcPr>
            <w:tcW w:w="0" w:type="auto"/>
            <w:shd w:val="clear" w:color="auto" w:fill="auto"/>
          </w:tcPr>
          <w:p w14:paraId="717C017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38625</w:t>
            </w:r>
          </w:p>
        </w:tc>
        <w:tc>
          <w:tcPr>
            <w:tcW w:w="0" w:type="auto"/>
            <w:shd w:val="clear" w:color="auto" w:fill="auto"/>
          </w:tcPr>
          <w:p w14:paraId="3D51971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7E1D1075" w14:textId="77777777" w:rsidR="00991364" w:rsidRPr="00991364" w:rsidRDefault="00991364" w:rsidP="00991364">
            <w:pPr>
              <w:autoSpaceDE w:val="0"/>
              <w:autoSpaceDN w:val="0"/>
              <w:adjustRightInd w:val="0"/>
              <w:ind w:left="0" w:firstLine="0"/>
              <w:rPr>
                <w:rFonts w:ascii="Calibri" w:hAnsi="Calibri"/>
                <w:bCs/>
                <w:sz w:val="18"/>
                <w:szCs w:val="18"/>
              </w:rPr>
            </w:pPr>
            <w:r w:rsidRPr="00991364">
              <w:rPr>
                <w:rFonts w:ascii="Calibri" w:hAnsi="Calibri"/>
                <w:bCs/>
                <w:sz w:val="18"/>
                <w:szCs w:val="18"/>
              </w:rPr>
              <w:t xml:space="preserve">ESPREMEDOR de laranja: industrial inox 1/2 </w:t>
            </w:r>
            <w:proofErr w:type="spellStart"/>
            <w:r w:rsidRPr="00991364">
              <w:rPr>
                <w:rFonts w:ascii="Calibri" w:hAnsi="Calibri"/>
                <w:bCs/>
                <w:sz w:val="18"/>
                <w:szCs w:val="18"/>
              </w:rPr>
              <w:t>hp</w:t>
            </w:r>
            <w:proofErr w:type="spellEnd"/>
            <w:r w:rsidRPr="00991364">
              <w:rPr>
                <w:rFonts w:ascii="Calibri" w:hAnsi="Calibri"/>
                <w:bCs/>
                <w:sz w:val="18"/>
                <w:szCs w:val="18"/>
              </w:rPr>
              <w:t xml:space="preserve"> potência - 650w – bivolt, extrator de sucos com exclusiva potência de 1/2 </w:t>
            </w:r>
            <w:proofErr w:type="spellStart"/>
            <w:r w:rsidRPr="00991364">
              <w:rPr>
                <w:rFonts w:ascii="Calibri" w:hAnsi="Calibri"/>
                <w:bCs/>
                <w:sz w:val="18"/>
                <w:szCs w:val="18"/>
              </w:rPr>
              <w:t>hp</w:t>
            </w:r>
            <w:proofErr w:type="spellEnd"/>
            <w:r w:rsidRPr="00991364">
              <w:rPr>
                <w:rFonts w:ascii="Calibri" w:hAnsi="Calibri"/>
                <w:bCs/>
                <w:sz w:val="18"/>
                <w:szCs w:val="18"/>
              </w:rPr>
              <w:t xml:space="preserve"> (cavalo de potência), aumentando a capacidade de produção e agilidade na extração dos sucos sem rasgar a laranja devido sua potência. corpo todo feito em aço inox 430 e tampa de alumínio repuxado, aumentando sua durabilidade mesmo com seu uso continuo. equipado com pés emborrachados para melhor fixação nas superfícies e segurança durante seu manuseio. vem com duas castanhas com diferentes tamanhos, para extração de sucos de laranja ou limão, acompanha jarra de 1 litro com peneira para servir suco diretamente nela devido estilo de sua tampa servir de bico. produto bivolt com chave na parte inferior para mudança de voltagem. considerado na categoria como o menor nível de barulho. ou seja, perfeito para uso comercial e industrial em grandes produções pois agrega muita potência em seu motor. tensão: bivolt </w:t>
            </w:r>
            <w:r w:rsidRPr="00991364">
              <w:rPr>
                <w:rFonts w:ascii="Calibri" w:hAnsi="Calibri"/>
                <w:bCs/>
                <w:sz w:val="18"/>
                <w:szCs w:val="18"/>
              </w:rPr>
              <w:lastRenderedPageBreak/>
              <w:t xml:space="preserve">(110v e 220v), corpo: em inox, tampa: alumínio, caçamba: alumínio, castanhas: pp, copo: plástico, rotação: 1750 rpm, potência: 650w / 1/2 </w:t>
            </w:r>
            <w:proofErr w:type="spellStart"/>
            <w:r w:rsidRPr="00991364">
              <w:rPr>
                <w:rFonts w:ascii="Calibri" w:hAnsi="Calibri"/>
                <w:bCs/>
                <w:sz w:val="18"/>
                <w:szCs w:val="18"/>
              </w:rPr>
              <w:t>hp</w:t>
            </w:r>
            <w:proofErr w:type="spellEnd"/>
            <w:r w:rsidRPr="00991364">
              <w:rPr>
                <w:rFonts w:ascii="Calibri" w:hAnsi="Calibri"/>
                <w:bCs/>
                <w:sz w:val="18"/>
                <w:szCs w:val="18"/>
              </w:rPr>
              <w:t xml:space="preserve"> (cavalo), frequência: 60 </w:t>
            </w:r>
            <w:proofErr w:type="spellStart"/>
            <w:r w:rsidRPr="00991364">
              <w:rPr>
                <w:rFonts w:ascii="Calibri" w:hAnsi="Calibri"/>
                <w:bCs/>
                <w:sz w:val="18"/>
                <w:szCs w:val="18"/>
              </w:rPr>
              <w:t>hz</w:t>
            </w:r>
            <w:proofErr w:type="spellEnd"/>
            <w:r w:rsidRPr="00991364">
              <w:rPr>
                <w:rFonts w:ascii="Calibri" w:hAnsi="Calibri"/>
                <w:bCs/>
                <w:sz w:val="18"/>
                <w:szCs w:val="18"/>
              </w:rPr>
              <w:t>, indicação: comercial / industrial, itens inclusos: jarro para suco, peneira para jarro, 1 carambola pequena (para limão), 1 carambola grande (para laranja), cúpula com bica, tampa da cúpula.</w:t>
            </w:r>
          </w:p>
        </w:tc>
        <w:tc>
          <w:tcPr>
            <w:tcW w:w="0" w:type="auto"/>
            <w:shd w:val="clear" w:color="auto" w:fill="auto"/>
          </w:tcPr>
          <w:p w14:paraId="3C0D5BE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lastRenderedPageBreak/>
              <w:t>UNID</w:t>
            </w:r>
          </w:p>
        </w:tc>
        <w:tc>
          <w:tcPr>
            <w:tcW w:w="0" w:type="auto"/>
            <w:shd w:val="clear" w:color="auto" w:fill="auto"/>
          </w:tcPr>
          <w:p w14:paraId="678C840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7</w:t>
            </w:r>
          </w:p>
        </w:tc>
        <w:tc>
          <w:tcPr>
            <w:tcW w:w="0" w:type="auto"/>
            <w:shd w:val="clear" w:color="auto" w:fill="auto"/>
          </w:tcPr>
          <w:p w14:paraId="14B15D0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490,99</w:t>
            </w:r>
          </w:p>
        </w:tc>
        <w:tc>
          <w:tcPr>
            <w:tcW w:w="0" w:type="auto"/>
            <w:shd w:val="clear" w:color="auto" w:fill="auto"/>
          </w:tcPr>
          <w:p w14:paraId="734AABA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3.436,93</w:t>
            </w:r>
          </w:p>
        </w:tc>
      </w:tr>
    </w:tbl>
    <w:p w14:paraId="3950EC49"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70858E60"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103</w:t>
      </w:r>
    </w:p>
    <w:p w14:paraId="4EB3DB41"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R$9.733,20 (nove mil, setecentos e trinta e três reais e vinte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726"/>
        <w:gridCol w:w="5144"/>
        <w:gridCol w:w="833"/>
        <w:gridCol w:w="719"/>
        <w:gridCol w:w="876"/>
        <w:gridCol w:w="1000"/>
      </w:tblGrid>
      <w:tr w:rsidR="00991364" w:rsidRPr="00991364" w14:paraId="35F9B364" w14:textId="77777777" w:rsidTr="008C1DD6">
        <w:tc>
          <w:tcPr>
            <w:tcW w:w="0" w:type="auto"/>
            <w:shd w:val="clear" w:color="auto" w:fill="auto"/>
          </w:tcPr>
          <w:p w14:paraId="64EF397B"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487D20F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0366722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0C372F5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3C210F2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5B4E20A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5F46B0C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27AF9835" w14:textId="77777777" w:rsidTr="008C1DD6">
        <w:tc>
          <w:tcPr>
            <w:tcW w:w="0" w:type="auto"/>
            <w:shd w:val="clear" w:color="auto" w:fill="auto"/>
          </w:tcPr>
          <w:p w14:paraId="4763D40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37615</w:t>
            </w:r>
          </w:p>
        </w:tc>
        <w:tc>
          <w:tcPr>
            <w:tcW w:w="0" w:type="auto"/>
            <w:shd w:val="clear" w:color="auto" w:fill="auto"/>
          </w:tcPr>
          <w:p w14:paraId="5BC9DC1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6A0C7BF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SOPRADOR DE FOLHAS A GASOLINA PORTATIL, </w:t>
            </w:r>
            <w:proofErr w:type="spellStart"/>
            <w:r w:rsidRPr="00991364">
              <w:rPr>
                <w:rFonts w:ascii="Calibri" w:hAnsi="Calibri"/>
                <w:bCs/>
                <w:sz w:val="18"/>
                <w:szCs w:val="18"/>
              </w:rPr>
              <w:t>cilidrada</w:t>
            </w:r>
            <w:proofErr w:type="spellEnd"/>
            <w:r w:rsidRPr="00991364">
              <w:rPr>
                <w:rFonts w:ascii="Calibri" w:hAnsi="Calibri"/>
                <w:bCs/>
                <w:sz w:val="18"/>
                <w:szCs w:val="18"/>
              </w:rPr>
              <w:t xml:space="preserve"> mínima de 27,2 (cm³), motor 2 tempos, volume de ar mínimo de 700 m³/h rotação </w:t>
            </w:r>
            <w:proofErr w:type="gramStart"/>
            <w:r w:rsidRPr="00991364">
              <w:rPr>
                <w:rFonts w:ascii="Calibri" w:hAnsi="Calibri"/>
                <w:bCs/>
                <w:sz w:val="18"/>
                <w:szCs w:val="18"/>
              </w:rPr>
              <w:t xml:space="preserve">lenta  </w:t>
            </w:r>
            <w:proofErr w:type="spellStart"/>
            <w:r w:rsidRPr="00991364">
              <w:rPr>
                <w:rFonts w:ascii="Calibri" w:hAnsi="Calibri"/>
                <w:bCs/>
                <w:sz w:val="18"/>
                <w:szCs w:val="18"/>
              </w:rPr>
              <w:t>minima</w:t>
            </w:r>
            <w:proofErr w:type="spellEnd"/>
            <w:proofErr w:type="gramEnd"/>
            <w:r w:rsidRPr="00991364">
              <w:rPr>
                <w:rFonts w:ascii="Calibri" w:hAnsi="Calibri"/>
                <w:bCs/>
                <w:sz w:val="18"/>
                <w:szCs w:val="18"/>
              </w:rPr>
              <w:t xml:space="preserve"> de 2.800 rpm, rotação </w:t>
            </w:r>
            <w:proofErr w:type="spellStart"/>
            <w:r w:rsidRPr="00991364">
              <w:rPr>
                <w:rFonts w:ascii="Calibri" w:hAnsi="Calibri"/>
                <w:bCs/>
                <w:sz w:val="18"/>
                <w:szCs w:val="18"/>
              </w:rPr>
              <w:t>maxima</w:t>
            </w:r>
            <w:proofErr w:type="spellEnd"/>
            <w:r w:rsidRPr="00991364">
              <w:rPr>
                <w:rFonts w:ascii="Calibri" w:hAnsi="Calibri"/>
                <w:bCs/>
                <w:sz w:val="18"/>
                <w:szCs w:val="18"/>
              </w:rPr>
              <w:t xml:space="preserve"> do motor até 8.000 rpm,  nível de ruído máximo 110dba , com trava para manter a velocidade, bomba de </w:t>
            </w:r>
            <w:proofErr w:type="spellStart"/>
            <w:r w:rsidRPr="00991364">
              <w:rPr>
                <w:rFonts w:ascii="Calibri" w:hAnsi="Calibri"/>
                <w:bCs/>
                <w:sz w:val="18"/>
                <w:szCs w:val="18"/>
              </w:rPr>
              <w:t>combustivel</w:t>
            </w:r>
            <w:proofErr w:type="spellEnd"/>
            <w:r w:rsidRPr="00991364">
              <w:rPr>
                <w:rFonts w:ascii="Calibri" w:hAnsi="Calibri"/>
                <w:bCs/>
                <w:sz w:val="18"/>
                <w:szCs w:val="18"/>
              </w:rPr>
              <w:t xml:space="preserve"> para partida a frio, com tubo de soprador, peso </w:t>
            </w:r>
            <w:proofErr w:type="spellStart"/>
            <w:r w:rsidRPr="00991364">
              <w:rPr>
                <w:rFonts w:ascii="Calibri" w:hAnsi="Calibri"/>
                <w:bCs/>
                <w:sz w:val="18"/>
                <w:szCs w:val="18"/>
              </w:rPr>
              <w:t>maximo</w:t>
            </w:r>
            <w:proofErr w:type="spellEnd"/>
            <w:r w:rsidRPr="00991364">
              <w:rPr>
                <w:rFonts w:ascii="Calibri" w:hAnsi="Calibri"/>
                <w:bCs/>
                <w:sz w:val="18"/>
                <w:szCs w:val="18"/>
              </w:rPr>
              <w:t xml:space="preserve"> 6 kg</w:t>
            </w:r>
          </w:p>
        </w:tc>
        <w:tc>
          <w:tcPr>
            <w:tcW w:w="0" w:type="auto"/>
            <w:shd w:val="clear" w:color="auto" w:fill="auto"/>
          </w:tcPr>
          <w:p w14:paraId="7BFCECB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311188C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12</w:t>
            </w:r>
          </w:p>
        </w:tc>
        <w:tc>
          <w:tcPr>
            <w:tcW w:w="0" w:type="auto"/>
            <w:shd w:val="clear" w:color="auto" w:fill="auto"/>
          </w:tcPr>
          <w:p w14:paraId="08B9674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811,10</w:t>
            </w:r>
          </w:p>
        </w:tc>
        <w:tc>
          <w:tcPr>
            <w:tcW w:w="0" w:type="auto"/>
            <w:shd w:val="clear" w:color="auto" w:fill="auto"/>
          </w:tcPr>
          <w:p w14:paraId="4BBCDE7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9.733,20</w:t>
            </w:r>
          </w:p>
        </w:tc>
      </w:tr>
    </w:tbl>
    <w:p w14:paraId="166EF156"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392D400B"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104</w:t>
      </w:r>
    </w:p>
    <w:p w14:paraId="17FEAAA2"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R$1.700,00 (um mil e setecentos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3644"/>
        <w:gridCol w:w="833"/>
        <w:gridCol w:w="719"/>
        <w:gridCol w:w="1656"/>
        <w:gridCol w:w="1721"/>
      </w:tblGrid>
      <w:tr w:rsidR="00991364" w:rsidRPr="00991364" w14:paraId="23D1F13A" w14:textId="77777777" w:rsidTr="008C1DD6">
        <w:tc>
          <w:tcPr>
            <w:tcW w:w="0" w:type="auto"/>
            <w:shd w:val="clear" w:color="auto" w:fill="auto"/>
          </w:tcPr>
          <w:p w14:paraId="1FE4CB04"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274D1AD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540B816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586FF0F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597CBF9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21CF386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25B4CAB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66823948" w14:textId="77777777" w:rsidTr="008C1DD6">
        <w:tc>
          <w:tcPr>
            <w:tcW w:w="0" w:type="auto"/>
            <w:shd w:val="clear" w:color="auto" w:fill="auto"/>
          </w:tcPr>
          <w:p w14:paraId="482005A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37974</w:t>
            </w:r>
          </w:p>
        </w:tc>
        <w:tc>
          <w:tcPr>
            <w:tcW w:w="0" w:type="auto"/>
            <w:shd w:val="clear" w:color="auto" w:fill="auto"/>
          </w:tcPr>
          <w:p w14:paraId="0F84B6E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71686A7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ACCESS POINT UBIQUITI 5GHZ 2.4GHZ 1317 MBPS</w:t>
            </w:r>
          </w:p>
        </w:tc>
        <w:tc>
          <w:tcPr>
            <w:tcW w:w="0" w:type="auto"/>
            <w:shd w:val="clear" w:color="auto" w:fill="auto"/>
          </w:tcPr>
          <w:p w14:paraId="4DCA49A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64794CE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w:t>
            </w:r>
          </w:p>
        </w:tc>
        <w:tc>
          <w:tcPr>
            <w:tcW w:w="0" w:type="auto"/>
            <w:shd w:val="clear" w:color="auto" w:fill="auto"/>
          </w:tcPr>
          <w:p w14:paraId="1C876E8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850,00</w:t>
            </w:r>
          </w:p>
        </w:tc>
        <w:tc>
          <w:tcPr>
            <w:tcW w:w="0" w:type="auto"/>
            <w:shd w:val="clear" w:color="auto" w:fill="auto"/>
          </w:tcPr>
          <w:p w14:paraId="12A8885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1.700,00</w:t>
            </w:r>
          </w:p>
        </w:tc>
      </w:tr>
    </w:tbl>
    <w:p w14:paraId="2CDC5F4A"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1D407573"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105</w:t>
      </w:r>
    </w:p>
    <w:p w14:paraId="4CE66EE7"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R$9.216,00 (nove mil, duzentos e dezesseis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1805"/>
        <w:gridCol w:w="833"/>
        <w:gridCol w:w="719"/>
        <w:gridCol w:w="1745"/>
        <w:gridCol w:w="1803"/>
      </w:tblGrid>
      <w:tr w:rsidR="00991364" w:rsidRPr="00991364" w14:paraId="68C1ECD0" w14:textId="77777777" w:rsidTr="008C1DD6">
        <w:tc>
          <w:tcPr>
            <w:tcW w:w="0" w:type="auto"/>
            <w:shd w:val="clear" w:color="auto" w:fill="auto"/>
          </w:tcPr>
          <w:p w14:paraId="3F39819D"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1C2E3AE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3495913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68F0F61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7F1EE8D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5FD84BD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07E1493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5FDE2FCB" w14:textId="77777777" w:rsidTr="008C1DD6">
        <w:tc>
          <w:tcPr>
            <w:tcW w:w="0" w:type="auto"/>
            <w:shd w:val="clear" w:color="auto" w:fill="auto"/>
          </w:tcPr>
          <w:p w14:paraId="72A6C5B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34745</w:t>
            </w:r>
          </w:p>
        </w:tc>
        <w:tc>
          <w:tcPr>
            <w:tcW w:w="0" w:type="auto"/>
            <w:shd w:val="clear" w:color="auto" w:fill="auto"/>
          </w:tcPr>
          <w:p w14:paraId="02FD169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42586F6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CABO DE REDE 8 VIAS</w:t>
            </w:r>
          </w:p>
        </w:tc>
        <w:tc>
          <w:tcPr>
            <w:tcW w:w="0" w:type="auto"/>
            <w:shd w:val="clear" w:color="auto" w:fill="auto"/>
          </w:tcPr>
          <w:p w14:paraId="55B6A66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MTS</w:t>
            </w:r>
          </w:p>
        </w:tc>
        <w:tc>
          <w:tcPr>
            <w:tcW w:w="0" w:type="auto"/>
            <w:shd w:val="clear" w:color="auto" w:fill="auto"/>
          </w:tcPr>
          <w:p w14:paraId="5B19873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2400</w:t>
            </w:r>
          </w:p>
        </w:tc>
        <w:tc>
          <w:tcPr>
            <w:tcW w:w="0" w:type="auto"/>
            <w:shd w:val="clear" w:color="auto" w:fill="auto"/>
          </w:tcPr>
          <w:p w14:paraId="7D64463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3,84</w:t>
            </w:r>
          </w:p>
        </w:tc>
        <w:tc>
          <w:tcPr>
            <w:tcW w:w="0" w:type="auto"/>
            <w:shd w:val="clear" w:color="auto" w:fill="auto"/>
          </w:tcPr>
          <w:p w14:paraId="0AE720B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9.216,00</w:t>
            </w:r>
          </w:p>
        </w:tc>
      </w:tr>
    </w:tbl>
    <w:p w14:paraId="69DC647F"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47084F9A"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106</w:t>
      </w:r>
    </w:p>
    <w:p w14:paraId="24E29D44"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R$525,00 (quinhentos e vinte e cinco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2247"/>
        <w:gridCol w:w="833"/>
        <w:gridCol w:w="719"/>
        <w:gridCol w:w="1745"/>
        <w:gridCol w:w="1803"/>
      </w:tblGrid>
      <w:tr w:rsidR="00991364" w:rsidRPr="00991364" w14:paraId="1C140A15" w14:textId="77777777" w:rsidTr="008C1DD6">
        <w:tc>
          <w:tcPr>
            <w:tcW w:w="0" w:type="auto"/>
            <w:shd w:val="clear" w:color="auto" w:fill="auto"/>
          </w:tcPr>
          <w:p w14:paraId="24B7F6C6"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4082BED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72DFADF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0A22E77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7816227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0435C49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1DC4A5A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3D72F09E" w14:textId="77777777" w:rsidTr="008C1DD6">
        <w:tc>
          <w:tcPr>
            <w:tcW w:w="0" w:type="auto"/>
            <w:shd w:val="clear" w:color="auto" w:fill="auto"/>
          </w:tcPr>
          <w:p w14:paraId="47D3784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34787</w:t>
            </w:r>
          </w:p>
        </w:tc>
        <w:tc>
          <w:tcPr>
            <w:tcW w:w="0" w:type="auto"/>
            <w:shd w:val="clear" w:color="auto" w:fill="auto"/>
          </w:tcPr>
          <w:p w14:paraId="16B9516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5E746C3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CABO EXTENSOR USB 1,8 M</w:t>
            </w:r>
          </w:p>
        </w:tc>
        <w:tc>
          <w:tcPr>
            <w:tcW w:w="0" w:type="auto"/>
            <w:shd w:val="clear" w:color="auto" w:fill="auto"/>
          </w:tcPr>
          <w:p w14:paraId="3368D36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5783B4B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15</w:t>
            </w:r>
          </w:p>
        </w:tc>
        <w:tc>
          <w:tcPr>
            <w:tcW w:w="0" w:type="auto"/>
            <w:shd w:val="clear" w:color="auto" w:fill="auto"/>
          </w:tcPr>
          <w:p w14:paraId="72B8D28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35,00</w:t>
            </w:r>
          </w:p>
        </w:tc>
        <w:tc>
          <w:tcPr>
            <w:tcW w:w="0" w:type="auto"/>
            <w:shd w:val="clear" w:color="auto" w:fill="auto"/>
          </w:tcPr>
          <w:p w14:paraId="3772780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525,00</w:t>
            </w:r>
          </w:p>
        </w:tc>
      </w:tr>
    </w:tbl>
    <w:p w14:paraId="7D85BBF4"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0E8888B0"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107</w:t>
      </w:r>
    </w:p>
    <w:p w14:paraId="26F083F5"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R$2.395,80 (dois mil, trezentos e noventa e cinco reais e oitenta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3232"/>
        <w:gridCol w:w="833"/>
        <w:gridCol w:w="719"/>
        <w:gridCol w:w="1745"/>
        <w:gridCol w:w="1803"/>
      </w:tblGrid>
      <w:tr w:rsidR="00991364" w:rsidRPr="00991364" w14:paraId="330869F3" w14:textId="77777777" w:rsidTr="008C1DD6">
        <w:tc>
          <w:tcPr>
            <w:tcW w:w="0" w:type="auto"/>
            <w:shd w:val="clear" w:color="auto" w:fill="auto"/>
          </w:tcPr>
          <w:p w14:paraId="7403146F"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3533DCA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21A42BD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32337E2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7C7C435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4631176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645BDBB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38AE691D" w14:textId="77777777" w:rsidTr="008C1DD6">
        <w:tc>
          <w:tcPr>
            <w:tcW w:w="0" w:type="auto"/>
            <w:shd w:val="clear" w:color="auto" w:fill="auto"/>
          </w:tcPr>
          <w:p w14:paraId="64D555C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34748</w:t>
            </w:r>
          </w:p>
        </w:tc>
        <w:tc>
          <w:tcPr>
            <w:tcW w:w="0" w:type="auto"/>
            <w:shd w:val="clear" w:color="auto" w:fill="auto"/>
          </w:tcPr>
          <w:p w14:paraId="6748D6E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706A83A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CAIXA DE som 05 watts para computador</w:t>
            </w:r>
          </w:p>
        </w:tc>
        <w:tc>
          <w:tcPr>
            <w:tcW w:w="0" w:type="auto"/>
            <w:shd w:val="clear" w:color="auto" w:fill="auto"/>
          </w:tcPr>
          <w:p w14:paraId="4148E4D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2481252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60</w:t>
            </w:r>
          </w:p>
        </w:tc>
        <w:tc>
          <w:tcPr>
            <w:tcW w:w="0" w:type="auto"/>
            <w:shd w:val="clear" w:color="auto" w:fill="auto"/>
          </w:tcPr>
          <w:p w14:paraId="097A9FA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39,93</w:t>
            </w:r>
          </w:p>
        </w:tc>
        <w:tc>
          <w:tcPr>
            <w:tcW w:w="0" w:type="auto"/>
            <w:shd w:val="clear" w:color="auto" w:fill="auto"/>
          </w:tcPr>
          <w:p w14:paraId="404BD81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2.395,80</w:t>
            </w:r>
          </w:p>
        </w:tc>
      </w:tr>
    </w:tbl>
    <w:p w14:paraId="16034731"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16CEEB7C"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108</w:t>
      </w:r>
    </w:p>
    <w:p w14:paraId="1B2CAEDE"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R$174,95 (cento e setenta e quatro reais e noventa e cinco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388"/>
        <w:gridCol w:w="833"/>
        <w:gridCol w:w="719"/>
        <w:gridCol w:w="773"/>
        <w:gridCol w:w="860"/>
      </w:tblGrid>
      <w:tr w:rsidR="00991364" w:rsidRPr="00991364" w14:paraId="0AE3B67F" w14:textId="77777777" w:rsidTr="008C1DD6">
        <w:tc>
          <w:tcPr>
            <w:tcW w:w="0" w:type="auto"/>
            <w:shd w:val="clear" w:color="auto" w:fill="auto"/>
          </w:tcPr>
          <w:p w14:paraId="1C3D44AE"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75808C5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5F95E51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14826F6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6AF8D0A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6668A73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57E5185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05F9C424" w14:textId="77777777" w:rsidTr="008C1DD6">
        <w:tc>
          <w:tcPr>
            <w:tcW w:w="0" w:type="auto"/>
            <w:shd w:val="clear" w:color="auto" w:fill="auto"/>
          </w:tcPr>
          <w:p w14:paraId="5CDCE76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36433</w:t>
            </w:r>
          </w:p>
        </w:tc>
        <w:tc>
          <w:tcPr>
            <w:tcW w:w="0" w:type="auto"/>
            <w:shd w:val="clear" w:color="auto" w:fill="auto"/>
          </w:tcPr>
          <w:p w14:paraId="21A615E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7BA36E0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Capa Case Protetora HD Externo 2.5 Preta Material: Neoprene Cor: Preta Medidas internas: 13 x 9 x </w:t>
            </w:r>
            <w:proofErr w:type="gramStart"/>
            <w:r w:rsidRPr="00991364">
              <w:rPr>
                <w:rFonts w:ascii="Calibri" w:hAnsi="Calibri"/>
                <w:bCs/>
                <w:sz w:val="18"/>
                <w:szCs w:val="18"/>
              </w:rPr>
              <w:t>3 cm Possui</w:t>
            </w:r>
            <w:proofErr w:type="gramEnd"/>
            <w:r w:rsidRPr="00991364">
              <w:rPr>
                <w:rFonts w:ascii="Calibri" w:hAnsi="Calibri"/>
                <w:bCs/>
                <w:sz w:val="18"/>
                <w:szCs w:val="18"/>
              </w:rPr>
              <w:t xml:space="preserve"> compartimento interno para guardar o cabo e uma fita elástica para manter o equipamento junto à capa. Super Proteção para o seu equipamento, resistente à água (protege de respingos de água). Designa leve e compacto. Fácil de transportar. Resistente, à prova de choque, </w:t>
            </w:r>
            <w:proofErr w:type="spellStart"/>
            <w:r w:rsidRPr="00991364">
              <w:rPr>
                <w:rFonts w:ascii="Calibri" w:hAnsi="Calibri"/>
                <w:bCs/>
                <w:sz w:val="18"/>
                <w:szCs w:val="18"/>
              </w:rPr>
              <w:t>anti-risco</w:t>
            </w:r>
            <w:proofErr w:type="spellEnd"/>
            <w:r w:rsidRPr="00991364">
              <w:rPr>
                <w:rFonts w:ascii="Calibri" w:hAnsi="Calibri"/>
                <w:bCs/>
                <w:sz w:val="18"/>
                <w:szCs w:val="18"/>
              </w:rPr>
              <w:t>, abrasão, evita poeira e sujeira. Elástico interior e fecho zíper para dar uma completa proteção. Malha bolso interno para armazenamento extra de cabos de fones de ouvido, etc.</w:t>
            </w:r>
          </w:p>
        </w:tc>
        <w:tc>
          <w:tcPr>
            <w:tcW w:w="0" w:type="auto"/>
            <w:shd w:val="clear" w:color="auto" w:fill="auto"/>
          </w:tcPr>
          <w:p w14:paraId="47C0C8F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49EAEEC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w:t>
            </w:r>
          </w:p>
        </w:tc>
        <w:tc>
          <w:tcPr>
            <w:tcW w:w="0" w:type="auto"/>
            <w:shd w:val="clear" w:color="auto" w:fill="auto"/>
          </w:tcPr>
          <w:p w14:paraId="54D6CE2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34,99</w:t>
            </w:r>
          </w:p>
        </w:tc>
        <w:tc>
          <w:tcPr>
            <w:tcW w:w="0" w:type="auto"/>
            <w:shd w:val="clear" w:color="auto" w:fill="auto"/>
          </w:tcPr>
          <w:p w14:paraId="4FAEF4F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174,95</w:t>
            </w:r>
          </w:p>
        </w:tc>
      </w:tr>
    </w:tbl>
    <w:p w14:paraId="59E642F6"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71A3C5CF"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lastRenderedPageBreak/>
        <w:t>LOTE 109</w:t>
      </w:r>
    </w:p>
    <w:p w14:paraId="32E88C5D"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R$53.585,80 (cinquenta e três mil, quinhentos e oitenta e cinco reais e oitenta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726"/>
        <w:gridCol w:w="5009"/>
        <w:gridCol w:w="833"/>
        <w:gridCol w:w="719"/>
        <w:gridCol w:w="962"/>
        <w:gridCol w:w="1049"/>
      </w:tblGrid>
      <w:tr w:rsidR="00991364" w:rsidRPr="00991364" w14:paraId="6CBD111B" w14:textId="77777777" w:rsidTr="008C1DD6">
        <w:tc>
          <w:tcPr>
            <w:tcW w:w="0" w:type="auto"/>
            <w:shd w:val="clear" w:color="auto" w:fill="auto"/>
          </w:tcPr>
          <w:p w14:paraId="1E5D907F"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067D214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0972125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78361E8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4F3EA84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31CA169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30D1693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32A51D7D" w14:textId="77777777" w:rsidTr="008C1DD6">
        <w:tc>
          <w:tcPr>
            <w:tcW w:w="0" w:type="auto"/>
            <w:shd w:val="clear" w:color="auto" w:fill="auto"/>
          </w:tcPr>
          <w:p w14:paraId="2C461B4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36488</w:t>
            </w:r>
          </w:p>
        </w:tc>
        <w:tc>
          <w:tcPr>
            <w:tcW w:w="0" w:type="auto"/>
            <w:shd w:val="clear" w:color="auto" w:fill="auto"/>
          </w:tcPr>
          <w:p w14:paraId="1890CD4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061F106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COMPUTADOR com processador I5 com frequência base mínima de operação 3.0GHZ, frequência turbo 3.5 </w:t>
            </w:r>
            <w:proofErr w:type="spellStart"/>
            <w:r w:rsidRPr="00991364">
              <w:rPr>
                <w:rFonts w:ascii="Calibri" w:hAnsi="Calibri"/>
                <w:bCs/>
                <w:sz w:val="18"/>
                <w:szCs w:val="18"/>
              </w:rPr>
              <w:t>ghz</w:t>
            </w:r>
            <w:proofErr w:type="spellEnd"/>
            <w:r w:rsidRPr="00991364">
              <w:rPr>
                <w:rFonts w:ascii="Calibri" w:hAnsi="Calibri"/>
                <w:bCs/>
                <w:sz w:val="18"/>
                <w:szCs w:val="18"/>
              </w:rPr>
              <w:t xml:space="preserve">, litografia de 14nm ou menor, conjunto com instruções 64 bits, mínimo de 4 núcleos e 4 threads, cache 6 </w:t>
            </w:r>
            <w:proofErr w:type="spellStart"/>
            <w:r w:rsidRPr="00991364">
              <w:rPr>
                <w:rFonts w:ascii="Calibri" w:hAnsi="Calibri"/>
                <w:bCs/>
                <w:sz w:val="18"/>
                <w:szCs w:val="18"/>
              </w:rPr>
              <w:t>mb</w:t>
            </w:r>
            <w:proofErr w:type="spellEnd"/>
            <w:r w:rsidRPr="00991364">
              <w:rPr>
                <w:rFonts w:ascii="Calibri" w:hAnsi="Calibri"/>
                <w:bCs/>
                <w:sz w:val="18"/>
                <w:szCs w:val="18"/>
              </w:rPr>
              <w:t xml:space="preserve">, recurso de vídeo integrado ao processador suporte </w:t>
            </w:r>
            <w:proofErr w:type="spellStart"/>
            <w:r w:rsidRPr="00991364">
              <w:rPr>
                <w:rFonts w:ascii="Calibri" w:hAnsi="Calibri"/>
                <w:bCs/>
                <w:sz w:val="18"/>
                <w:szCs w:val="18"/>
              </w:rPr>
              <w:t>directx</w:t>
            </w:r>
            <w:proofErr w:type="spellEnd"/>
            <w:r w:rsidRPr="00991364">
              <w:rPr>
                <w:rFonts w:ascii="Calibri" w:hAnsi="Calibri"/>
                <w:bCs/>
                <w:sz w:val="18"/>
                <w:szCs w:val="18"/>
              </w:rPr>
              <w:t xml:space="preserve"> 12 e </w:t>
            </w:r>
            <w:proofErr w:type="spellStart"/>
            <w:r w:rsidRPr="00991364">
              <w:rPr>
                <w:rFonts w:ascii="Calibri" w:hAnsi="Calibri"/>
                <w:bCs/>
                <w:sz w:val="18"/>
                <w:szCs w:val="18"/>
              </w:rPr>
              <w:t>opengl</w:t>
            </w:r>
            <w:proofErr w:type="spellEnd"/>
            <w:r w:rsidRPr="00991364">
              <w:rPr>
                <w:rFonts w:ascii="Calibri" w:hAnsi="Calibri"/>
                <w:bCs/>
                <w:sz w:val="18"/>
                <w:szCs w:val="18"/>
              </w:rPr>
              <w:t xml:space="preserve"> 4.4 superior, cooler padrão para o processador, tipos de memorias aceitos  pelo controlador: ddr4 – 2133/2400, ddr3l – 1333/1600, placa mãe  com slots </w:t>
            </w:r>
            <w:proofErr w:type="spellStart"/>
            <w:r w:rsidRPr="00991364">
              <w:rPr>
                <w:rFonts w:ascii="Calibri" w:hAnsi="Calibri"/>
                <w:bCs/>
                <w:sz w:val="18"/>
                <w:szCs w:val="18"/>
              </w:rPr>
              <w:t>dimm</w:t>
            </w:r>
            <w:proofErr w:type="spellEnd"/>
            <w:r w:rsidRPr="00991364">
              <w:rPr>
                <w:rFonts w:ascii="Calibri" w:hAnsi="Calibri"/>
                <w:bCs/>
                <w:sz w:val="18"/>
                <w:szCs w:val="18"/>
              </w:rPr>
              <w:t xml:space="preserve">, suporte no mínimo de 16gb, ddr4 2133, arquitetura de dual </w:t>
            </w:r>
            <w:proofErr w:type="spellStart"/>
            <w:r w:rsidRPr="00991364">
              <w:rPr>
                <w:rFonts w:ascii="Calibri" w:hAnsi="Calibri"/>
                <w:bCs/>
                <w:sz w:val="18"/>
                <w:szCs w:val="18"/>
              </w:rPr>
              <w:t>channel</w:t>
            </w:r>
            <w:proofErr w:type="spellEnd"/>
            <w:r w:rsidRPr="00991364">
              <w:rPr>
                <w:rFonts w:ascii="Calibri" w:hAnsi="Calibri"/>
                <w:bCs/>
                <w:sz w:val="18"/>
                <w:szCs w:val="18"/>
              </w:rPr>
              <w:t xml:space="preserve">, 1 slot de expansão </w:t>
            </w:r>
            <w:proofErr w:type="spellStart"/>
            <w:r w:rsidRPr="00991364">
              <w:rPr>
                <w:rFonts w:ascii="Calibri" w:hAnsi="Calibri"/>
                <w:bCs/>
                <w:sz w:val="18"/>
                <w:szCs w:val="18"/>
              </w:rPr>
              <w:t>pce</w:t>
            </w:r>
            <w:proofErr w:type="spellEnd"/>
            <w:r w:rsidRPr="00991364">
              <w:rPr>
                <w:rFonts w:ascii="Calibri" w:hAnsi="Calibri"/>
                <w:bCs/>
                <w:sz w:val="18"/>
                <w:szCs w:val="18"/>
              </w:rPr>
              <w:t xml:space="preserve"> x16, 3 </w:t>
            </w:r>
            <w:proofErr w:type="spellStart"/>
            <w:r w:rsidRPr="00991364">
              <w:rPr>
                <w:rFonts w:ascii="Calibri" w:hAnsi="Calibri"/>
                <w:bCs/>
                <w:sz w:val="18"/>
                <w:szCs w:val="18"/>
              </w:rPr>
              <w:t>sata</w:t>
            </w:r>
            <w:proofErr w:type="spellEnd"/>
            <w:r w:rsidRPr="00991364">
              <w:rPr>
                <w:rFonts w:ascii="Calibri" w:hAnsi="Calibri"/>
                <w:bCs/>
                <w:sz w:val="18"/>
                <w:szCs w:val="18"/>
              </w:rPr>
              <w:t xml:space="preserve"> 6gb/ s </w:t>
            </w:r>
            <w:proofErr w:type="spellStart"/>
            <w:r w:rsidRPr="00991364">
              <w:rPr>
                <w:rFonts w:ascii="Calibri" w:hAnsi="Calibri"/>
                <w:bCs/>
                <w:sz w:val="18"/>
                <w:szCs w:val="18"/>
              </w:rPr>
              <w:t>port</w:t>
            </w:r>
            <w:proofErr w:type="spellEnd"/>
            <w:r w:rsidRPr="00991364">
              <w:rPr>
                <w:rFonts w:ascii="Calibri" w:hAnsi="Calibri"/>
                <w:bCs/>
                <w:sz w:val="18"/>
                <w:szCs w:val="18"/>
              </w:rPr>
              <w:t xml:space="preserve">(s), 4 portas usb 2.0 ou superior ( sendo 2 frontais), 2 portas usb 3.0 ou superior, 01 porta </w:t>
            </w:r>
            <w:proofErr w:type="spellStart"/>
            <w:r w:rsidRPr="00991364">
              <w:rPr>
                <w:rFonts w:ascii="Calibri" w:hAnsi="Calibri"/>
                <w:bCs/>
                <w:sz w:val="18"/>
                <w:szCs w:val="18"/>
              </w:rPr>
              <w:t>lan</w:t>
            </w:r>
            <w:proofErr w:type="spellEnd"/>
            <w:r w:rsidRPr="00991364">
              <w:rPr>
                <w:rFonts w:ascii="Calibri" w:hAnsi="Calibri"/>
                <w:bCs/>
                <w:sz w:val="18"/>
                <w:szCs w:val="18"/>
              </w:rPr>
              <w:t xml:space="preserve"> gigabit um. 30 43 10/100/1000, 3 </w:t>
            </w:r>
            <w:proofErr w:type="spellStart"/>
            <w:r w:rsidRPr="00991364">
              <w:rPr>
                <w:rFonts w:ascii="Calibri" w:hAnsi="Calibri"/>
                <w:bCs/>
                <w:sz w:val="18"/>
                <w:szCs w:val="18"/>
              </w:rPr>
              <w:t>jacks</w:t>
            </w:r>
            <w:proofErr w:type="spellEnd"/>
            <w:r w:rsidRPr="00991364">
              <w:rPr>
                <w:rFonts w:ascii="Calibri" w:hAnsi="Calibri"/>
                <w:bCs/>
                <w:sz w:val="18"/>
                <w:szCs w:val="18"/>
              </w:rPr>
              <w:t xml:space="preserve"> de áudios, 1 porta </w:t>
            </w:r>
            <w:proofErr w:type="spellStart"/>
            <w:r w:rsidRPr="00991364">
              <w:rPr>
                <w:rFonts w:ascii="Calibri" w:hAnsi="Calibri"/>
                <w:bCs/>
                <w:sz w:val="18"/>
                <w:szCs w:val="18"/>
              </w:rPr>
              <w:t>vga</w:t>
            </w:r>
            <w:proofErr w:type="spellEnd"/>
            <w:r w:rsidRPr="00991364">
              <w:rPr>
                <w:rFonts w:ascii="Calibri" w:hAnsi="Calibri"/>
                <w:bCs/>
                <w:sz w:val="18"/>
                <w:szCs w:val="18"/>
              </w:rPr>
              <w:t xml:space="preserve">, 1  porta </w:t>
            </w:r>
            <w:proofErr w:type="spellStart"/>
            <w:r w:rsidRPr="00991364">
              <w:rPr>
                <w:rFonts w:ascii="Calibri" w:hAnsi="Calibri"/>
                <w:bCs/>
                <w:sz w:val="18"/>
                <w:szCs w:val="18"/>
              </w:rPr>
              <w:t>dvi</w:t>
            </w:r>
            <w:proofErr w:type="spellEnd"/>
            <w:r w:rsidRPr="00991364">
              <w:rPr>
                <w:rFonts w:ascii="Calibri" w:hAnsi="Calibri"/>
                <w:bCs/>
                <w:sz w:val="18"/>
                <w:szCs w:val="18"/>
              </w:rPr>
              <w:t xml:space="preserve"> ou </w:t>
            </w:r>
            <w:proofErr w:type="spellStart"/>
            <w:r w:rsidRPr="00991364">
              <w:rPr>
                <w:rFonts w:ascii="Calibri" w:hAnsi="Calibri"/>
                <w:bCs/>
                <w:sz w:val="18"/>
                <w:szCs w:val="18"/>
              </w:rPr>
              <w:t>hdmi</w:t>
            </w:r>
            <w:proofErr w:type="spellEnd"/>
            <w:r w:rsidRPr="00991364">
              <w:rPr>
                <w:rFonts w:ascii="Calibri" w:hAnsi="Calibri"/>
                <w:bCs/>
                <w:sz w:val="18"/>
                <w:szCs w:val="18"/>
              </w:rPr>
              <w:t xml:space="preserve">, fonte de alimentação potência mínima de 220w reais, padrão </w:t>
            </w:r>
            <w:proofErr w:type="spellStart"/>
            <w:r w:rsidRPr="00991364">
              <w:rPr>
                <w:rFonts w:ascii="Calibri" w:hAnsi="Calibri"/>
                <w:bCs/>
                <w:sz w:val="18"/>
                <w:szCs w:val="18"/>
              </w:rPr>
              <w:t>atx</w:t>
            </w:r>
            <w:proofErr w:type="spellEnd"/>
            <w:r w:rsidRPr="00991364">
              <w:rPr>
                <w:rFonts w:ascii="Calibri" w:hAnsi="Calibri"/>
                <w:bCs/>
                <w:sz w:val="18"/>
                <w:szCs w:val="18"/>
              </w:rPr>
              <w:t xml:space="preserve"> 12v, refrigeração </w:t>
            </w:r>
            <w:proofErr w:type="spellStart"/>
            <w:r w:rsidRPr="00991364">
              <w:rPr>
                <w:rFonts w:ascii="Calibri" w:hAnsi="Calibri"/>
                <w:bCs/>
                <w:sz w:val="18"/>
                <w:szCs w:val="18"/>
              </w:rPr>
              <w:t>fan</w:t>
            </w:r>
            <w:proofErr w:type="spellEnd"/>
            <w:r w:rsidRPr="00991364">
              <w:rPr>
                <w:rFonts w:ascii="Calibri" w:hAnsi="Calibri"/>
                <w:bCs/>
                <w:sz w:val="18"/>
                <w:szCs w:val="18"/>
              </w:rPr>
              <w:t xml:space="preserve"> de 80x80mm, bi volt,  </w:t>
            </w:r>
            <w:proofErr w:type="spellStart"/>
            <w:r w:rsidRPr="00991364">
              <w:rPr>
                <w:rFonts w:ascii="Calibri" w:hAnsi="Calibri"/>
                <w:bCs/>
                <w:sz w:val="18"/>
                <w:szCs w:val="18"/>
              </w:rPr>
              <w:t>concetores</w:t>
            </w:r>
            <w:proofErr w:type="spellEnd"/>
            <w:r w:rsidRPr="00991364">
              <w:rPr>
                <w:rFonts w:ascii="Calibri" w:hAnsi="Calibri"/>
                <w:bCs/>
                <w:sz w:val="18"/>
                <w:szCs w:val="18"/>
              </w:rPr>
              <w:t xml:space="preserve"> : </w:t>
            </w:r>
            <w:proofErr w:type="spellStart"/>
            <w:r w:rsidRPr="00991364">
              <w:rPr>
                <w:rFonts w:ascii="Calibri" w:hAnsi="Calibri"/>
                <w:bCs/>
                <w:sz w:val="18"/>
                <w:szCs w:val="18"/>
              </w:rPr>
              <w:t>atx</w:t>
            </w:r>
            <w:proofErr w:type="spellEnd"/>
            <w:r w:rsidRPr="00991364">
              <w:rPr>
                <w:rFonts w:ascii="Calibri" w:hAnsi="Calibri"/>
                <w:bCs/>
                <w:sz w:val="18"/>
                <w:szCs w:val="18"/>
              </w:rPr>
              <w:t xml:space="preserve"> 20+4pin:1, </w:t>
            </w:r>
            <w:proofErr w:type="spellStart"/>
            <w:r w:rsidRPr="00991364">
              <w:rPr>
                <w:rFonts w:ascii="Calibri" w:hAnsi="Calibri"/>
                <w:bCs/>
                <w:sz w:val="18"/>
                <w:szCs w:val="18"/>
              </w:rPr>
              <w:t>atx</w:t>
            </w:r>
            <w:proofErr w:type="spellEnd"/>
            <w:r w:rsidRPr="00991364">
              <w:rPr>
                <w:rFonts w:ascii="Calibri" w:hAnsi="Calibri"/>
                <w:bCs/>
                <w:sz w:val="18"/>
                <w:szCs w:val="18"/>
              </w:rPr>
              <w:t xml:space="preserve"> 4pin:1, 4 pin periféricos:3 </w:t>
            </w:r>
            <w:proofErr w:type="spellStart"/>
            <w:r w:rsidRPr="00991364">
              <w:rPr>
                <w:rFonts w:ascii="Calibri" w:hAnsi="Calibri"/>
                <w:bCs/>
                <w:sz w:val="18"/>
                <w:szCs w:val="18"/>
              </w:rPr>
              <w:t>sata</w:t>
            </w:r>
            <w:proofErr w:type="spellEnd"/>
            <w:r w:rsidRPr="00991364">
              <w:rPr>
                <w:rFonts w:ascii="Calibri" w:hAnsi="Calibri"/>
                <w:bCs/>
                <w:sz w:val="18"/>
                <w:szCs w:val="18"/>
              </w:rPr>
              <w:t xml:space="preserve"> power:2 </w:t>
            </w:r>
            <w:proofErr w:type="spellStart"/>
            <w:r w:rsidRPr="00991364">
              <w:rPr>
                <w:rFonts w:ascii="Calibri" w:hAnsi="Calibri"/>
                <w:bCs/>
                <w:sz w:val="18"/>
                <w:szCs w:val="18"/>
              </w:rPr>
              <w:t>floppy</w:t>
            </w:r>
            <w:proofErr w:type="spellEnd"/>
            <w:r w:rsidRPr="00991364">
              <w:rPr>
                <w:rFonts w:ascii="Calibri" w:hAnsi="Calibri"/>
                <w:bCs/>
                <w:sz w:val="18"/>
                <w:szCs w:val="18"/>
              </w:rPr>
              <w:t xml:space="preserve">: 1 , </w:t>
            </w:r>
            <w:proofErr w:type="spellStart"/>
            <w:r w:rsidRPr="00991364">
              <w:rPr>
                <w:rFonts w:ascii="Calibri" w:hAnsi="Calibri"/>
                <w:bCs/>
                <w:sz w:val="18"/>
                <w:szCs w:val="18"/>
              </w:rPr>
              <w:t>memoria</w:t>
            </w:r>
            <w:proofErr w:type="spellEnd"/>
            <w:r w:rsidRPr="00991364">
              <w:rPr>
                <w:rFonts w:ascii="Calibri" w:hAnsi="Calibri"/>
                <w:bCs/>
                <w:sz w:val="18"/>
                <w:szCs w:val="18"/>
              </w:rPr>
              <w:t xml:space="preserve"> </w:t>
            </w:r>
            <w:proofErr w:type="spellStart"/>
            <w:r w:rsidRPr="00991364">
              <w:rPr>
                <w:rFonts w:ascii="Calibri" w:hAnsi="Calibri"/>
                <w:bCs/>
                <w:sz w:val="18"/>
                <w:szCs w:val="18"/>
              </w:rPr>
              <w:t>ram</w:t>
            </w:r>
            <w:proofErr w:type="spellEnd"/>
            <w:r w:rsidRPr="00991364">
              <w:rPr>
                <w:rFonts w:ascii="Calibri" w:hAnsi="Calibri"/>
                <w:bCs/>
                <w:sz w:val="18"/>
                <w:szCs w:val="18"/>
              </w:rPr>
              <w:t xml:space="preserve"> </w:t>
            </w:r>
            <w:proofErr w:type="spellStart"/>
            <w:r w:rsidRPr="00991364">
              <w:rPr>
                <w:rFonts w:ascii="Calibri" w:hAnsi="Calibri"/>
                <w:bCs/>
                <w:sz w:val="18"/>
                <w:szCs w:val="18"/>
              </w:rPr>
              <w:t>configurda</w:t>
            </w:r>
            <w:proofErr w:type="spellEnd"/>
            <w:r w:rsidRPr="00991364">
              <w:rPr>
                <w:rFonts w:ascii="Calibri" w:hAnsi="Calibri"/>
                <w:bCs/>
                <w:sz w:val="18"/>
                <w:szCs w:val="18"/>
              </w:rPr>
              <w:t xml:space="preserve"> em canal duplo, tipo 240 –pin ddr4sdram, capacidade 4gb, velocidade 2133 mhz, HD interface satã de 1 </w:t>
            </w:r>
            <w:proofErr w:type="spellStart"/>
            <w:r w:rsidRPr="00991364">
              <w:rPr>
                <w:rFonts w:ascii="Calibri" w:hAnsi="Calibri"/>
                <w:bCs/>
                <w:sz w:val="18"/>
                <w:szCs w:val="18"/>
              </w:rPr>
              <w:t>tb</w:t>
            </w:r>
            <w:proofErr w:type="spellEnd"/>
            <w:r w:rsidRPr="00991364">
              <w:rPr>
                <w:rFonts w:ascii="Calibri" w:hAnsi="Calibri"/>
                <w:bCs/>
                <w:sz w:val="18"/>
                <w:szCs w:val="18"/>
              </w:rPr>
              <w:t xml:space="preserve">, velocidade de 7200 rpm, cache de 32 </w:t>
            </w:r>
            <w:proofErr w:type="spellStart"/>
            <w:r w:rsidRPr="00991364">
              <w:rPr>
                <w:rFonts w:ascii="Calibri" w:hAnsi="Calibri"/>
                <w:bCs/>
                <w:sz w:val="18"/>
                <w:szCs w:val="18"/>
              </w:rPr>
              <w:t>mb</w:t>
            </w:r>
            <w:proofErr w:type="spellEnd"/>
            <w:r w:rsidRPr="00991364">
              <w:rPr>
                <w:rFonts w:ascii="Calibri" w:hAnsi="Calibri"/>
                <w:bCs/>
                <w:sz w:val="18"/>
                <w:szCs w:val="18"/>
              </w:rPr>
              <w:t xml:space="preserve">, Gabinete compatível com a placa mãe </w:t>
            </w:r>
            <w:proofErr w:type="spellStart"/>
            <w:r w:rsidRPr="00991364">
              <w:rPr>
                <w:rFonts w:ascii="Calibri" w:hAnsi="Calibri"/>
                <w:bCs/>
                <w:sz w:val="18"/>
                <w:szCs w:val="18"/>
              </w:rPr>
              <w:t>atx</w:t>
            </w:r>
            <w:proofErr w:type="spellEnd"/>
            <w:r w:rsidRPr="00991364">
              <w:rPr>
                <w:rFonts w:ascii="Calibri" w:hAnsi="Calibri"/>
                <w:bCs/>
                <w:sz w:val="18"/>
                <w:szCs w:val="18"/>
              </w:rPr>
              <w:t xml:space="preserve">, 2 portas usb e porta áudio frontal, cor preta ou prata e preta, baias 2x5,25’, unidade gravador de </w:t>
            </w:r>
            <w:proofErr w:type="spellStart"/>
            <w:r w:rsidRPr="00991364">
              <w:rPr>
                <w:rFonts w:ascii="Calibri" w:hAnsi="Calibri"/>
                <w:bCs/>
                <w:sz w:val="18"/>
                <w:szCs w:val="18"/>
              </w:rPr>
              <w:t>dvd</w:t>
            </w:r>
            <w:proofErr w:type="spellEnd"/>
            <w:r w:rsidRPr="00991364">
              <w:rPr>
                <w:rFonts w:ascii="Calibri" w:hAnsi="Calibri"/>
                <w:bCs/>
                <w:sz w:val="18"/>
                <w:szCs w:val="18"/>
              </w:rPr>
              <w:t>/</w:t>
            </w:r>
            <w:proofErr w:type="spellStart"/>
            <w:r w:rsidRPr="00991364">
              <w:rPr>
                <w:rFonts w:ascii="Calibri" w:hAnsi="Calibri"/>
                <w:bCs/>
                <w:sz w:val="18"/>
                <w:szCs w:val="18"/>
              </w:rPr>
              <w:t>cd</w:t>
            </w:r>
            <w:proofErr w:type="spellEnd"/>
            <w:r w:rsidRPr="00991364">
              <w:rPr>
                <w:rFonts w:ascii="Calibri" w:hAnsi="Calibri"/>
                <w:bCs/>
                <w:sz w:val="18"/>
                <w:szCs w:val="18"/>
              </w:rPr>
              <w:t xml:space="preserve"> –</w:t>
            </w:r>
            <w:proofErr w:type="spellStart"/>
            <w:r w:rsidRPr="00991364">
              <w:rPr>
                <w:rFonts w:ascii="Calibri" w:hAnsi="Calibri"/>
                <w:bCs/>
                <w:sz w:val="18"/>
                <w:szCs w:val="18"/>
              </w:rPr>
              <w:t>rw</w:t>
            </w:r>
            <w:proofErr w:type="spellEnd"/>
            <w:r w:rsidRPr="00991364">
              <w:rPr>
                <w:rFonts w:ascii="Calibri" w:hAnsi="Calibri"/>
                <w:bCs/>
                <w:sz w:val="18"/>
                <w:szCs w:val="18"/>
              </w:rPr>
              <w:t xml:space="preserve">, mouse : conector usb, botões esquerdo, direito scroll, fio com 1 metro no mínimo, resolução mínima 800dpi, teclado usb, </w:t>
            </w:r>
            <w:proofErr w:type="spellStart"/>
            <w:r w:rsidRPr="00991364">
              <w:rPr>
                <w:rFonts w:ascii="Calibri" w:hAnsi="Calibri"/>
                <w:bCs/>
                <w:sz w:val="18"/>
                <w:szCs w:val="18"/>
              </w:rPr>
              <w:t>telcas</w:t>
            </w:r>
            <w:proofErr w:type="spellEnd"/>
            <w:r w:rsidRPr="00991364">
              <w:rPr>
                <w:rFonts w:ascii="Calibri" w:hAnsi="Calibri"/>
                <w:bCs/>
                <w:sz w:val="18"/>
                <w:szCs w:val="18"/>
              </w:rPr>
              <w:t xml:space="preserve"> entre 104 e 112, padrão ABNT2 fio mínimo de 1 metro, caixa de som </w:t>
            </w:r>
            <w:proofErr w:type="spellStart"/>
            <w:r w:rsidRPr="00991364">
              <w:rPr>
                <w:rFonts w:ascii="Calibri" w:hAnsi="Calibri"/>
                <w:bCs/>
                <w:sz w:val="18"/>
                <w:szCs w:val="18"/>
              </w:rPr>
              <w:t>potencia</w:t>
            </w:r>
            <w:proofErr w:type="spellEnd"/>
            <w:r w:rsidRPr="00991364">
              <w:rPr>
                <w:rFonts w:ascii="Calibri" w:hAnsi="Calibri"/>
                <w:bCs/>
                <w:sz w:val="18"/>
                <w:szCs w:val="18"/>
              </w:rPr>
              <w:t xml:space="preserve"> de saída 1w </w:t>
            </w:r>
            <w:proofErr w:type="spellStart"/>
            <w:r w:rsidRPr="00991364">
              <w:rPr>
                <w:rFonts w:ascii="Calibri" w:hAnsi="Calibri"/>
                <w:bCs/>
                <w:sz w:val="18"/>
                <w:szCs w:val="18"/>
              </w:rPr>
              <w:t>rms</w:t>
            </w:r>
            <w:proofErr w:type="spellEnd"/>
            <w:r w:rsidRPr="00991364">
              <w:rPr>
                <w:rFonts w:ascii="Calibri" w:hAnsi="Calibri"/>
                <w:bCs/>
                <w:sz w:val="18"/>
                <w:szCs w:val="18"/>
              </w:rPr>
              <w:t xml:space="preserve"> alimentação 5v </w:t>
            </w:r>
            <w:proofErr w:type="spellStart"/>
            <w:r w:rsidRPr="00991364">
              <w:rPr>
                <w:rFonts w:ascii="Calibri" w:hAnsi="Calibri"/>
                <w:bCs/>
                <w:sz w:val="18"/>
                <w:szCs w:val="18"/>
              </w:rPr>
              <w:t>dc</w:t>
            </w:r>
            <w:proofErr w:type="spellEnd"/>
            <w:r w:rsidRPr="00991364">
              <w:rPr>
                <w:rFonts w:ascii="Calibri" w:hAnsi="Calibri"/>
                <w:bCs/>
                <w:sz w:val="18"/>
                <w:szCs w:val="18"/>
              </w:rPr>
              <w:t xml:space="preserve">(via usb), botão volume, entrada de fone de ouvido, sistema operacional Windows 10 pro, idioma português </w:t>
            </w:r>
            <w:proofErr w:type="spellStart"/>
            <w:r w:rsidRPr="00991364">
              <w:rPr>
                <w:rFonts w:ascii="Calibri" w:hAnsi="Calibri"/>
                <w:bCs/>
                <w:sz w:val="18"/>
                <w:szCs w:val="18"/>
              </w:rPr>
              <w:t>pt-br</w:t>
            </w:r>
            <w:proofErr w:type="spellEnd"/>
            <w:r w:rsidRPr="00991364">
              <w:rPr>
                <w:rFonts w:ascii="Calibri" w:hAnsi="Calibri"/>
                <w:bCs/>
                <w:sz w:val="18"/>
                <w:szCs w:val="18"/>
              </w:rPr>
              <w:t xml:space="preserve">, versão 32/64 bits de acordo com, versão permanente, com selo de autenticidade da Microsoft e </w:t>
            </w:r>
            <w:proofErr w:type="spellStart"/>
            <w:r w:rsidRPr="00991364">
              <w:rPr>
                <w:rFonts w:ascii="Calibri" w:hAnsi="Calibri"/>
                <w:bCs/>
                <w:sz w:val="18"/>
                <w:szCs w:val="18"/>
              </w:rPr>
              <w:t>dvd</w:t>
            </w:r>
            <w:proofErr w:type="spellEnd"/>
            <w:r w:rsidRPr="00991364">
              <w:rPr>
                <w:rFonts w:ascii="Calibri" w:hAnsi="Calibri"/>
                <w:bCs/>
                <w:sz w:val="18"/>
                <w:szCs w:val="18"/>
              </w:rPr>
              <w:t xml:space="preserve"> de instalação do Windows. Monitor mínimo de 19,5’ full </w:t>
            </w:r>
            <w:proofErr w:type="spellStart"/>
            <w:r w:rsidRPr="00991364">
              <w:rPr>
                <w:rFonts w:ascii="Calibri" w:hAnsi="Calibri"/>
                <w:bCs/>
                <w:sz w:val="18"/>
                <w:szCs w:val="18"/>
              </w:rPr>
              <w:t>hd</w:t>
            </w:r>
            <w:proofErr w:type="spellEnd"/>
            <w:r w:rsidRPr="00991364">
              <w:rPr>
                <w:rFonts w:ascii="Calibri" w:hAnsi="Calibri"/>
                <w:bCs/>
                <w:sz w:val="18"/>
                <w:szCs w:val="18"/>
              </w:rPr>
              <w:t xml:space="preserve"> cor </w:t>
            </w:r>
            <w:proofErr w:type="spellStart"/>
            <w:r w:rsidRPr="00991364">
              <w:rPr>
                <w:rFonts w:ascii="Calibri" w:hAnsi="Calibri"/>
                <w:bCs/>
                <w:sz w:val="18"/>
                <w:szCs w:val="18"/>
              </w:rPr>
              <w:t>prreto</w:t>
            </w:r>
            <w:proofErr w:type="spellEnd"/>
            <w:r w:rsidRPr="00991364">
              <w:rPr>
                <w:rFonts w:ascii="Calibri" w:hAnsi="Calibri"/>
                <w:bCs/>
                <w:sz w:val="18"/>
                <w:szCs w:val="18"/>
              </w:rPr>
              <w:t xml:space="preserve">, conexão d –sub, resolução de 1920x1080, contraste 10.000.000:1, brilho 200 </w:t>
            </w:r>
            <w:proofErr w:type="spellStart"/>
            <w:r w:rsidRPr="00991364">
              <w:rPr>
                <w:rFonts w:ascii="Calibri" w:hAnsi="Calibri"/>
                <w:bCs/>
                <w:sz w:val="18"/>
                <w:szCs w:val="18"/>
              </w:rPr>
              <w:t>cd</w:t>
            </w:r>
            <w:proofErr w:type="spellEnd"/>
            <w:r w:rsidRPr="00991364">
              <w:rPr>
                <w:rFonts w:ascii="Calibri" w:hAnsi="Calibri"/>
                <w:bCs/>
                <w:sz w:val="18"/>
                <w:szCs w:val="18"/>
              </w:rPr>
              <w:t>/m²m tempo de respostas 5ms, suporte de cores 16 milhões de cores, garantia: 12 meses.</w:t>
            </w:r>
          </w:p>
        </w:tc>
        <w:tc>
          <w:tcPr>
            <w:tcW w:w="0" w:type="auto"/>
            <w:shd w:val="clear" w:color="auto" w:fill="auto"/>
          </w:tcPr>
          <w:p w14:paraId="70C423F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2FA3B21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w:t>
            </w:r>
          </w:p>
        </w:tc>
        <w:tc>
          <w:tcPr>
            <w:tcW w:w="0" w:type="auto"/>
            <w:shd w:val="clear" w:color="auto" w:fill="auto"/>
          </w:tcPr>
          <w:p w14:paraId="35F2DDA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5.358,58</w:t>
            </w:r>
          </w:p>
        </w:tc>
        <w:tc>
          <w:tcPr>
            <w:tcW w:w="0" w:type="auto"/>
            <w:shd w:val="clear" w:color="auto" w:fill="auto"/>
          </w:tcPr>
          <w:p w14:paraId="412E920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53.585,80</w:t>
            </w:r>
          </w:p>
        </w:tc>
      </w:tr>
    </w:tbl>
    <w:p w14:paraId="0369236C"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7380A5FF"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110</w:t>
      </w:r>
    </w:p>
    <w:p w14:paraId="296D1795"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R$43.066,62 (quarenta e três mil e sessenta e seis reais e sessenta e dois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726"/>
        <w:gridCol w:w="5009"/>
        <w:gridCol w:w="833"/>
        <w:gridCol w:w="719"/>
        <w:gridCol w:w="962"/>
        <w:gridCol w:w="1049"/>
      </w:tblGrid>
      <w:tr w:rsidR="00991364" w:rsidRPr="00991364" w14:paraId="676DCA5B" w14:textId="77777777" w:rsidTr="008C1DD6">
        <w:tc>
          <w:tcPr>
            <w:tcW w:w="0" w:type="auto"/>
            <w:shd w:val="clear" w:color="auto" w:fill="auto"/>
          </w:tcPr>
          <w:p w14:paraId="592E70FD"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65B18D2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6780D29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541B678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3A60B31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2AC3408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1F8FB70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6243D3B3" w14:textId="77777777" w:rsidTr="008C1DD6">
        <w:tc>
          <w:tcPr>
            <w:tcW w:w="0" w:type="auto"/>
            <w:shd w:val="clear" w:color="auto" w:fill="auto"/>
          </w:tcPr>
          <w:p w14:paraId="79F8E91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38556</w:t>
            </w:r>
          </w:p>
        </w:tc>
        <w:tc>
          <w:tcPr>
            <w:tcW w:w="0" w:type="auto"/>
            <w:shd w:val="clear" w:color="auto" w:fill="auto"/>
          </w:tcPr>
          <w:p w14:paraId="5D12DDA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37CD9EB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COMPUTADOR - processador </w:t>
            </w:r>
            <w:proofErr w:type="spellStart"/>
            <w:r w:rsidRPr="00991364">
              <w:rPr>
                <w:rFonts w:ascii="Calibri" w:hAnsi="Calibri"/>
                <w:bCs/>
                <w:sz w:val="18"/>
                <w:szCs w:val="18"/>
              </w:rPr>
              <w:t>intel</w:t>
            </w:r>
            <w:proofErr w:type="spellEnd"/>
            <w:r w:rsidRPr="00991364">
              <w:rPr>
                <w:rFonts w:ascii="Calibri" w:hAnsi="Calibri"/>
                <w:bCs/>
                <w:sz w:val="18"/>
                <w:szCs w:val="18"/>
              </w:rPr>
              <w:t xml:space="preserve"> core i5-11400. 11º geração - placa de </w:t>
            </w:r>
            <w:proofErr w:type="spellStart"/>
            <w:r w:rsidRPr="00991364">
              <w:rPr>
                <w:rFonts w:ascii="Calibri" w:hAnsi="Calibri"/>
                <w:bCs/>
                <w:sz w:val="18"/>
                <w:szCs w:val="18"/>
              </w:rPr>
              <w:t>video</w:t>
            </w:r>
            <w:proofErr w:type="spellEnd"/>
            <w:r w:rsidRPr="00991364">
              <w:rPr>
                <w:rFonts w:ascii="Calibri" w:hAnsi="Calibri"/>
                <w:bCs/>
                <w:sz w:val="18"/>
                <w:szCs w:val="18"/>
              </w:rPr>
              <w:t xml:space="preserve"> </w:t>
            </w:r>
            <w:proofErr w:type="spellStart"/>
            <w:r w:rsidRPr="00991364">
              <w:rPr>
                <w:rFonts w:ascii="Calibri" w:hAnsi="Calibri"/>
                <w:bCs/>
                <w:sz w:val="18"/>
                <w:szCs w:val="18"/>
              </w:rPr>
              <w:t>zotac</w:t>
            </w:r>
            <w:proofErr w:type="spellEnd"/>
            <w:r w:rsidRPr="00991364">
              <w:rPr>
                <w:rFonts w:ascii="Calibri" w:hAnsi="Calibri"/>
                <w:bCs/>
                <w:sz w:val="18"/>
                <w:szCs w:val="18"/>
              </w:rPr>
              <w:t xml:space="preserve"> </w:t>
            </w:r>
            <w:proofErr w:type="spellStart"/>
            <w:r w:rsidRPr="00991364">
              <w:rPr>
                <w:rFonts w:ascii="Calibri" w:hAnsi="Calibri"/>
                <w:bCs/>
                <w:sz w:val="18"/>
                <w:szCs w:val="18"/>
              </w:rPr>
              <w:t>gaming</w:t>
            </w:r>
            <w:proofErr w:type="spellEnd"/>
            <w:r w:rsidRPr="00991364">
              <w:rPr>
                <w:rFonts w:ascii="Calibri" w:hAnsi="Calibri"/>
                <w:bCs/>
                <w:sz w:val="18"/>
                <w:szCs w:val="18"/>
              </w:rPr>
              <w:t xml:space="preserve"> </w:t>
            </w:r>
            <w:proofErr w:type="spellStart"/>
            <w:r w:rsidRPr="00991364">
              <w:rPr>
                <w:rFonts w:ascii="Calibri" w:hAnsi="Calibri"/>
                <w:bCs/>
                <w:sz w:val="18"/>
                <w:szCs w:val="18"/>
              </w:rPr>
              <w:t>nvidia</w:t>
            </w:r>
            <w:proofErr w:type="spellEnd"/>
            <w:r w:rsidRPr="00991364">
              <w:rPr>
                <w:rFonts w:ascii="Calibri" w:hAnsi="Calibri"/>
                <w:bCs/>
                <w:sz w:val="18"/>
                <w:szCs w:val="18"/>
              </w:rPr>
              <w:t xml:space="preserve"> </w:t>
            </w:r>
            <w:proofErr w:type="spellStart"/>
            <w:r w:rsidRPr="00991364">
              <w:rPr>
                <w:rFonts w:ascii="Calibri" w:hAnsi="Calibri"/>
                <w:bCs/>
                <w:sz w:val="18"/>
                <w:szCs w:val="18"/>
              </w:rPr>
              <w:t>geforce</w:t>
            </w:r>
            <w:proofErr w:type="spellEnd"/>
            <w:r w:rsidRPr="00991364">
              <w:rPr>
                <w:rFonts w:ascii="Calibri" w:hAnsi="Calibri"/>
                <w:bCs/>
                <w:sz w:val="18"/>
                <w:szCs w:val="18"/>
              </w:rPr>
              <w:t xml:space="preserve"> </w:t>
            </w:r>
            <w:proofErr w:type="spellStart"/>
            <w:r w:rsidRPr="00991364">
              <w:rPr>
                <w:rFonts w:ascii="Calibri" w:hAnsi="Calibri"/>
                <w:bCs/>
                <w:sz w:val="18"/>
                <w:szCs w:val="18"/>
              </w:rPr>
              <w:t>rtx</w:t>
            </w:r>
            <w:proofErr w:type="spellEnd"/>
            <w:r w:rsidRPr="00991364">
              <w:rPr>
                <w:rFonts w:ascii="Calibri" w:hAnsi="Calibri"/>
                <w:bCs/>
                <w:sz w:val="18"/>
                <w:szCs w:val="18"/>
              </w:rPr>
              <w:t xml:space="preserve"> 3050, 8gb, gddr6 - memória </w:t>
            </w:r>
            <w:proofErr w:type="spellStart"/>
            <w:r w:rsidRPr="00991364">
              <w:rPr>
                <w:rFonts w:ascii="Calibri" w:hAnsi="Calibri"/>
                <w:bCs/>
                <w:sz w:val="18"/>
                <w:szCs w:val="18"/>
              </w:rPr>
              <w:t>kingston</w:t>
            </w:r>
            <w:proofErr w:type="spellEnd"/>
            <w:r w:rsidRPr="00991364">
              <w:rPr>
                <w:rFonts w:ascii="Calibri" w:hAnsi="Calibri"/>
                <w:bCs/>
                <w:sz w:val="18"/>
                <w:szCs w:val="18"/>
              </w:rPr>
              <w:t xml:space="preserve"> </w:t>
            </w:r>
            <w:proofErr w:type="spellStart"/>
            <w:r w:rsidRPr="00991364">
              <w:rPr>
                <w:rFonts w:ascii="Calibri" w:hAnsi="Calibri"/>
                <w:bCs/>
                <w:sz w:val="18"/>
                <w:szCs w:val="18"/>
              </w:rPr>
              <w:t>fury</w:t>
            </w:r>
            <w:proofErr w:type="spellEnd"/>
            <w:r w:rsidRPr="00991364">
              <w:rPr>
                <w:rFonts w:ascii="Calibri" w:hAnsi="Calibri"/>
                <w:bCs/>
                <w:sz w:val="18"/>
                <w:szCs w:val="18"/>
              </w:rPr>
              <w:t xml:space="preserve"> </w:t>
            </w:r>
            <w:proofErr w:type="spellStart"/>
            <w:r w:rsidRPr="00991364">
              <w:rPr>
                <w:rFonts w:ascii="Calibri" w:hAnsi="Calibri"/>
                <w:bCs/>
                <w:sz w:val="18"/>
                <w:szCs w:val="18"/>
              </w:rPr>
              <w:t>beast</w:t>
            </w:r>
            <w:proofErr w:type="spellEnd"/>
            <w:r w:rsidRPr="00991364">
              <w:rPr>
                <w:rFonts w:ascii="Calibri" w:hAnsi="Calibri"/>
                <w:bCs/>
                <w:sz w:val="18"/>
                <w:szCs w:val="18"/>
              </w:rPr>
              <w:t>, 16</w:t>
            </w:r>
            <w:proofErr w:type="gramStart"/>
            <w:r w:rsidRPr="00991364">
              <w:rPr>
                <w:rFonts w:ascii="Calibri" w:hAnsi="Calibri"/>
                <w:bCs/>
                <w:sz w:val="18"/>
                <w:szCs w:val="18"/>
              </w:rPr>
              <w:t>gb .</w:t>
            </w:r>
            <w:proofErr w:type="gramEnd"/>
            <w:r w:rsidRPr="00991364">
              <w:rPr>
                <w:rFonts w:ascii="Calibri" w:hAnsi="Calibri"/>
                <w:bCs/>
                <w:sz w:val="18"/>
                <w:szCs w:val="18"/>
              </w:rPr>
              <w:t xml:space="preserve"> 3200 mhz, ddr4 - placa mãe gigabyte h510m. </w:t>
            </w:r>
            <w:proofErr w:type="spellStart"/>
            <w:r w:rsidRPr="00991364">
              <w:rPr>
                <w:rFonts w:ascii="Calibri" w:hAnsi="Calibri"/>
                <w:bCs/>
                <w:sz w:val="18"/>
                <w:szCs w:val="18"/>
              </w:rPr>
              <w:t>lga</w:t>
            </w:r>
            <w:proofErr w:type="spellEnd"/>
            <w:r w:rsidRPr="00991364">
              <w:rPr>
                <w:rFonts w:ascii="Calibri" w:hAnsi="Calibri"/>
                <w:bCs/>
                <w:sz w:val="18"/>
                <w:szCs w:val="18"/>
              </w:rPr>
              <w:t xml:space="preserve"> 1200 </w:t>
            </w:r>
            <w:proofErr w:type="spellStart"/>
            <w:r w:rsidRPr="00991364">
              <w:rPr>
                <w:rFonts w:ascii="Calibri" w:hAnsi="Calibri"/>
                <w:bCs/>
                <w:sz w:val="18"/>
                <w:szCs w:val="18"/>
              </w:rPr>
              <w:t>atx</w:t>
            </w:r>
            <w:proofErr w:type="spellEnd"/>
            <w:r w:rsidRPr="00991364">
              <w:rPr>
                <w:rFonts w:ascii="Calibri" w:hAnsi="Calibri"/>
                <w:bCs/>
                <w:sz w:val="18"/>
                <w:szCs w:val="18"/>
              </w:rPr>
              <w:t xml:space="preserve"> - </w:t>
            </w:r>
            <w:proofErr w:type="spellStart"/>
            <w:r w:rsidRPr="00991364">
              <w:rPr>
                <w:rFonts w:ascii="Calibri" w:hAnsi="Calibri"/>
                <w:bCs/>
                <w:sz w:val="18"/>
                <w:szCs w:val="18"/>
              </w:rPr>
              <w:t>ssd</w:t>
            </w:r>
            <w:proofErr w:type="spellEnd"/>
            <w:r w:rsidRPr="00991364">
              <w:rPr>
                <w:rFonts w:ascii="Calibri" w:hAnsi="Calibri"/>
                <w:bCs/>
                <w:sz w:val="18"/>
                <w:szCs w:val="18"/>
              </w:rPr>
              <w:t xml:space="preserve"> </w:t>
            </w:r>
            <w:proofErr w:type="spellStart"/>
            <w:r w:rsidRPr="00991364">
              <w:rPr>
                <w:rFonts w:ascii="Calibri" w:hAnsi="Calibri"/>
                <w:bCs/>
                <w:sz w:val="18"/>
                <w:szCs w:val="18"/>
              </w:rPr>
              <w:t>wd</w:t>
            </w:r>
            <w:proofErr w:type="spellEnd"/>
            <w:r w:rsidRPr="00991364">
              <w:rPr>
                <w:rFonts w:ascii="Calibri" w:hAnsi="Calibri"/>
                <w:bCs/>
                <w:sz w:val="18"/>
                <w:szCs w:val="18"/>
              </w:rPr>
              <w:t xml:space="preserve"> blue, 500gb m.2. - </w:t>
            </w:r>
            <w:proofErr w:type="gramStart"/>
            <w:r w:rsidRPr="00991364">
              <w:rPr>
                <w:rFonts w:ascii="Calibri" w:hAnsi="Calibri"/>
                <w:bCs/>
                <w:sz w:val="18"/>
                <w:szCs w:val="18"/>
              </w:rPr>
              <w:t>fonte</w:t>
            </w:r>
            <w:proofErr w:type="gramEnd"/>
            <w:r w:rsidRPr="00991364">
              <w:rPr>
                <w:rFonts w:ascii="Calibri" w:hAnsi="Calibri"/>
                <w:bCs/>
                <w:sz w:val="18"/>
                <w:szCs w:val="18"/>
              </w:rPr>
              <w:t xml:space="preserve"> 500 </w:t>
            </w:r>
            <w:proofErr w:type="spellStart"/>
            <w:r w:rsidRPr="00991364">
              <w:rPr>
                <w:rFonts w:ascii="Calibri" w:hAnsi="Calibri"/>
                <w:bCs/>
                <w:sz w:val="18"/>
                <w:szCs w:val="18"/>
              </w:rPr>
              <w:t>wats</w:t>
            </w:r>
            <w:proofErr w:type="spellEnd"/>
            <w:r w:rsidRPr="00991364">
              <w:rPr>
                <w:rFonts w:ascii="Calibri" w:hAnsi="Calibri"/>
                <w:bCs/>
                <w:sz w:val="18"/>
                <w:szCs w:val="18"/>
              </w:rPr>
              <w:t xml:space="preserve">, </w:t>
            </w:r>
            <w:proofErr w:type="spellStart"/>
            <w:r w:rsidRPr="00991364">
              <w:rPr>
                <w:rFonts w:ascii="Calibri" w:hAnsi="Calibri"/>
                <w:bCs/>
                <w:sz w:val="18"/>
                <w:szCs w:val="18"/>
              </w:rPr>
              <w:t>atx</w:t>
            </w:r>
            <w:proofErr w:type="spellEnd"/>
            <w:r w:rsidRPr="00991364">
              <w:rPr>
                <w:rFonts w:ascii="Calibri" w:hAnsi="Calibri"/>
                <w:bCs/>
                <w:sz w:val="18"/>
                <w:szCs w:val="18"/>
              </w:rPr>
              <w:t xml:space="preserve">, 80 plus. gabinete </w:t>
            </w:r>
            <w:proofErr w:type="spellStart"/>
            <w:r w:rsidRPr="00991364">
              <w:rPr>
                <w:rFonts w:ascii="Calibri" w:hAnsi="Calibri"/>
                <w:bCs/>
                <w:sz w:val="18"/>
                <w:szCs w:val="18"/>
              </w:rPr>
              <w:t>nox</w:t>
            </w:r>
            <w:proofErr w:type="spellEnd"/>
            <w:r w:rsidRPr="00991364">
              <w:rPr>
                <w:rFonts w:ascii="Calibri" w:hAnsi="Calibri"/>
                <w:bCs/>
                <w:sz w:val="18"/>
                <w:szCs w:val="18"/>
              </w:rPr>
              <w:t xml:space="preserve"> modus </w:t>
            </w:r>
            <w:proofErr w:type="spellStart"/>
            <w:r w:rsidRPr="00991364">
              <w:rPr>
                <w:rFonts w:ascii="Calibri" w:hAnsi="Calibri"/>
                <w:bCs/>
                <w:sz w:val="18"/>
                <w:szCs w:val="18"/>
              </w:rPr>
              <w:t>atx</w:t>
            </w:r>
            <w:proofErr w:type="spellEnd"/>
            <w:r w:rsidRPr="00991364">
              <w:rPr>
                <w:rFonts w:ascii="Calibri" w:hAnsi="Calibri"/>
                <w:bCs/>
                <w:sz w:val="18"/>
                <w:szCs w:val="18"/>
              </w:rPr>
              <w:t xml:space="preserve">, , unidade gravador de </w:t>
            </w:r>
            <w:proofErr w:type="spellStart"/>
            <w:r w:rsidRPr="00991364">
              <w:rPr>
                <w:rFonts w:ascii="Calibri" w:hAnsi="Calibri"/>
                <w:bCs/>
                <w:sz w:val="18"/>
                <w:szCs w:val="18"/>
              </w:rPr>
              <w:t>dvd</w:t>
            </w:r>
            <w:proofErr w:type="spellEnd"/>
            <w:r w:rsidRPr="00991364">
              <w:rPr>
                <w:rFonts w:ascii="Calibri" w:hAnsi="Calibri"/>
                <w:bCs/>
                <w:sz w:val="18"/>
                <w:szCs w:val="18"/>
              </w:rPr>
              <w:t>/</w:t>
            </w:r>
            <w:proofErr w:type="spellStart"/>
            <w:r w:rsidRPr="00991364">
              <w:rPr>
                <w:rFonts w:ascii="Calibri" w:hAnsi="Calibri"/>
                <w:bCs/>
                <w:sz w:val="18"/>
                <w:szCs w:val="18"/>
              </w:rPr>
              <w:t>cd</w:t>
            </w:r>
            <w:proofErr w:type="spellEnd"/>
            <w:r w:rsidRPr="00991364">
              <w:rPr>
                <w:rFonts w:ascii="Calibri" w:hAnsi="Calibri"/>
                <w:bCs/>
                <w:sz w:val="18"/>
                <w:szCs w:val="18"/>
              </w:rPr>
              <w:t xml:space="preserve"> –</w:t>
            </w:r>
            <w:proofErr w:type="spellStart"/>
            <w:r w:rsidRPr="00991364">
              <w:rPr>
                <w:rFonts w:ascii="Calibri" w:hAnsi="Calibri"/>
                <w:bCs/>
                <w:sz w:val="18"/>
                <w:szCs w:val="18"/>
              </w:rPr>
              <w:t>rw</w:t>
            </w:r>
            <w:proofErr w:type="spellEnd"/>
            <w:r w:rsidRPr="00991364">
              <w:rPr>
                <w:rFonts w:ascii="Calibri" w:hAnsi="Calibri"/>
                <w:bCs/>
                <w:sz w:val="18"/>
                <w:szCs w:val="18"/>
              </w:rPr>
              <w:t xml:space="preserve">, mouse : conector usb, botões esquerdo, direito scroll, fio com 1 metro no mínimo, resolução mínima 800dpi, teclado usb, </w:t>
            </w:r>
            <w:proofErr w:type="spellStart"/>
            <w:r w:rsidRPr="00991364">
              <w:rPr>
                <w:rFonts w:ascii="Calibri" w:hAnsi="Calibri"/>
                <w:bCs/>
                <w:sz w:val="18"/>
                <w:szCs w:val="18"/>
              </w:rPr>
              <w:t>telcas</w:t>
            </w:r>
            <w:proofErr w:type="spellEnd"/>
            <w:r w:rsidRPr="00991364">
              <w:rPr>
                <w:rFonts w:ascii="Calibri" w:hAnsi="Calibri"/>
                <w:bCs/>
                <w:sz w:val="18"/>
                <w:szCs w:val="18"/>
              </w:rPr>
              <w:t xml:space="preserve"> entre 104 e 112, padrão abnt2 fio mínimo de 1 metro, caixa de som </w:t>
            </w:r>
            <w:proofErr w:type="spellStart"/>
            <w:r w:rsidRPr="00991364">
              <w:rPr>
                <w:rFonts w:ascii="Calibri" w:hAnsi="Calibri"/>
                <w:bCs/>
                <w:sz w:val="18"/>
                <w:szCs w:val="18"/>
              </w:rPr>
              <w:t>potencia</w:t>
            </w:r>
            <w:proofErr w:type="spellEnd"/>
            <w:r w:rsidRPr="00991364">
              <w:rPr>
                <w:rFonts w:ascii="Calibri" w:hAnsi="Calibri"/>
                <w:bCs/>
                <w:sz w:val="18"/>
                <w:szCs w:val="18"/>
              </w:rPr>
              <w:t xml:space="preserve"> de saída 1w </w:t>
            </w:r>
            <w:proofErr w:type="spellStart"/>
            <w:r w:rsidRPr="00991364">
              <w:rPr>
                <w:rFonts w:ascii="Calibri" w:hAnsi="Calibri"/>
                <w:bCs/>
                <w:sz w:val="18"/>
                <w:szCs w:val="18"/>
              </w:rPr>
              <w:t>rms</w:t>
            </w:r>
            <w:proofErr w:type="spellEnd"/>
            <w:r w:rsidRPr="00991364">
              <w:rPr>
                <w:rFonts w:ascii="Calibri" w:hAnsi="Calibri"/>
                <w:bCs/>
                <w:sz w:val="18"/>
                <w:szCs w:val="18"/>
              </w:rPr>
              <w:t xml:space="preserve"> alimentação 5v </w:t>
            </w:r>
            <w:proofErr w:type="spellStart"/>
            <w:r w:rsidRPr="00991364">
              <w:rPr>
                <w:rFonts w:ascii="Calibri" w:hAnsi="Calibri"/>
                <w:bCs/>
                <w:sz w:val="18"/>
                <w:szCs w:val="18"/>
              </w:rPr>
              <w:t>dc</w:t>
            </w:r>
            <w:proofErr w:type="spellEnd"/>
            <w:r w:rsidRPr="00991364">
              <w:rPr>
                <w:rFonts w:ascii="Calibri" w:hAnsi="Calibri"/>
                <w:bCs/>
                <w:sz w:val="18"/>
                <w:szCs w:val="18"/>
              </w:rPr>
              <w:t xml:space="preserve">(via usb), botão volume, entrada de fone de ouvido, sistema operacional </w:t>
            </w:r>
            <w:proofErr w:type="spellStart"/>
            <w:r w:rsidRPr="00991364">
              <w:rPr>
                <w:rFonts w:ascii="Calibri" w:hAnsi="Calibri"/>
                <w:bCs/>
                <w:sz w:val="18"/>
                <w:szCs w:val="18"/>
              </w:rPr>
              <w:t>windows</w:t>
            </w:r>
            <w:proofErr w:type="spellEnd"/>
            <w:r w:rsidRPr="00991364">
              <w:rPr>
                <w:rFonts w:ascii="Calibri" w:hAnsi="Calibri"/>
                <w:bCs/>
                <w:sz w:val="18"/>
                <w:szCs w:val="18"/>
              </w:rPr>
              <w:t xml:space="preserve"> 10 pro, idioma português </w:t>
            </w:r>
            <w:proofErr w:type="spellStart"/>
            <w:r w:rsidRPr="00991364">
              <w:rPr>
                <w:rFonts w:ascii="Calibri" w:hAnsi="Calibri"/>
                <w:bCs/>
                <w:sz w:val="18"/>
                <w:szCs w:val="18"/>
              </w:rPr>
              <w:t>pt-br</w:t>
            </w:r>
            <w:proofErr w:type="spellEnd"/>
            <w:r w:rsidRPr="00991364">
              <w:rPr>
                <w:rFonts w:ascii="Calibri" w:hAnsi="Calibri"/>
                <w:bCs/>
                <w:sz w:val="18"/>
                <w:szCs w:val="18"/>
              </w:rPr>
              <w:t xml:space="preserve">, versão 32/64 bits de acordo com, versão permanente, com selo de autenticidade da </w:t>
            </w:r>
            <w:proofErr w:type="spellStart"/>
            <w:r w:rsidRPr="00991364">
              <w:rPr>
                <w:rFonts w:ascii="Calibri" w:hAnsi="Calibri"/>
                <w:bCs/>
                <w:sz w:val="18"/>
                <w:szCs w:val="18"/>
              </w:rPr>
              <w:t>microsoft</w:t>
            </w:r>
            <w:proofErr w:type="spellEnd"/>
            <w:r w:rsidRPr="00991364">
              <w:rPr>
                <w:rFonts w:ascii="Calibri" w:hAnsi="Calibri"/>
                <w:bCs/>
                <w:sz w:val="18"/>
                <w:szCs w:val="18"/>
              </w:rPr>
              <w:t xml:space="preserve"> e </w:t>
            </w:r>
            <w:proofErr w:type="spellStart"/>
            <w:r w:rsidRPr="00991364">
              <w:rPr>
                <w:rFonts w:ascii="Calibri" w:hAnsi="Calibri"/>
                <w:bCs/>
                <w:sz w:val="18"/>
                <w:szCs w:val="18"/>
              </w:rPr>
              <w:t>dvd</w:t>
            </w:r>
            <w:proofErr w:type="spellEnd"/>
            <w:r w:rsidRPr="00991364">
              <w:rPr>
                <w:rFonts w:ascii="Calibri" w:hAnsi="Calibri"/>
                <w:bCs/>
                <w:sz w:val="18"/>
                <w:szCs w:val="18"/>
              </w:rPr>
              <w:t xml:space="preserve"> de instalação do </w:t>
            </w:r>
            <w:proofErr w:type="spellStart"/>
            <w:r w:rsidRPr="00991364">
              <w:rPr>
                <w:rFonts w:ascii="Calibri" w:hAnsi="Calibri"/>
                <w:bCs/>
                <w:sz w:val="18"/>
                <w:szCs w:val="18"/>
              </w:rPr>
              <w:t>windows</w:t>
            </w:r>
            <w:proofErr w:type="spellEnd"/>
            <w:r w:rsidRPr="00991364">
              <w:rPr>
                <w:rFonts w:ascii="Calibri" w:hAnsi="Calibri"/>
                <w:bCs/>
                <w:sz w:val="18"/>
                <w:szCs w:val="18"/>
              </w:rPr>
              <w:t xml:space="preserve">. monitor mínimo de 19,5’ full </w:t>
            </w:r>
            <w:proofErr w:type="spellStart"/>
            <w:r w:rsidRPr="00991364">
              <w:rPr>
                <w:rFonts w:ascii="Calibri" w:hAnsi="Calibri"/>
                <w:bCs/>
                <w:sz w:val="18"/>
                <w:szCs w:val="18"/>
              </w:rPr>
              <w:t>hd</w:t>
            </w:r>
            <w:proofErr w:type="spellEnd"/>
            <w:r w:rsidRPr="00991364">
              <w:rPr>
                <w:rFonts w:ascii="Calibri" w:hAnsi="Calibri"/>
                <w:bCs/>
                <w:sz w:val="18"/>
                <w:szCs w:val="18"/>
              </w:rPr>
              <w:t xml:space="preserve"> cor </w:t>
            </w:r>
            <w:proofErr w:type="spellStart"/>
            <w:r w:rsidRPr="00991364">
              <w:rPr>
                <w:rFonts w:ascii="Calibri" w:hAnsi="Calibri"/>
                <w:bCs/>
                <w:sz w:val="18"/>
                <w:szCs w:val="18"/>
              </w:rPr>
              <w:t>prreto</w:t>
            </w:r>
            <w:proofErr w:type="spellEnd"/>
            <w:r w:rsidRPr="00991364">
              <w:rPr>
                <w:rFonts w:ascii="Calibri" w:hAnsi="Calibri"/>
                <w:bCs/>
                <w:sz w:val="18"/>
                <w:szCs w:val="18"/>
              </w:rPr>
              <w:t xml:space="preserve">, conexão d –sub, resolução de 1920x1080, contraste 10.000.000:1, brilho </w:t>
            </w:r>
            <w:r w:rsidRPr="00991364">
              <w:rPr>
                <w:rFonts w:ascii="Calibri" w:hAnsi="Calibri"/>
                <w:bCs/>
                <w:sz w:val="18"/>
                <w:szCs w:val="18"/>
              </w:rPr>
              <w:lastRenderedPageBreak/>
              <w:t xml:space="preserve">200 </w:t>
            </w:r>
            <w:proofErr w:type="spellStart"/>
            <w:r w:rsidRPr="00991364">
              <w:rPr>
                <w:rFonts w:ascii="Calibri" w:hAnsi="Calibri"/>
                <w:bCs/>
                <w:sz w:val="18"/>
                <w:szCs w:val="18"/>
              </w:rPr>
              <w:t>cd</w:t>
            </w:r>
            <w:proofErr w:type="spellEnd"/>
            <w:r w:rsidRPr="00991364">
              <w:rPr>
                <w:rFonts w:ascii="Calibri" w:hAnsi="Calibri"/>
                <w:bCs/>
                <w:sz w:val="18"/>
                <w:szCs w:val="18"/>
              </w:rPr>
              <w:t>/m²m tempo de respostas 5ms, suporte de cores 16 milhões de cores, garantia: 12 meses</w:t>
            </w:r>
          </w:p>
        </w:tc>
        <w:tc>
          <w:tcPr>
            <w:tcW w:w="0" w:type="auto"/>
            <w:shd w:val="clear" w:color="auto" w:fill="auto"/>
          </w:tcPr>
          <w:p w14:paraId="664FA16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lastRenderedPageBreak/>
              <w:t>UNID</w:t>
            </w:r>
          </w:p>
        </w:tc>
        <w:tc>
          <w:tcPr>
            <w:tcW w:w="0" w:type="auto"/>
            <w:shd w:val="clear" w:color="auto" w:fill="auto"/>
          </w:tcPr>
          <w:p w14:paraId="17F0107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6</w:t>
            </w:r>
          </w:p>
        </w:tc>
        <w:tc>
          <w:tcPr>
            <w:tcW w:w="0" w:type="auto"/>
            <w:shd w:val="clear" w:color="auto" w:fill="auto"/>
          </w:tcPr>
          <w:p w14:paraId="6FB3639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7.177,77</w:t>
            </w:r>
          </w:p>
        </w:tc>
        <w:tc>
          <w:tcPr>
            <w:tcW w:w="0" w:type="auto"/>
            <w:shd w:val="clear" w:color="auto" w:fill="auto"/>
          </w:tcPr>
          <w:p w14:paraId="5001707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43.066,62</w:t>
            </w:r>
          </w:p>
        </w:tc>
      </w:tr>
    </w:tbl>
    <w:p w14:paraId="5F1D77C1"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08881F60"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111</w:t>
      </w:r>
    </w:p>
    <w:p w14:paraId="69286DCE"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R$30.908,30 (trinta mil, novecentos e oito reais e trinta centavos).</w:t>
      </w:r>
    </w:p>
    <w:p w14:paraId="4F096010" w14:textId="77777777" w:rsidR="00991364" w:rsidRPr="00991364" w:rsidRDefault="00991364" w:rsidP="00991364">
      <w:pPr>
        <w:autoSpaceDE w:val="0"/>
        <w:autoSpaceDN w:val="0"/>
        <w:adjustRightInd w:val="0"/>
        <w:ind w:left="0" w:firstLine="0"/>
        <w:jc w:val="center"/>
        <w:rPr>
          <w:rFonts w:ascii="Calibri" w:hAnsi="Calibri"/>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726"/>
        <w:gridCol w:w="5009"/>
        <w:gridCol w:w="833"/>
        <w:gridCol w:w="719"/>
        <w:gridCol w:w="962"/>
        <w:gridCol w:w="1049"/>
      </w:tblGrid>
      <w:tr w:rsidR="00991364" w:rsidRPr="00991364" w14:paraId="1DA27369" w14:textId="77777777" w:rsidTr="008C1DD6">
        <w:tc>
          <w:tcPr>
            <w:tcW w:w="0" w:type="auto"/>
            <w:shd w:val="clear" w:color="auto" w:fill="auto"/>
          </w:tcPr>
          <w:p w14:paraId="35B712B1"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4B54D1B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0FFE22E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238E1EC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1E3FCC3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1089AFC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0D29F4D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302E880E" w14:textId="77777777" w:rsidTr="008C1DD6">
        <w:tc>
          <w:tcPr>
            <w:tcW w:w="0" w:type="auto"/>
            <w:shd w:val="clear" w:color="auto" w:fill="auto"/>
          </w:tcPr>
          <w:p w14:paraId="7C32496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38593</w:t>
            </w:r>
          </w:p>
        </w:tc>
        <w:tc>
          <w:tcPr>
            <w:tcW w:w="0" w:type="auto"/>
            <w:shd w:val="clear" w:color="auto" w:fill="auto"/>
          </w:tcPr>
          <w:p w14:paraId="3037C2F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663FA55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COMPUTADOR com processador I5 com frequência base mínima de operação 3.0GHZ, frequência turbo 3.5 </w:t>
            </w:r>
            <w:proofErr w:type="spellStart"/>
            <w:r w:rsidRPr="00991364">
              <w:rPr>
                <w:rFonts w:ascii="Calibri" w:hAnsi="Calibri"/>
                <w:bCs/>
                <w:sz w:val="18"/>
                <w:szCs w:val="18"/>
              </w:rPr>
              <w:t>ghz</w:t>
            </w:r>
            <w:proofErr w:type="spellEnd"/>
            <w:r w:rsidRPr="00991364">
              <w:rPr>
                <w:rFonts w:ascii="Calibri" w:hAnsi="Calibri"/>
                <w:bCs/>
                <w:sz w:val="18"/>
                <w:szCs w:val="18"/>
              </w:rPr>
              <w:t xml:space="preserve">, litografia de 14nm ou menor, conjunto com instruções 64 bits, mínimo de 4 núcleos e 4 threads, cache 6 </w:t>
            </w:r>
            <w:proofErr w:type="spellStart"/>
            <w:r w:rsidRPr="00991364">
              <w:rPr>
                <w:rFonts w:ascii="Calibri" w:hAnsi="Calibri"/>
                <w:bCs/>
                <w:sz w:val="18"/>
                <w:szCs w:val="18"/>
              </w:rPr>
              <w:t>mb</w:t>
            </w:r>
            <w:proofErr w:type="spellEnd"/>
            <w:r w:rsidRPr="00991364">
              <w:rPr>
                <w:rFonts w:ascii="Calibri" w:hAnsi="Calibri"/>
                <w:bCs/>
                <w:sz w:val="18"/>
                <w:szCs w:val="18"/>
              </w:rPr>
              <w:t xml:space="preserve">, recurso de vídeo integrado ao processador suporte </w:t>
            </w:r>
            <w:proofErr w:type="spellStart"/>
            <w:r w:rsidRPr="00991364">
              <w:rPr>
                <w:rFonts w:ascii="Calibri" w:hAnsi="Calibri"/>
                <w:bCs/>
                <w:sz w:val="18"/>
                <w:szCs w:val="18"/>
              </w:rPr>
              <w:t>directx</w:t>
            </w:r>
            <w:proofErr w:type="spellEnd"/>
            <w:r w:rsidRPr="00991364">
              <w:rPr>
                <w:rFonts w:ascii="Calibri" w:hAnsi="Calibri"/>
                <w:bCs/>
                <w:sz w:val="18"/>
                <w:szCs w:val="18"/>
              </w:rPr>
              <w:t xml:space="preserve"> 12 e </w:t>
            </w:r>
            <w:proofErr w:type="spellStart"/>
            <w:r w:rsidRPr="00991364">
              <w:rPr>
                <w:rFonts w:ascii="Calibri" w:hAnsi="Calibri"/>
                <w:bCs/>
                <w:sz w:val="18"/>
                <w:szCs w:val="18"/>
              </w:rPr>
              <w:t>opengl</w:t>
            </w:r>
            <w:proofErr w:type="spellEnd"/>
            <w:r w:rsidRPr="00991364">
              <w:rPr>
                <w:rFonts w:ascii="Calibri" w:hAnsi="Calibri"/>
                <w:bCs/>
                <w:sz w:val="18"/>
                <w:szCs w:val="18"/>
              </w:rPr>
              <w:t xml:space="preserve"> 4.4 superior, cooler padrão para o processador, tipos de memorias aceitos  pelo controlador: ddr4 – 2133/2400, ddr3l – 1333/1600, placa mãe  com slots </w:t>
            </w:r>
            <w:proofErr w:type="spellStart"/>
            <w:r w:rsidRPr="00991364">
              <w:rPr>
                <w:rFonts w:ascii="Calibri" w:hAnsi="Calibri"/>
                <w:bCs/>
                <w:sz w:val="18"/>
                <w:szCs w:val="18"/>
              </w:rPr>
              <w:t>dimm</w:t>
            </w:r>
            <w:proofErr w:type="spellEnd"/>
            <w:r w:rsidRPr="00991364">
              <w:rPr>
                <w:rFonts w:ascii="Calibri" w:hAnsi="Calibri"/>
                <w:bCs/>
                <w:sz w:val="18"/>
                <w:szCs w:val="18"/>
              </w:rPr>
              <w:t xml:space="preserve">, suporte no mínimo de 16gb, ddr4 2133, arquitetura de dual </w:t>
            </w:r>
            <w:proofErr w:type="spellStart"/>
            <w:r w:rsidRPr="00991364">
              <w:rPr>
                <w:rFonts w:ascii="Calibri" w:hAnsi="Calibri"/>
                <w:bCs/>
                <w:sz w:val="18"/>
                <w:szCs w:val="18"/>
              </w:rPr>
              <w:t>channel</w:t>
            </w:r>
            <w:proofErr w:type="spellEnd"/>
            <w:r w:rsidRPr="00991364">
              <w:rPr>
                <w:rFonts w:ascii="Calibri" w:hAnsi="Calibri"/>
                <w:bCs/>
                <w:sz w:val="18"/>
                <w:szCs w:val="18"/>
              </w:rPr>
              <w:t xml:space="preserve">, 1 slot de expansão </w:t>
            </w:r>
            <w:proofErr w:type="spellStart"/>
            <w:r w:rsidRPr="00991364">
              <w:rPr>
                <w:rFonts w:ascii="Calibri" w:hAnsi="Calibri"/>
                <w:bCs/>
                <w:sz w:val="18"/>
                <w:szCs w:val="18"/>
              </w:rPr>
              <w:t>pce</w:t>
            </w:r>
            <w:proofErr w:type="spellEnd"/>
            <w:r w:rsidRPr="00991364">
              <w:rPr>
                <w:rFonts w:ascii="Calibri" w:hAnsi="Calibri"/>
                <w:bCs/>
                <w:sz w:val="18"/>
                <w:szCs w:val="18"/>
              </w:rPr>
              <w:t xml:space="preserve"> x16, 3 </w:t>
            </w:r>
            <w:proofErr w:type="spellStart"/>
            <w:r w:rsidRPr="00991364">
              <w:rPr>
                <w:rFonts w:ascii="Calibri" w:hAnsi="Calibri"/>
                <w:bCs/>
                <w:sz w:val="18"/>
                <w:szCs w:val="18"/>
              </w:rPr>
              <w:t>sata</w:t>
            </w:r>
            <w:proofErr w:type="spellEnd"/>
            <w:r w:rsidRPr="00991364">
              <w:rPr>
                <w:rFonts w:ascii="Calibri" w:hAnsi="Calibri"/>
                <w:bCs/>
                <w:sz w:val="18"/>
                <w:szCs w:val="18"/>
              </w:rPr>
              <w:t xml:space="preserve"> 6gb/ s </w:t>
            </w:r>
            <w:proofErr w:type="spellStart"/>
            <w:r w:rsidRPr="00991364">
              <w:rPr>
                <w:rFonts w:ascii="Calibri" w:hAnsi="Calibri"/>
                <w:bCs/>
                <w:sz w:val="18"/>
                <w:szCs w:val="18"/>
              </w:rPr>
              <w:t>port</w:t>
            </w:r>
            <w:proofErr w:type="spellEnd"/>
            <w:r w:rsidRPr="00991364">
              <w:rPr>
                <w:rFonts w:ascii="Calibri" w:hAnsi="Calibri"/>
                <w:bCs/>
                <w:sz w:val="18"/>
                <w:szCs w:val="18"/>
              </w:rPr>
              <w:t xml:space="preserve">(s), 4 portas usb 2.0 ou superior ( sendo 2 frontais), 2 portas usb 3.0 ou superior, 01 porta </w:t>
            </w:r>
            <w:proofErr w:type="spellStart"/>
            <w:r w:rsidRPr="00991364">
              <w:rPr>
                <w:rFonts w:ascii="Calibri" w:hAnsi="Calibri"/>
                <w:bCs/>
                <w:sz w:val="18"/>
                <w:szCs w:val="18"/>
              </w:rPr>
              <w:t>lan</w:t>
            </w:r>
            <w:proofErr w:type="spellEnd"/>
            <w:r w:rsidRPr="00991364">
              <w:rPr>
                <w:rFonts w:ascii="Calibri" w:hAnsi="Calibri"/>
                <w:bCs/>
                <w:sz w:val="18"/>
                <w:szCs w:val="18"/>
              </w:rPr>
              <w:t xml:space="preserve"> gigabit um. 30 43 10/100/1000, 3 </w:t>
            </w:r>
            <w:proofErr w:type="spellStart"/>
            <w:r w:rsidRPr="00991364">
              <w:rPr>
                <w:rFonts w:ascii="Calibri" w:hAnsi="Calibri"/>
                <w:bCs/>
                <w:sz w:val="18"/>
                <w:szCs w:val="18"/>
              </w:rPr>
              <w:t>jacks</w:t>
            </w:r>
            <w:proofErr w:type="spellEnd"/>
            <w:r w:rsidRPr="00991364">
              <w:rPr>
                <w:rFonts w:ascii="Calibri" w:hAnsi="Calibri"/>
                <w:bCs/>
                <w:sz w:val="18"/>
                <w:szCs w:val="18"/>
              </w:rPr>
              <w:t xml:space="preserve"> de áudios, 1 porta </w:t>
            </w:r>
            <w:proofErr w:type="spellStart"/>
            <w:r w:rsidRPr="00991364">
              <w:rPr>
                <w:rFonts w:ascii="Calibri" w:hAnsi="Calibri"/>
                <w:bCs/>
                <w:sz w:val="18"/>
                <w:szCs w:val="18"/>
              </w:rPr>
              <w:t>vga</w:t>
            </w:r>
            <w:proofErr w:type="spellEnd"/>
            <w:r w:rsidRPr="00991364">
              <w:rPr>
                <w:rFonts w:ascii="Calibri" w:hAnsi="Calibri"/>
                <w:bCs/>
                <w:sz w:val="18"/>
                <w:szCs w:val="18"/>
              </w:rPr>
              <w:t xml:space="preserve">, 1  porta </w:t>
            </w:r>
            <w:proofErr w:type="spellStart"/>
            <w:r w:rsidRPr="00991364">
              <w:rPr>
                <w:rFonts w:ascii="Calibri" w:hAnsi="Calibri"/>
                <w:bCs/>
                <w:sz w:val="18"/>
                <w:szCs w:val="18"/>
              </w:rPr>
              <w:t>dvi</w:t>
            </w:r>
            <w:proofErr w:type="spellEnd"/>
            <w:r w:rsidRPr="00991364">
              <w:rPr>
                <w:rFonts w:ascii="Calibri" w:hAnsi="Calibri"/>
                <w:bCs/>
                <w:sz w:val="18"/>
                <w:szCs w:val="18"/>
              </w:rPr>
              <w:t xml:space="preserve"> ou </w:t>
            </w:r>
            <w:proofErr w:type="spellStart"/>
            <w:r w:rsidRPr="00991364">
              <w:rPr>
                <w:rFonts w:ascii="Calibri" w:hAnsi="Calibri"/>
                <w:bCs/>
                <w:sz w:val="18"/>
                <w:szCs w:val="18"/>
              </w:rPr>
              <w:t>hdmi</w:t>
            </w:r>
            <w:proofErr w:type="spellEnd"/>
            <w:r w:rsidRPr="00991364">
              <w:rPr>
                <w:rFonts w:ascii="Calibri" w:hAnsi="Calibri"/>
                <w:bCs/>
                <w:sz w:val="18"/>
                <w:szCs w:val="18"/>
              </w:rPr>
              <w:t xml:space="preserve">, fonte de alimentação potência mínima de 220w reais, padrão </w:t>
            </w:r>
            <w:proofErr w:type="spellStart"/>
            <w:r w:rsidRPr="00991364">
              <w:rPr>
                <w:rFonts w:ascii="Calibri" w:hAnsi="Calibri"/>
                <w:bCs/>
                <w:sz w:val="18"/>
                <w:szCs w:val="18"/>
              </w:rPr>
              <w:t>atx</w:t>
            </w:r>
            <w:proofErr w:type="spellEnd"/>
            <w:r w:rsidRPr="00991364">
              <w:rPr>
                <w:rFonts w:ascii="Calibri" w:hAnsi="Calibri"/>
                <w:bCs/>
                <w:sz w:val="18"/>
                <w:szCs w:val="18"/>
              </w:rPr>
              <w:t xml:space="preserve"> 12v, refrigeração </w:t>
            </w:r>
            <w:proofErr w:type="spellStart"/>
            <w:r w:rsidRPr="00991364">
              <w:rPr>
                <w:rFonts w:ascii="Calibri" w:hAnsi="Calibri"/>
                <w:bCs/>
                <w:sz w:val="18"/>
                <w:szCs w:val="18"/>
              </w:rPr>
              <w:t>fan</w:t>
            </w:r>
            <w:proofErr w:type="spellEnd"/>
            <w:r w:rsidRPr="00991364">
              <w:rPr>
                <w:rFonts w:ascii="Calibri" w:hAnsi="Calibri"/>
                <w:bCs/>
                <w:sz w:val="18"/>
                <w:szCs w:val="18"/>
              </w:rPr>
              <w:t xml:space="preserve"> de 80x80mm, bi volt,  </w:t>
            </w:r>
            <w:proofErr w:type="spellStart"/>
            <w:r w:rsidRPr="00991364">
              <w:rPr>
                <w:rFonts w:ascii="Calibri" w:hAnsi="Calibri"/>
                <w:bCs/>
                <w:sz w:val="18"/>
                <w:szCs w:val="18"/>
              </w:rPr>
              <w:t>concetores</w:t>
            </w:r>
            <w:proofErr w:type="spellEnd"/>
            <w:r w:rsidRPr="00991364">
              <w:rPr>
                <w:rFonts w:ascii="Calibri" w:hAnsi="Calibri"/>
                <w:bCs/>
                <w:sz w:val="18"/>
                <w:szCs w:val="18"/>
              </w:rPr>
              <w:t xml:space="preserve"> : </w:t>
            </w:r>
            <w:proofErr w:type="spellStart"/>
            <w:r w:rsidRPr="00991364">
              <w:rPr>
                <w:rFonts w:ascii="Calibri" w:hAnsi="Calibri"/>
                <w:bCs/>
                <w:sz w:val="18"/>
                <w:szCs w:val="18"/>
              </w:rPr>
              <w:t>atx</w:t>
            </w:r>
            <w:proofErr w:type="spellEnd"/>
            <w:r w:rsidRPr="00991364">
              <w:rPr>
                <w:rFonts w:ascii="Calibri" w:hAnsi="Calibri"/>
                <w:bCs/>
                <w:sz w:val="18"/>
                <w:szCs w:val="18"/>
              </w:rPr>
              <w:t xml:space="preserve"> 20+4pin:1, </w:t>
            </w:r>
            <w:proofErr w:type="spellStart"/>
            <w:r w:rsidRPr="00991364">
              <w:rPr>
                <w:rFonts w:ascii="Calibri" w:hAnsi="Calibri"/>
                <w:bCs/>
                <w:sz w:val="18"/>
                <w:szCs w:val="18"/>
              </w:rPr>
              <w:t>atx</w:t>
            </w:r>
            <w:proofErr w:type="spellEnd"/>
            <w:r w:rsidRPr="00991364">
              <w:rPr>
                <w:rFonts w:ascii="Calibri" w:hAnsi="Calibri"/>
                <w:bCs/>
                <w:sz w:val="18"/>
                <w:szCs w:val="18"/>
              </w:rPr>
              <w:t xml:space="preserve"> 4pin:1, 4 pin periféricos:3 </w:t>
            </w:r>
            <w:proofErr w:type="spellStart"/>
            <w:r w:rsidRPr="00991364">
              <w:rPr>
                <w:rFonts w:ascii="Calibri" w:hAnsi="Calibri"/>
                <w:bCs/>
                <w:sz w:val="18"/>
                <w:szCs w:val="18"/>
              </w:rPr>
              <w:t>sata</w:t>
            </w:r>
            <w:proofErr w:type="spellEnd"/>
            <w:r w:rsidRPr="00991364">
              <w:rPr>
                <w:rFonts w:ascii="Calibri" w:hAnsi="Calibri"/>
                <w:bCs/>
                <w:sz w:val="18"/>
                <w:szCs w:val="18"/>
              </w:rPr>
              <w:t xml:space="preserve"> power:2 </w:t>
            </w:r>
            <w:proofErr w:type="spellStart"/>
            <w:r w:rsidRPr="00991364">
              <w:rPr>
                <w:rFonts w:ascii="Calibri" w:hAnsi="Calibri"/>
                <w:bCs/>
                <w:sz w:val="18"/>
                <w:szCs w:val="18"/>
              </w:rPr>
              <w:t>floppy</w:t>
            </w:r>
            <w:proofErr w:type="spellEnd"/>
            <w:r w:rsidRPr="00991364">
              <w:rPr>
                <w:rFonts w:ascii="Calibri" w:hAnsi="Calibri"/>
                <w:bCs/>
                <w:sz w:val="18"/>
                <w:szCs w:val="18"/>
              </w:rPr>
              <w:t xml:space="preserve">: 1 , </w:t>
            </w:r>
            <w:proofErr w:type="spellStart"/>
            <w:r w:rsidRPr="00991364">
              <w:rPr>
                <w:rFonts w:ascii="Calibri" w:hAnsi="Calibri"/>
                <w:bCs/>
                <w:sz w:val="18"/>
                <w:szCs w:val="18"/>
              </w:rPr>
              <w:t>memoria</w:t>
            </w:r>
            <w:proofErr w:type="spellEnd"/>
            <w:r w:rsidRPr="00991364">
              <w:rPr>
                <w:rFonts w:ascii="Calibri" w:hAnsi="Calibri"/>
                <w:bCs/>
                <w:sz w:val="18"/>
                <w:szCs w:val="18"/>
              </w:rPr>
              <w:t xml:space="preserve"> </w:t>
            </w:r>
            <w:proofErr w:type="spellStart"/>
            <w:r w:rsidRPr="00991364">
              <w:rPr>
                <w:rFonts w:ascii="Calibri" w:hAnsi="Calibri"/>
                <w:bCs/>
                <w:sz w:val="18"/>
                <w:szCs w:val="18"/>
              </w:rPr>
              <w:t>ram</w:t>
            </w:r>
            <w:proofErr w:type="spellEnd"/>
            <w:r w:rsidRPr="00991364">
              <w:rPr>
                <w:rFonts w:ascii="Calibri" w:hAnsi="Calibri"/>
                <w:bCs/>
                <w:sz w:val="18"/>
                <w:szCs w:val="18"/>
              </w:rPr>
              <w:t xml:space="preserve"> </w:t>
            </w:r>
            <w:proofErr w:type="spellStart"/>
            <w:r w:rsidRPr="00991364">
              <w:rPr>
                <w:rFonts w:ascii="Calibri" w:hAnsi="Calibri"/>
                <w:bCs/>
                <w:sz w:val="18"/>
                <w:szCs w:val="18"/>
              </w:rPr>
              <w:t>configurda</w:t>
            </w:r>
            <w:proofErr w:type="spellEnd"/>
            <w:r w:rsidRPr="00991364">
              <w:rPr>
                <w:rFonts w:ascii="Calibri" w:hAnsi="Calibri"/>
                <w:bCs/>
                <w:sz w:val="18"/>
                <w:szCs w:val="18"/>
              </w:rPr>
              <w:t xml:space="preserve"> em canal duplo, tipo 240 –pin ddr4sdram, capacidade 4gb, velocidade 2133 mhz, SSD 240 G, Gabinete compatível com a placa mãe </w:t>
            </w:r>
            <w:proofErr w:type="spellStart"/>
            <w:r w:rsidRPr="00991364">
              <w:rPr>
                <w:rFonts w:ascii="Calibri" w:hAnsi="Calibri"/>
                <w:bCs/>
                <w:sz w:val="18"/>
                <w:szCs w:val="18"/>
              </w:rPr>
              <w:t>atx</w:t>
            </w:r>
            <w:proofErr w:type="spellEnd"/>
            <w:r w:rsidRPr="00991364">
              <w:rPr>
                <w:rFonts w:ascii="Calibri" w:hAnsi="Calibri"/>
                <w:bCs/>
                <w:sz w:val="18"/>
                <w:szCs w:val="18"/>
              </w:rPr>
              <w:t xml:space="preserve">, 2 portas usb e porta áudio frontal, cor preta ou prata e preta, baias 2x5,25’, unidade gravador de </w:t>
            </w:r>
            <w:proofErr w:type="spellStart"/>
            <w:r w:rsidRPr="00991364">
              <w:rPr>
                <w:rFonts w:ascii="Calibri" w:hAnsi="Calibri"/>
                <w:bCs/>
                <w:sz w:val="18"/>
                <w:szCs w:val="18"/>
              </w:rPr>
              <w:t>dvd</w:t>
            </w:r>
            <w:proofErr w:type="spellEnd"/>
            <w:r w:rsidRPr="00991364">
              <w:rPr>
                <w:rFonts w:ascii="Calibri" w:hAnsi="Calibri"/>
                <w:bCs/>
                <w:sz w:val="18"/>
                <w:szCs w:val="18"/>
              </w:rPr>
              <w:t>/</w:t>
            </w:r>
            <w:proofErr w:type="spellStart"/>
            <w:r w:rsidRPr="00991364">
              <w:rPr>
                <w:rFonts w:ascii="Calibri" w:hAnsi="Calibri"/>
                <w:bCs/>
                <w:sz w:val="18"/>
                <w:szCs w:val="18"/>
              </w:rPr>
              <w:t>cd</w:t>
            </w:r>
            <w:proofErr w:type="spellEnd"/>
            <w:r w:rsidRPr="00991364">
              <w:rPr>
                <w:rFonts w:ascii="Calibri" w:hAnsi="Calibri"/>
                <w:bCs/>
                <w:sz w:val="18"/>
                <w:szCs w:val="18"/>
              </w:rPr>
              <w:t xml:space="preserve"> –</w:t>
            </w:r>
            <w:proofErr w:type="spellStart"/>
            <w:r w:rsidRPr="00991364">
              <w:rPr>
                <w:rFonts w:ascii="Calibri" w:hAnsi="Calibri"/>
                <w:bCs/>
                <w:sz w:val="18"/>
                <w:szCs w:val="18"/>
              </w:rPr>
              <w:t>rw</w:t>
            </w:r>
            <w:proofErr w:type="spellEnd"/>
            <w:r w:rsidRPr="00991364">
              <w:rPr>
                <w:rFonts w:ascii="Calibri" w:hAnsi="Calibri"/>
                <w:bCs/>
                <w:sz w:val="18"/>
                <w:szCs w:val="18"/>
              </w:rPr>
              <w:t xml:space="preserve">, mouse : conector usb, botões esquerdo, direito scroll, fio com 1 metro no mínimo, resolução mínima 800dpi, teclado usb, </w:t>
            </w:r>
            <w:proofErr w:type="spellStart"/>
            <w:r w:rsidRPr="00991364">
              <w:rPr>
                <w:rFonts w:ascii="Calibri" w:hAnsi="Calibri"/>
                <w:bCs/>
                <w:sz w:val="18"/>
                <w:szCs w:val="18"/>
              </w:rPr>
              <w:t>telcas</w:t>
            </w:r>
            <w:proofErr w:type="spellEnd"/>
            <w:r w:rsidRPr="00991364">
              <w:rPr>
                <w:rFonts w:ascii="Calibri" w:hAnsi="Calibri"/>
                <w:bCs/>
                <w:sz w:val="18"/>
                <w:szCs w:val="18"/>
              </w:rPr>
              <w:t xml:space="preserve"> entre 104 e 112, padrão ABNT2 fio mínimo de 1 metro, caixa de som </w:t>
            </w:r>
            <w:proofErr w:type="spellStart"/>
            <w:r w:rsidRPr="00991364">
              <w:rPr>
                <w:rFonts w:ascii="Calibri" w:hAnsi="Calibri"/>
                <w:bCs/>
                <w:sz w:val="18"/>
                <w:szCs w:val="18"/>
              </w:rPr>
              <w:t>potencia</w:t>
            </w:r>
            <w:proofErr w:type="spellEnd"/>
            <w:r w:rsidRPr="00991364">
              <w:rPr>
                <w:rFonts w:ascii="Calibri" w:hAnsi="Calibri"/>
                <w:bCs/>
                <w:sz w:val="18"/>
                <w:szCs w:val="18"/>
              </w:rPr>
              <w:t xml:space="preserve"> de saída 1w </w:t>
            </w:r>
            <w:proofErr w:type="spellStart"/>
            <w:r w:rsidRPr="00991364">
              <w:rPr>
                <w:rFonts w:ascii="Calibri" w:hAnsi="Calibri"/>
                <w:bCs/>
                <w:sz w:val="18"/>
                <w:szCs w:val="18"/>
              </w:rPr>
              <w:t>rms</w:t>
            </w:r>
            <w:proofErr w:type="spellEnd"/>
            <w:r w:rsidRPr="00991364">
              <w:rPr>
                <w:rFonts w:ascii="Calibri" w:hAnsi="Calibri"/>
                <w:bCs/>
                <w:sz w:val="18"/>
                <w:szCs w:val="18"/>
              </w:rPr>
              <w:t xml:space="preserve"> alimentação 5v </w:t>
            </w:r>
            <w:proofErr w:type="spellStart"/>
            <w:r w:rsidRPr="00991364">
              <w:rPr>
                <w:rFonts w:ascii="Calibri" w:hAnsi="Calibri"/>
                <w:bCs/>
                <w:sz w:val="18"/>
                <w:szCs w:val="18"/>
              </w:rPr>
              <w:t>dc</w:t>
            </w:r>
            <w:proofErr w:type="spellEnd"/>
            <w:r w:rsidRPr="00991364">
              <w:rPr>
                <w:rFonts w:ascii="Calibri" w:hAnsi="Calibri"/>
                <w:bCs/>
                <w:sz w:val="18"/>
                <w:szCs w:val="18"/>
              </w:rPr>
              <w:t xml:space="preserve">(via usb), botão volume, entrada de fone de ouvido, sistema operacional Windows 10 pro, idioma português </w:t>
            </w:r>
            <w:proofErr w:type="spellStart"/>
            <w:r w:rsidRPr="00991364">
              <w:rPr>
                <w:rFonts w:ascii="Calibri" w:hAnsi="Calibri"/>
                <w:bCs/>
                <w:sz w:val="18"/>
                <w:szCs w:val="18"/>
              </w:rPr>
              <w:t>pt-br</w:t>
            </w:r>
            <w:proofErr w:type="spellEnd"/>
            <w:r w:rsidRPr="00991364">
              <w:rPr>
                <w:rFonts w:ascii="Calibri" w:hAnsi="Calibri"/>
                <w:bCs/>
                <w:sz w:val="18"/>
                <w:szCs w:val="18"/>
              </w:rPr>
              <w:t xml:space="preserve">, versão 32/64 bits de acordo com, versão permanente, com selo de autenticidade da Microsoft e </w:t>
            </w:r>
            <w:proofErr w:type="spellStart"/>
            <w:r w:rsidRPr="00991364">
              <w:rPr>
                <w:rFonts w:ascii="Calibri" w:hAnsi="Calibri"/>
                <w:bCs/>
                <w:sz w:val="18"/>
                <w:szCs w:val="18"/>
              </w:rPr>
              <w:t>dvd</w:t>
            </w:r>
            <w:proofErr w:type="spellEnd"/>
            <w:r w:rsidRPr="00991364">
              <w:rPr>
                <w:rFonts w:ascii="Calibri" w:hAnsi="Calibri"/>
                <w:bCs/>
                <w:sz w:val="18"/>
                <w:szCs w:val="18"/>
              </w:rPr>
              <w:t xml:space="preserve"> de instalação do Windows. Monitor mínimo de 19,5’ full </w:t>
            </w:r>
            <w:proofErr w:type="spellStart"/>
            <w:r w:rsidRPr="00991364">
              <w:rPr>
                <w:rFonts w:ascii="Calibri" w:hAnsi="Calibri"/>
                <w:bCs/>
                <w:sz w:val="18"/>
                <w:szCs w:val="18"/>
              </w:rPr>
              <w:t>hd</w:t>
            </w:r>
            <w:proofErr w:type="spellEnd"/>
            <w:r w:rsidRPr="00991364">
              <w:rPr>
                <w:rFonts w:ascii="Calibri" w:hAnsi="Calibri"/>
                <w:bCs/>
                <w:sz w:val="18"/>
                <w:szCs w:val="18"/>
              </w:rPr>
              <w:t xml:space="preserve"> cor </w:t>
            </w:r>
            <w:proofErr w:type="spellStart"/>
            <w:r w:rsidRPr="00991364">
              <w:rPr>
                <w:rFonts w:ascii="Calibri" w:hAnsi="Calibri"/>
                <w:bCs/>
                <w:sz w:val="18"/>
                <w:szCs w:val="18"/>
              </w:rPr>
              <w:t>prreto</w:t>
            </w:r>
            <w:proofErr w:type="spellEnd"/>
            <w:r w:rsidRPr="00991364">
              <w:rPr>
                <w:rFonts w:ascii="Calibri" w:hAnsi="Calibri"/>
                <w:bCs/>
                <w:sz w:val="18"/>
                <w:szCs w:val="18"/>
              </w:rPr>
              <w:t xml:space="preserve">, conexão d –sub, resolução de 1920x1080, contraste 10.000.000:1, brilho 200 </w:t>
            </w:r>
            <w:proofErr w:type="spellStart"/>
            <w:r w:rsidRPr="00991364">
              <w:rPr>
                <w:rFonts w:ascii="Calibri" w:hAnsi="Calibri"/>
                <w:bCs/>
                <w:sz w:val="18"/>
                <w:szCs w:val="18"/>
              </w:rPr>
              <w:t>cd</w:t>
            </w:r>
            <w:proofErr w:type="spellEnd"/>
            <w:r w:rsidRPr="00991364">
              <w:rPr>
                <w:rFonts w:ascii="Calibri" w:hAnsi="Calibri"/>
                <w:bCs/>
                <w:sz w:val="18"/>
                <w:szCs w:val="18"/>
              </w:rPr>
              <w:t>/m²m tempo de respostas 5ms, suporte de cores 16 milhões de cores, garantia: 12 meses.</w:t>
            </w:r>
          </w:p>
        </w:tc>
        <w:tc>
          <w:tcPr>
            <w:tcW w:w="0" w:type="auto"/>
            <w:shd w:val="clear" w:color="auto" w:fill="auto"/>
          </w:tcPr>
          <w:p w14:paraId="32B7077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32A6730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w:t>
            </w:r>
          </w:p>
        </w:tc>
        <w:tc>
          <w:tcPr>
            <w:tcW w:w="0" w:type="auto"/>
            <w:shd w:val="clear" w:color="auto" w:fill="auto"/>
          </w:tcPr>
          <w:p w14:paraId="369733E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6.181,66</w:t>
            </w:r>
          </w:p>
        </w:tc>
        <w:tc>
          <w:tcPr>
            <w:tcW w:w="0" w:type="auto"/>
            <w:shd w:val="clear" w:color="auto" w:fill="auto"/>
          </w:tcPr>
          <w:p w14:paraId="61AFCBE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30.908,30</w:t>
            </w:r>
          </w:p>
        </w:tc>
      </w:tr>
    </w:tbl>
    <w:p w14:paraId="042655D5"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4DB79090"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112</w:t>
      </w:r>
    </w:p>
    <w:p w14:paraId="1631C965"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R$11.089,00 (onze mil e oitenta e nove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45"/>
        <w:gridCol w:w="833"/>
        <w:gridCol w:w="719"/>
        <w:gridCol w:w="944"/>
        <w:gridCol w:w="1032"/>
      </w:tblGrid>
      <w:tr w:rsidR="00991364" w:rsidRPr="00991364" w14:paraId="76C1FFA0" w14:textId="77777777" w:rsidTr="008C1DD6">
        <w:tc>
          <w:tcPr>
            <w:tcW w:w="0" w:type="auto"/>
            <w:shd w:val="clear" w:color="auto" w:fill="auto"/>
          </w:tcPr>
          <w:p w14:paraId="0F07DC72"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3BA0B01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1E9068C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25106EE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027AD71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3D99E13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5362221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1C76C174" w14:textId="77777777" w:rsidTr="008C1DD6">
        <w:tc>
          <w:tcPr>
            <w:tcW w:w="0" w:type="auto"/>
            <w:shd w:val="clear" w:color="auto" w:fill="auto"/>
          </w:tcPr>
          <w:p w14:paraId="0B789D5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38555</w:t>
            </w:r>
          </w:p>
        </w:tc>
        <w:tc>
          <w:tcPr>
            <w:tcW w:w="0" w:type="auto"/>
            <w:shd w:val="clear" w:color="auto" w:fill="auto"/>
          </w:tcPr>
          <w:p w14:paraId="2D38714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695DF7B2" w14:textId="77777777" w:rsidR="00991364" w:rsidRPr="00991364" w:rsidRDefault="00991364" w:rsidP="00991364">
            <w:pPr>
              <w:autoSpaceDE w:val="0"/>
              <w:autoSpaceDN w:val="0"/>
              <w:adjustRightInd w:val="0"/>
              <w:ind w:left="0" w:firstLine="0"/>
              <w:rPr>
                <w:rFonts w:ascii="Calibri" w:hAnsi="Calibri"/>
                <w:bCs/>
                <w:sz w:val="18"/>
                <w:szCs w:val="18"/>
              </w:rPr>
            </w:pPr>
            <w:proofErr w:type="gramStart"/>
            <w:r w:rsidRPr="00991364">
              <w:rPr>
                <w:rFonts w:ascii="Calibri" w:hAnsi="Calibri"/>
                <w:bCs/>
                <w:sz w:val="18"/>
                <w:szCs w:val="18"/>
              </w:rPr>
              <w:t>DRONE  aeronave</w:t>
            </w:r>
            <w:proofErr w:type="gramEnd"/>
            <w:r w:rsidRPr="00991364">
              <w:rPr>
                <w:rFonts w:ascii="Calibri" w:hAnsi="Calibri"/>
                <w:bCs/>
                <w:sz w:val="18"/>
                <w:szCs w:val="18"/>
              </w:rPr>
              <w:t xml:space="preserve"> peso de decolagem . &lt; 213 mm </w:t>
            </w:r>
            <w:proofErr w:type="spellStart"/>
            <w:proofErr w:type="gramStart"/>
            <w:r w:rsidRPr="00991364">
              <w:rPr>
                <w:rFonts w:ascii="Calibri" w:hAnsi="Calibri"/>
                <w:bCs/>
                <w:sz w:val="18"/>
                <w:szCs w:val="18"/>
              </w:rPr>
              <w:t>dimensôes</w:t>
            </w:r>
            <w:proofErr w:type="spellEnd"/>
            <w:r w:rsidRPr="00991364">
              <w:rPr>
                <w:rFonts w:ascii="Calibri" w:hAnsi="Calibri"/>
                <w:bCs/>
                <w:sz w:val="18"/>
                <w:szCs w:val="18"/>
              </w:rPr>
              <w:t xml:space="preserve">  .</w:t>
            </w:r>
            <w:proofErr w:type="gramEnd"/>
            <w:r w:rsidRPr="00991364">
              <w:rPr>
                <w:rFonts w:ascii="Calibri" w:hAnsi="Calibri"/>
                <w:bCs/>
                <w:sz w:val="18"/>
                <w:szCs w:val="18"/>
              </w:rPr>
              <w:t xml:space="preserve"> dobrado: 138 x 81 x 58 </w:t>
            </w:r>
            <w:proofErr w:type="gramStart"/>
            <w:r w:rsidRPr="00991364">
              <w:rPr>
                <w:rFonts w:ascii="Calibri" w:hAnsi="Calibri"/>
                <w:bCs/>
                <w:sz w:val="18"/>
                <w:szCs w:val="18"/>
              </w:rPr>
              <w:t>mm  (</w:t>
            </w:r>
            <w:proofErr w:type="gramEnd"/>
            <w:r w:rsidRPr="00991364">
              <w:rPr>
                <w:rFonts w:ascii="Calibri" w:hAnsi="Calibri"/>
                <w:bCs/>
                <w:sz w:val="18"/>
                <w:szCs w:val="18"/>
              </w:rPr>
              <w:t xml:space="preserve">c x l x a )  desdobrado : 159 x 203 x 56 mm ( c x l = a )   desdobrado ( com hélices): 245 x 289 x 56 mm (c x l x a)  . distância </w:t>
            </w:r>
            <w:proofErr w:type="gramStart"/>
            <w:r w:rsidRPr="00991364">
              <w:rPr>
                <w:rFonts w:ascii="Calibri" w:hAnsi="Calibri"/>
                <w:bCs/>
                <w:sz w:val="18"/>
                <w:szCs w:val="18"/>
              </w:rPr>
              <w:t>diagonal  .</w:t>
            </w:r>
            <w:proofErr w:type="gramEnd"/>
            <w:r w:rsidRPr="00991364">
              <w:rPr>
                <w:rFonts w:ascii="Calibri" w:hAnsi="Calibri"/>
                <w:bCs/>
                <w:sz w:val="18"/>
                <w:szCs w:val="18"/>
              </w:rPr>
              <w:t xml:space="preserve"> 213 mm velocidade máx. de </w:t>
            </w:r>
            <w:proofErr w:type="gramStart"/>
            <w:r w:rsidRPr="00991364">
              <w:rPr>
                <w:rFonts w:ascii="Calibri" w:hAnsi="Calibri"/>
                <w:bCs/>
                <w:sz w:val="18"/>
                <w:szCs w:val="18"/>
              </w:rPr>
              <w:t>ascensão .</w:t>
            </w:r>
            <w:proofErr w:type="gramEnd"/>
            <w:r w:rsidRPr="00991364">
              <w:rPr>
                <w:rFonts w:ascii="Calibri" w:hAnsi="Calibri"/>
                <w:bCs/>
                <w:sz w:val="18"/>
                <w:szCs w:val="18"/>
              </w:rPr>
              <w:t xml:space="preserve"> 5 m/s (modo s) 3 m/s (modo n) 2 m/s (modo c) velocidade máx. de </w:t>
            </w:r>
            <w:proofErr w:type="spellStart"/>
            <w:r w:rsidRPr="00991364">
              <w:rPr>
                <w:rFonts w:ascii="Calibri" w:hAnsi="Calibri"/>
                <w:bCs/>
                <w:sz w:val="18"/>
                <w:szCs w:val="18"/>
              </w:rPr>
              <w:t>descensão</w:t>
            </w:r>
            <w:proofErr w:type="spellEnd"/>
            <w:r w:rsidRPr="00991364">
              <w:rPr>
                <w:rFonts w:ascii="Calibri" w:hAnsi="Calibri"/>
                <w:bCs/>
                <w:sz w:val="18"/>
                <w:szCs w:val="18"/>
              </w:rPr>
              <w:t xml:space="preserve"> 3,5 m/s (modo s) 3 m/s (modo n) 1,5 m/s (modo c) velocidade máx. (</w:t>
            </w:r>
            <w:proofErr w:type="spellStart"/>
            <w:r w:rsidRPr="00991364">
              <w:rPr>
                <w:rFonts w:ascii="Calibri" w:hAnsi="Calibri"/>
                <w:bCs/>
                <w:sz w:val="18"/>
                <w:szCs w:val="18"/>
              </w:rPr>
              <w:t>proxima</w:t>
            </w:r>
            <w:proofErr w:type="spellEnd"/>
            <w:r w:rsidRPr="00991364">
              <w:rPr>
                <w:rFonts w:ascii="Calibri" w:hAnsi="Calibri"/>
                <w:bCs/>
                <w:sz w:val="18"/>
                <w:szCs w:val="18"/>
              </w:rPr>
              <w:t xml:space="preserve"> ao </w:t>
            </w:r>
            <w:proofErr w:type="spellStart"/>
            <w:r w:rsidRPr="00991364">
              <w:rPr>
                <w:rFonts w:ascii="Calibri" w:hAnsi="Calibri"/>
                <w:bCs/>
                <w:sz w:val="18"/>
                <w:szCs w:val="18"/>
              </w:rPr>
              <w:t>nivel</w:t>
            </w:r>
            <w:proofErr w:type="spellEnd"/>
            <w:r w:rsidRPr="00991364">
              <w:rPr>
                <w:rFonts w:ascii="Calibri" w:hAnsi="Calibri"/>
                <w:bCs/>
                <w:sz w:val="18"/>
                <w:szCs w:val="18"/>
              </w:rPr>
              <w:t xml:space="preserve"> do </w:t>
            </w:r>
            <w:proofErr w:type="spellStart"/>
            <w:r w:rsidRPr="00991364">
              <w:rPr>
                <w:rFonts w:ascii="Calibri" w:hAnsi="Calibri"/>
                <w:bCs/>
                <w:sz w:val="18"/>
                <w:szCs w:val="18"/>
              </w:rPr>
              <w:t>mar,sem</w:t>
            </w:r>
            <w:proofErr w:type="spellEnd"/>
            <w:r w:rsidRPr="00991364">
              <w:rPr>
                <w:rFonts w:ascii="Calibri" w:hAnsi="Calibri"/>
                <w:bCs/>
                <w:sz w:val="18"/>
                <w:szCs w:val="18"/>
              </w:rPr>
              <w:t xml:space="preserve"> vento) 16 m/s (modo s) 10 m/s (modo n) 6 m/s (modo c) altura máx. de serviço acima do </w:t>
            </w:r>
            <w:proofErr w:type="spellStart"/>
            <w:r w:rsidRPr="00991364">
              <w:rPr>
                <w:rFonts w:ascii="Calibri" w:hAnsi="Calibri"/>
                <w:bCs/>
                <w:sz w:val="18"/>
                <w:szCs w:val="18"/>
              </w:rPr>
              <w:t>nivel</w:t>
            </w:r>
            <w:proofErr w:type="spellEnd"/>
            <w:r w:rsidRPr="00991364">
              <w:rPr>
                <w:rFonts w:ascii="Calibri" w:hAnsi="Calibri"/>
                <w:bCs/>
                <w:sz w:val="18"/>
                <w:szCs w:val="18"/>
              </w:rPr>
              <w:t xml:space="preserve"> do mar 4000m duração máx. de voo 31 minutos (medidos durante o voo a 4,7 m/s em condições sem vento) resistência máx. ao vento 8,5-10,5 m/s (escala 5) ângulo de inclinação máx. 40° (modo s) 25º (modo n) * 25º (modo c) *até 40º sob ventos fortes velocidade angular máx. 130º/s (modo s) 60º/s </w:t>
            </w:r>
            <w:r w:rsidRPr="00991364">
              <w:rPr>
                <w:rFonts w:ascii="Calibri" w:hAnsi="Calibri"/>
                <w:bCs/>
                <w:sz w:val="18"/>
                <w:szCs w:val="18"/>
              </w:rPr>
              <w:lastRenderedPageBreak/>
              <w:t xml:space="preserve">(modo n) 30º/s (modo c)  alcance da temperatura de funcionamento 0 a 40ºc ( 32 a 104º f) </w:t>
            </w:r>
            <w:proofErr w:type="spellStart"/>
            <w:r w:rsidRPr="00991364">
              <w:rPr>
                <w:rFonts w:ascii="Calibri" w:hAnsi="Calibri"/>
                <w:bCs/>
                <w:sz w:val="18"/>
                <w:szCs w:val="18"/>
              </w:rPr>
              <w:t>frequencia</w:t>
            </w:r>
            <w:proofErr w:type="spellEnd"/>
            <w:r w:rsidRPr="00991364">
              <w:rPr>
                <w:rFonts w:ascii="Calibri" w:hAnsi="Calibri"/>
                <w:bCs/>
                <w:sz w:val="18"/>
                <w:szCs w:val="18"/>
              </w:rPr>
              <w:t xml:space="preserve"> de funcionamento (2) 2,400 a 2,4835 </w:t>
            </w:r>
            <w:proofErr w:type="spellStart"/>
            <w:r w:rsidRPr="00991364">
              <w:rPr>
                <w:rFonts w:ascii="Calibri" w:hAnsi="Calibri"/>
                <w:bCs/>
                <w:sz w:val="18"/>
                <w:szCs w:val="18"/>
              </w:rPr>
              <w:t>ghz</w:t>
            </w:r>
            <w:proofErr w:type="spellEnd"/>
            <w:r w:rsidRPr="00991364">
              <w:rPr>
                <w:rFonts w:ascii="Calibri" w:hAnsi="Calibri"/>
                <w:bCs/>
                <w:sz w:val="18"/>
                <w:szCs w:val="18"/>
              </w:rPr>
              <w:t xml:space="preserve">; 5,725 a 5,850 </w:t>
            </w:r>
            <w:proofErr w:type="spellStart"/>
            <w:r w:rsidRPr="00991364">
              <w:rPr>
                <w:rFonts w:ascii="Calibri" w:hAnsi="Calibri"/>
                <w:bCs/>
                <w:sz w:val="18"/>
                <w:szCs w:val="18"/>
              </w:rPr>
              <w:t>ghz</w:t>
            </w:r>
            <w:proofErr w:type="spellEnd"/>
            <w:r w:rsidRPr="00991364">
              <w:rPr>
                <w:rFonts w:ascii="Calibri" w:hAnsi="Calibri"/>
                <w:bCs/>
                <w:sz w:val="18"/>
                <w:szCs w:val="18"/>
              </w:rPr>
              <w:t xml:space="preserve"> </w:t>
            </w:r>
            <w:proofErr w:type="spellStart"/>
            <w:r w:rsidRPr="00991364">
              <w:rPr>
                <w:rFonts w:ascii="Calibri" w:hAnsi="Calibri"/>
                <w:bCs/>
                <w:sz w:val="18"/>
                <w:szCs w:val="18"/>
              </w:rPr>
              <w:t>potencia</w:t>
            </w:r>
            <w:proofErr w:type="spellEnd"/>
            <w:r w:rsidRPr="00991364">
              <w:rPr>
                <w:rFonts w:ascii="Calibri" w:hAnsi="Calibri"/>
                <w:bCs/>
                <w:sz w:val="18"/>
                <w:szCs w:val="18"/>
              </w:rPr>
              <w:t xml:space="preserve"> de transmissão (</w:t>
            </w:r>
            <w:proofErr w:type="spellStart"/>
            <w:r w:rsidRPr="00991364">
              <w:rPr>
                <w:rFonts w:ascii="Calibri" w:hAnsi="Calibri"/>
                <w:bCs/>
                <w:sz w:val="18"/>
                <w:szCs w:val="18"/>
              </w:rPr>
              <w:t>eirp</w:t>
            </w:r>
            <w:proofErr w:type="spellEnd"/>
            <w:r w:rsidRPr="00991364">
              <w:rPr>
                <w:rFonts w:ascii="Calibri" w:hAnsi="Calibri"/>
                <w:bCs/>
                <w:sz w:val="18"/>
                <w:szCs w:val="18"/>
              </w:rPr>
              <w:t xml:space="preserve">) 2,400-2,4835 </w:t>
            </w:r>
            <w:proofErr w:type="spellStart"/>
            <w:r w:rsidRPr="00991364">
              <w:rPr>
                <w:rFonts w:ascii="Calibri" w:hAnsi="Calibri"/>
                <w:bCs/>
                <w:sz w:val="18"/>
                <w:szCs w:val="18"/>
              </w:rPr>
              <w:t>ghz</w:t>
            </w:r>
            <w:proofErr w:type="spellEnd"/>
            <w:r w:rsidRPr="00991364">
              <w:rPr>
                <w:rFonts w:ascii="Calibri" w:hAnsi="Calibri"/>
                <w:bCs/>
                <w:sz w:val="18"/>
                <w:szCs w:val="18"/>
              </w:rPr>
              <w:t xml:space="preserve"> </w:t>
            </w:r>
            <w:proofErr w:type="spellStart"/>
            <w:r w:rsidRPr="00991364">
              <w:rPr>
                <w:rFonts w:ascii="Calibri" w:hAnsi="Calibri"/>
                <w:bCs/>
                <w:sz w:val="18"/>
                <w:szCs w:val="18"/>
              </w:rPr>
              <w:t>fcc</w:t>
            </w:r>
            <w:proofErr w:type="spellEnd"/>
            <w:r w:rsidRPr="00991364">
              <w:rPr>
                <w:rFonts w:ascii="Calibri" w:hAnsi="Calibri"/>
                <w:bCs/>
                <w:sz w:val="18"/>
                <w:szCs w:val="18"/>
              </w:rPr>
              <w:t xml:space="preserve">&lt; 26 </w:t>
            </w:r>
            <w:proofErr w:type="spellStart"/>
            <w:r w:rsidRPr="00991364">
              <w:rPr>
                <w:rFonts w:ascii="Calibri" w:hAnsi="Calibri"/>
                <w:bCs/>
                <w:sz w:val="18"/>
                <w:szCs w:val="18"/>
              </w:rPr>
              <w:t>dbm</w:t>
            </w:r>
            <w:proofErr w:type="spellEnd"/>
            <w:r w:rsidRPr="00991364">
              <w:rPr>
                <w:rFonts w:ascii="Calibri" w:hAnsi="Calibri"/>
                <w:bCs/>
                <w:sz w:val="18"/>
                <w:szCs w:val="18"/>
              </w:rPr>
              <w:t xml:space="preserve"> </w:t>
            </w:r>
            <w:proofErr w:type="spellStart"/>
            <w:r w:rsidRPr="00991364">
              <w:rPr>
                <w:rFonts w:ascii="Calibri" w:hAnsi="Calibri"/>
                <w:bCs/>
                <w:sz w:val="18"/>
                <w:szCs w:val="18"/>
              </w:rPr>
              <w:t>ce</w:t>
            </w:r>
            <w:proofErr w:type="spellEnd"/>
            <w:r w:rsidRPr="00991364">
              <w:rPr>
                <w:rFonts w:ascii="Calibri" w:hAnsi="Calibri"/>
                <w:bCs/>
                <w:sz w:val="18"/>
                <w:szCs w:val="18"/>
              </w:rPr>
              <w:t xml:space="preserve"> &lt; 20 </w:t>
            </w:r>
            <w:proofErr w:type="spellStart"/>
            <w:r w:rsidRPr="00991364">
              <w:rPr>
                <w:rFonts w:ascii="Calibri" w:hAnsi="Calibri"/>
                <w:bCs/>
                <w:sz w:val="18"/>
                <w:szCs w:val="18"/>
              </w:rPr>
              <w:t>dbm</w:t>
            </w:r>
            <w:proofErr w:type="spellEnd"/>
            <w:r w:rsidRPr="00991364">
              <w:rPr>
                <w:rFonts w:ascii="Calibri" w:hAnsi="Calibri"/>
                <w:bCs/>
                <w:sz w:val="18"/>
                <w:szCs w:val="18"/>
              </w:rPr>
              <w:t xml:space="preserve"> </w:t>
            </w:r>
            <w:proofErr w:type="spellStart"/>
            <w:r w:rsidRPr="00991364">
              <w:rPr>
                <w:rFonts w:ascii="Calibri" w:hAnsi="Calibri"/>
                <w:bCs/>
                <w:sz w:val="18"/>
                <w:szCs w:val="18"/>
              </w:rPr>
              <w:t>srrc</w:t>
            </w:r>
            <w:proofErr w:type="spellEnd"/>
            <w:r w:rsidRPr="00991364">
              <w:rPr>
                <w:rFonts w:ascii="Calibri" w:hAnsi="Calibri"/>
                <w:bCs/>
                <w:sz w:val="18"/>
                <w:szCs w:val="18"/>
              </w:rPr>
              <w:t xml:space="preserve"> &lt; 20 </w:t>
            </w:r>
            <w:proofErr w:type="spellStart"/>
            <w:r w:rsidRPr="00991364">
              <w:rPr>
                <w:rFonts w:ascii="Calibri" w:hAnsi="Calibri"/>
                <w:bCs/>
                <w:sz w:val="18"/>
                <w:szCs w:val="18"/>
              </w:rPr>
              <w:t>dbm</w:t>
            </w:r>
            <w:proofErr w:type="spellEnd"/>
            <w:r w:rsidRPr="00991364">
              <w:rPr>
                <w:rFonts w:ascii="Calibri" w:hAnsi="Calibri"/>
                <w:bCs/>
                <w:sz w:val="18"/>
                <w:szCs w:val="18"/>
              </w:rPr>
              <w:t xml:space="preserve"> </w:t>
            </w:r>
            <w:proofErr w:type="spellStart"/>
            <w:r w:rsidRPr="00991364">
              <w:rPr>
                <w:rFonts w:ascii="Calibri" w:hAnsi="Calibri"/>
                <w:bCs/>
                <w:sz w:val="18"/>
                <w:szCs w:val="18"/>
              </w:rPr>
              <w:t>mic</w:t>
            </w:r>
            <w:proofErr w:type="spellEnd"/>
            <w:r w:rsidRPr="00991364">
              <w:rPr>
                <w:rFonts w:ascii="Calibri" w:hAnsi="Calibri"/>
                <w:bCs/>
                <w:sz w:val="18"/>
                <w:szCs w:val="18"/>
              </w:rPr>
              <w:t xml:space="preserve"> &lt; 20 </w:t>
            </w:r>
            <w:proofErr w:type="spellStart"/>
            <w:r w:rsidRPr="00991364">
              <w:rPr>
                <w:rFonts w:ascii="Calibri" w:hAnsi="Calibri"/>
                <w:bCs/>
                <w:sz w:val="18"/>
                <w:szCs w:val="18"/>
              </w:rPr>
              <w:t>dbm</w:t>
            </w:r>
            <w:proofErr w:type="spellEnd"/>
            <w:r w:rsidRPr="00991364">
              <w:rPr>
                <w:rFonts w:ascii="Calibri" w:hAnsi="Calibri"/>
                <w:bCs/>
                <w:sz w:val="18"/>
                <w:szCs w:val="18"/>
              </w:rPr>
              <w:t xml:space="preserve"> 5,725-5,850 </w:t>
            </w:r>
            <w:proofErr w:type="spellStart"/>
            <w:r w:rsidRPr="00991364">
              <w:rPr>
                <w:rFonts w:ascii="Calibri" w:hAnsi="Calibri"/>
                <w:bCs/>
                <w:sz w:val="18"/>
                <w:szCs w:val="18"/>
              </w:rPr>
              <w:t>ghz</w:t>
            </w:r>
            <w:proofErr w:type="spellEnd"/>
            <w:r w:rsidRPr="00991364">
              <w:rPr>
                <w:rFonts w:ascii="Calibri" w:hAnsi="Calibri"/>
                <w:bCs/>
                <w:sz w:val="18"/>
                <w:szCs w:val="18"/>
              </w:rPr>
              <w:t xml:space="preserve"> </w:t>
            </w:r>
            <w:proofErr w:type="spellStart"/>
            <w:r w:rsidRPr="00991364">
              <w:rPr>
                <w:rFonts w:ascii="Calibri" w:hAnsi="Calibri"/>
                <w:bCs/>
                <w:sz w:val="18"/>
                <w:szCs w:val="18"/>
              </w:rPr>
              <w:t>fcc</w:t>
            </w:r>
            <w:proofErr w:type="spellEnd"/>
            <w:r w:rsidRPr="00991364">
              <w:rPr>
                <w:rFonts w:ascii="Calibri" w:hAnsi="Calibri"/>
                <w:bCs/>
                <w:sz w:val="18"/>
                <w:szCs w:val="18"/>
              </w:rPr>
              <w:t xml:space="preserve"> &lt; 26 </w:t>
            </w:r>
            <w:proofErr w:type="spellStart"/>
            <w:r w:rsidRPr="00991364">
              <w:rPr>
                <w:rFonts w:ascii="Calibri" w:hAnsi="Calibri"/>
                <w:bCs/>
                <w:sz w:val="18"/>
                <w:szCs w:val="18"/>
              </w:rPr>
              <w:t>dbm</w:t>
            </w:r>
            <w:proofErr w:type="spellEnd"/>
            <w:r w:rsidRPr="00991364">
              <w:rPr>
                <w:rFonts w:ascii="Calibri" w:hAnsi="Calibri"/>
                <w:bCs/>
                <w:sz w:val="18"/>
                <w:szCs w:val="18"/>
              </w:rPr>
              <w:t xml:space="preserve"> </w:t>
            </w:r>
            <w:proofErr w:type="spellStart"/>
            <w:r w:rsidRPr="00991364">
              <w:rPr>
                <w:rFonts w:ascii="Calibri" w:hAnsi="Calibri"/>
                <w:bCs/>
                <w:sz w:val="18"/>
                <w:szCs w:val="18"/>
              </w:rPr>
              <w:t>ce</w:t>
            </w:r>
            <w:proofErr w:type="spellEnd"/>
            <w:r w:rsidRPr="00991364">
              <w:rPr>
                <w:rFonts w:ascii="Calibri" w:hAnsi="Calibri"/>
                <w:bCs/>
                <w:sz w:val="18"/>
                <w:szCs w:val="18"/>
              </w:rPr>
              <w:t xml:space="preserve"> &lt; 14 </w:t>
            </w:r>
            <w:proofErr w:type="spellStart"/>
            <w:r w:rsidRPr="00991364">
              <w:rPr>
                <w:rFonts w:ascii="Calibri" w:hAnsi="Calibri"/>
                <w:bCs/>
                <w:sz w:val="18"/>
                <w:szCs w:val="18"/>
              </w:rPr>
              <w:t>dbm</w:t>
            </w:r>
            <w:proofErr w:type="spellEnd"/>
            <w:r w:rsidRPr="00991364">
              <w:rPr>
                <w:rFonts w:ascii="Calibri" w:hAnsi="Calibri"/>
                <w:bCs/>
                <w:sz w:val="18"/>
                <w:szCs w:val="18"/>
              </w:rPr>
              <w:t xml:space="preserve"> </w:t>
            </w:r>
            <w:proofErr w:type="spellStart"/>
            <w:r w:rsidRPr="00991364">
              <w:rPr>
                <w:rFonts w:ascii="Calibri" w:hAnsi="Calibri"/>
                <w:bCs/>
                <w:sz w:val="18"/>
                <w:szCs w:val="18"/>
              </w:rPr>
              <w:t>srrc</w:t>
            </w:r>
            <w:proofErr w:type="spellEnd"/>
            <w:r w:rsidRPr="00991364">
              <w:rPr>
                <w:rFonts w:ascii="Calibri" w:hAnsi="Calibri"/>
                <w:bCs/>
                <w:sz w:val="18"/>
                <w:szCs w:val="18"/>
              </w:rPr>
              <w:t xml:space="preserve"> &lt; 26 </w:t>
            </w:r>
            <w:proofErr w:type="spellStart"/>
            <w:r w:rsidRPr="00991364">
              <w:rPr>
                <w:rFonts w:ascii="Calibri" w:hAnsi="Calibri"/>
                <w:bCs/>
                <w:sz w:val="18"/>
                <w:szCs w:val="18"/>
              </w:rPr>
              <w:t>dbm</w:t>
            </w:r>
            <w:proofErr w:type="spellEnd"/>
            <w:r w:rsidRPr="00991364">
              <w:rPr>
                <w:rFonts w:ascii="Calibri" w:hAnsi="Calibri"/>
                <w:bCs/>
                <w:sz w:val="18"/>
                <w:szCs w:val="18"/>
              </w:rPr>
              <w:t xml:space="preserve"> global </w:t>
            </w:r>
            <w:proofErr w:type="spellStart"/>
            <w:r w:rsidRPr="00991364">
              <w:rPr>
                <w:rFonts w:ascii="Calibri" w:hAnsi="Calibri"/>
                <w:bCs/>
                <w:sz w:val="18"/>
                <w:szCs w:val="18"/>
              </w:rPr>
              <w:t>navigation</w:t>
            </w:r>
            <w:proofErr w:type="spellEnd"/>
            <w:r w:rsidRPr="00991364">
              <w:rPr>
                <w:rFonts w:ascii="Calibri" w:hAnsi="Calibri"/>
                <w:bCs/>
                <w:sz w:val="18"/>
                <w:szCs w:val="18"/>
              </w:rPr>
              <w:t xml:space="preserve"> </w:t>
            </w:r>
            <w:proofErr w:type="spellStart"/>
            <w:r w:rsidRPr="00991364">
              <w:rPr>
                <w:rFonts w:ascii="Calibri" w:hAnsi="Calibri"/>
                <w:bCs/>
                <w:sz w:val="18"/>
                <w:szCs w:val="18"/>
              </w:rPr>
              <w:t>satellite</w:t>
            </w:r>
            <w:proofErr w:type="spellEnd"/>
            <w:r w:rsidRPr="00991364">
              <w:rPr>
                <w:rFonts w:ascii="Calibri" w:hAnsi="Calibri"/>
                <w:bCs/>
                <w:sz w:val="18"/>
                <w:szCs w:val="18"/>
              </w:rPr>
              <w:t xml:space="preserve"> system (</w:t>
            </w:r>
            <w:proofErr w:type="spellStart"/>
            <w:r w:rsidRPr="00991364">
              <w:rPr>
                <w:rFonts w:ascii="Calibri" w:hAnsi="Calibri"/>
                <w:bCs/>
                <w:sz w:val="18"/>
                <w:szCs w:val="18"/>
              </w:rPr>
              <w:t>gnss</w:t>
            </w:r>
            <w:proofErr w:type="spellEnd"/>
            <w:r w:rsidRPr="00991364">
              <w:rPr>
                <w:rFonts w:ascii="Calibri" w:hAnsi="Calibri"/>
                <w:bCs/>
                <w:sz w:val="18"/>
                <w:szCs w:val="18"/>
              </w:rPr>
              <w:t xml:space="preserve">) </w:t>
            </w:r>
            <w:proofErr w:type="spellStart"/>
            <w:r w:rsidRPr="00991364">
              <w:rPr>
                <w:rFonts w:ascii="Calibri" w:hAnsi="Calibri"/>
                <w:bCs/>
                <w:sz w:val="18"/>
                <w:szCs w:val="18"/>
              </w:rPr>
              <w:t>gps+glonass+galileo</w:t>
            </w:r>
            <w:proofErr w:type="spellEnd"/>
            <w:r w:rsidRPr="00991364">
              <w:rPr>
                <w:rFonts w:ascii="Calibri" w:hAnsi="Calibri"/>
                <w:bCs/>
                <w:sz w:val="18"/>
                <w:szCs w:val="18"/>
              </w:rPr>
              <w:t xml:space="preserve">  gps + </w:t>
            </w:r>
            <w:proofErr w:type="spellStart"/>
            <w:r w:rsidRPr="00991364">
              <w:rPr>
                <w:rFonts w:ascii="Calibri" w:hAnsi="Calibri"/>
                <w:bCs/>
                <w:sz w:val="18"/>
                <w:szCs w:val="18"/>
              </w:rPr>
              <w:t>glonassalcance</w:t>
            </w:r>
            <w:proofErr w:type="spellEnd"/>
            <w:r w:rsidRPr="00991364">
              <w:rPr>
                <w:rFonts w:ascii="Calibri" w:hAnsi="Calibri"/>
                <w:bCs/>
                <w:sz w:val="18"/>
                <w:szCs w:val="18"/>
              </w:rPr>
              <w:t xml:space="preserve"> de precisão em voo </w:t>
            </w:r>
            <w:proofErr w:type="spellStart"/>
            <w:r w:rsidRPr="00991364">
              <w:rPr>
                <w:rFonts w:ascii="Calibri" w:hAnsi="Calibri"/>
                <w:bCs/>
                <w:sz w:val="18"/>
                <w:szCs w:val="18"/>
              </w:rPr>
              <w:t>estácionario</w:t>
            </w:r>
            <w:proofErr w:type="spellEnd"/>
            <w:r w:rsidRPr="00991364">
              <w:rPr>
                <w:rFonts w:ascii="Calibri" w:hAnsi="Calibri"/>
                <w:bCs/>
                <w:sz w:val="18"/>
                <w:szCs w:val="18"/>
              </w:rPr>
              <w:t xml:space="preserve">  vertical: +0,1 m (com posicionamento de visão), +1,5 m ( com posicionamento de gps)  estabilizador   alcance </w:t>
            </w:r>
            <w:proofErr w:type="spellStart"/>
            <w:r w:rsidRPr="00991364">
              <w:rPr>
                <w:rFonts w:ascii="Calibri" w:hAnsi="Calibri"/>
                <w:bCs/>
                <w:sz w:val="18"/>
                <w:szCs w:val="18"/>
              </w:rPr>
              <w:t>mecanico</w:t>
            </w:r>
            <w:proofErr w:type="spellEnd"/>
            <w:r w:rsidRPr="00991364">
              <w:rPr>
                <w:rFonts w:ascii="Calibri" w:hAnsi="Calibri"/>
                <w:bCs/>
                <w:sz w:val="18"/>
                <w:szCs w:val="18"/>
              </w:rPr>
              <w:t xml:space="preserve">   inclinação -110º a 35 º rolagem -35º a 35º </w:t>
            </w:r>
            <w:proofErr w:type="spellStart"/>
            <w:r w:rsidRPr="00991364">
              <w:rPr>
                <w:rFonts w:ascii="Calibri" w:hAnsi="Calibri"/>
                <w:bCs/>
                <w:sz w:val="18"/>
                <w:szCs w:val="18"/>
              </w:rPr>
              <w:t>panoramica</w:t>
            </w:r>
            <w:proofErr w:type="spellEnd"/>
            <w:r w:rsidRPr="00991364">
              <w:rPr>
                <w:rFonts w:ascii="Calibri" w:hAnsi="Calibri"/>
                <w:bCs/>
                <w:sz w:val="18"/>
                <w:szCs w:val="18"/>
              </w:rPr>
              <w:t xml:space="preserve"> -20º a 20º  alcance </w:t>
            </w:r>
            <w:proofErr w:type="spellStart"/>
            <w:r w:rsidRPr="00991364">
              <w:rPr>
                <w:rFonts w:ascii="Calibri" w:hAnsi="Calibri"/>
                <w:bCs/>
                <w:sz w:val="18"/>
                <w:szCs w:val="18"/>
              </w:rPr>
              <w:t>controlavel</w:t>
            </w:r>
            <w:proofErr w:type="spellEnd"/>
            <w:r w:rsidRPr="00991364">
              <w:rPr>
                <w:rFonts w:ascii="Calibri" w:hAnsi="Calibri"/>
                <w:bCs/>
                <w:sz w:val="18"/>
                <w:szCs w:val="18"/>
              </w:rPr>
              <w:t xml:space="preserve">  inclinação -90º a 0º ( configuração padrão) -90º a +20º (estendido) estabilização   3 eixos (inclinação, rotação, panorâmica)  velocidade </w:t>
            </w:r>
            <w:proofErr w:type="spellStart"/>
            <w:r w:rsidRPr="00991364">
              <w:rPr>
                <w:rFonts w:ascii="Calibri" w:hAnsi="Calibri"/>
                <w:bCs/>
                <w:sz w:val="18"/>
                <w:szCs w:val="18"/>
              </w:rPr>
              <w:t>maxima</w:t>
            </w:r>
            <w:proofErr w:type="spellEnd"/>
            <w:r w:rsidRPr="00991364">
              <w:rPr>
                <w:rFonts w:ascii="Calibri" w:hAnsi="Calibri"/>
                <w:bCs/>
                <w:sz w:val="18"/>
                <w:szCs w:val="18"/>
              </w:rPr>
              <w:t xml:space="preserve"> de controle (inclinação) 100º/s  alcance da vibração angular  +0.01º  sistemas de detecção  inferior alcance estacionário: 0,5-10m ambiente de operação  </w:t>
            </w:r>
            <w:proofErr w:type="spellStart"/>
            <w:r w:rsidRPr="00991364">
              <w:rPr>
                <w:rFonts w:ascii="Calibri" w:hAnsi="Calibri"/>
                <w:bCs/>
                <w:sz w:val="18"/>
                <w:szCs w:val="18"/>
              </w:rPr>
              <w:t>superficies</w:t>
            </w:r>
            <w:proofErr w:type="spellEnd"/>
            <w:r w:rsidRPr="00991364">
              <w:rPr>
                <w:rFonts w:ascii="Calibri" w:hAnsi="Calibri"/>
                <w:bCs/>
                <w:sz w:val="18"/>
                <w:szCs w:val="18"/>
              </w:rPr>
              <w:t xml:space="preserve"> </w:t>
            </w:r>
            <w:proofErr w:type="spellStart"/>
            <w:r w:rsidRPr="00991364">
              <w:rPr>
                <w:rFonts w:ascii="Calibri" w:hAnsi="Calibri"/>
                <w:bCs/>
                <w:sz w:val="18"/>
                <w:szCs w:val="18"/>
              </w:rPr>
              <w:t>nçao</w:t>
            </w:r>
            <w:proofErr w:type="spellEnd"/>
            <w:r w:rsidRPr="00991364">
              <w:rPr>
                <w:rFonts w:ascii="Calibri" w:hAnsi="Calibri"/>
                <w:bCs/>
                <w:sz w:val="18"/>
                <w:szCs w:val="18"/>
              </w:rPr>
              <w:t xml:space="preserve"> reflexivas e discerníveis  refletividade difusa (&gt;20%, como um pavimento de cimento) iluminação adequada (lux&gt;15, ambientes de exposição normal com lâmpada fluorescente interna)  câmera   sensor  </w:t>
            </w:r>
            <w:proofErr w:type="spellStart"/>
            <w:r w:rsidRPr="00991364">
              <w:rPr>
                <w:rFonts w:ascii="Calibri" w:hAnsi="Calibri"/>
                <w:bCs/>
                <w:sz w:val="18"/>
                <w:szCs w:val="18"/>
              </w:rPr>
              <w:t>cmos</w:t>
            </w:r>
            <w:proofErr w:type="spellEnd"/>
            <w:r w:rsidRPr="00991364">
              <w:rPr>
                <w:rFonts w:ascii="Calibri" w:hAnsi="Calibri"/>
                <w:bCs/>
                <w:sz w:val="18"/>
                <w:szCs w:val="18"/>
              </w:rPr>
              <w:t xml:space="preserve"> de 1/2 ,3 pol. pixels efetivos 12 </w:t>
            </w:r>
            <w:proofErr w:type="spellStart"/>
            <w:r w:rsidRPr="00991364">
              <w:rPr>
                <w:rFonts w:ascii="Calibri" w:hAnsi="Calibri"/>
                <w:bCs/>
                <w:sz w:val="18"/>
                <w:szCs w:val="18"/>
              </w:rPr>
              <w:t>mp</w:t>
            </w:r>
            <w:proofErr w:type="spellEnd"/>
            <w:r w:rsidRPr="00991364">
              <w:rPr>
                <w:rFonts w:ascii="Calibri" w:hAnsi="Calibri"/>
                <w:bCs/>
                <w:sz w:val="18"/>
                <w:szCs w:val="18"/>
              </w:rPr>
              <w:t xml:space="preserve">  lente  campo de visão (</w:t>
            </w:r>
            <w:proofErr w:type="spellStart"/>
            <w:r w:rsidRPr="00991364">
              <w:rPr>
                <w:rFonts w:ascii="Calibri" w:hAnsi="Calibri"/>
                <w:bCs/>
                <w:sz w:val="18"/>
                <w:szCs w:val="18"/>
              </w:rPr>
              <w:t>fov</w:t>
            </w:r>
            <w:proofErr w:type="spellEnd"/>
            <w:r w:rsidRPr="00991364">
              <w:rPr>
                <w:rFonts w:ascii="Calibri" w:hAnsi="Calibri"/>
                <w:bCs/>
                <w:sz w:val="18"/>
                <w:szCs w:val="18"/>
              </w:rPr>
              <w:t xml:space="preserve">) 83º equivalente a formato de 35 mm : 24mm abertura :f /2,8 alcance do foco: 1m até infinito  alcance isso </w:t>
            </w:r>
            <w:proofErr w:type="spellStart"/>
            <w:r w:rsidRPr="00991364">
              <w:rPr>
                <w:rFonts w:ascii="Calibri" w:hAnsi="Calibri"/>
                <w:bCs/>
                <w:sz w:val="18"/>
                <w:szCs w:val="18"/>
              </w:rPr>
              <w:t>video</w:t>
            </w:r>
            <w:proofErr w:type="spellEnd"/>
            <w:r w:rsidRPr="00991364">
              <w:rPr>
                <w:rFonts w:ascii="Calibri" w:hAnsi="Calibri"/>
                <w:bCs/>
                <w:sz w:val="18"/>
                <w:szCs w:val="18"/>
              </w:rPr>
              <w:t xml:space="preserve">: 100-3200 (automático) 100-3200 (manual) fotos: 100-3200 ( automático) 100-3200 (manual)  velocidade do obturador disparador eletrônico: 4-1/8000 s tamanho da imagem  4:3 4000x3000 16:9 4000x2250  modos de fotografia disparo único  intervalo: jpeg: 2/3/5/7/10/15/20/30/60 s </w:t>
            </w:r>
            <w:proofErr w:type="spellStart"/>
            <w:r w:rsidRPr="00991364">
              <w:rPr>
                <w:rFonts w:ascii="Calibri" w:hAnsi="Calibri"/>
                <w:bCs/>
                <w:sz w:val="18"/>
                <w:szCs w:val="18"/>
              </w:rPr>
              <w:t>jpeg+raw</w:t>
            </w:r>
            <w:proofErr w:type="spellEnd"/>
            <w:r w:rsidRPr="00991364">
              <w:rPr>
                <w:rFonts w:ascii="Calibri" w:hAnsi="Calibri"/>
                <w:bCs/>
                <w:sz w:val="18"/>
                <w:szCs w:val="18"/>
              </w:rPr>
              <w:t>: 5/7/10/15/20/30/60 s  enquadramento automático de exposição (</w:t>
            </w:r>
            <w:proofErr w:type="spellStart"/>
            <w:r w:rsidRPr="00991364">
              <w:rPr>
                <w:rFonts w:ascii="Calibri" w:hAnsi="Calibri"/>
                <w:bCs/>
                <w:sz w:val="18"/>
                <w:szCs w:val="18"/>
              </w:rPr>
              <w:t>aeb</w:t>
            </w:r>
            <w:proofErr w:type="spellEnd"/>
            <w:r w:rsidRPr="00991364">
              <w:rPr>
                <w:rFonts w:ascii="Calibri" w:hAnsi="Calibri"/>
                <w:bCs/>
                <w:sz w:val="18"/>
                <w:szCs w:val="18"/>
              </w:rPr>
              <w:t xml:space="preserve"> – auto </w:t>
            </w:r>
            <w:proofErr w:type="spellStart"/>
            <w:r w:rsidRPr="00991364">
              <w:rPr>
                <w:rFonts w:ascii="Calibri" w:hAnsi="Calibri"/>
                <w:bCs/>
                <w:sz w:val="18"/>
                <w:szCs w:val="18"/>
              </w:rPr>
              <w:t>exposure</w:t>
            </w:r>
            <w:proofErr w:type="spellEnd"/>
            <w:r w:rsidRPr="00991364">
              <w:rPr>
                <w:rFonts w:ascii="Calibri" w:hAnsi="Calibri"/>
                <w:bCs/>
                <w:sz w:val="18"/>
                <w:szCs w:val="18"/>
              </w:rPr>
              <w:t xml:space="preserve"> </w:t>
            </w:r>
            <w:proofErr w:type="spellStart"/>
            <w:r w:rsidRPr="00991364">
              <w:rPr>
                <w:rFonts w:ascii="Calibri" w:hAnsi="Calibri"/>
                <w:bCs/>
                <w:sz w:val="18"/>
                <w:szCs w:val="18"/>
              </w:rPr>
              <w:t>bracketing</w:t>
            </w:r>
            <w:proofErr w:type="spellEnd"/>
            <w:r w:rsidRPr="00991364">
              <w:rPr>
                <w:rFonts w:ascii="Calibri" w:hAnsi="Calibri"/>
                <w:bCs/>
                <w:sz w:val="18"/>
                <w:szCs w:val="18"/>
              </w:rPr>
              <w:t xml:space="preserve">): 3 </w:t>
            </w:r>
            <w:proofErr w:type="spellStart"/>
            <w:r w:rsidRPr="00991364">
              <w:rPr>
                <w:rFonts w:ascii="Calibri" w:hAnsi="Calibri"/>
                <w:bCs/>
                <w:sz w:val="18"/>
                <w:szCs w:val="18"/>
              </w:rPr>
              <w:t>freames</w:t>
            </w:r>
            <w:proofErr w:type="spellEnd"/>
            <w:r w:rsidRPr="00991364">
              <w:rPr>
                <w:rFonts w:ascii="Calibri" w:hAnsi="Calibri"/>
                <w:bCs/>
                <w:sz w:val="18"/>
                <w:szCs w:val="18"/>
              </w:rPr>
              <w:t xml:space="preserve"> enquadrados a 2/3 de </w:t>
            </w:r>
            <w:proofErr w:type="spellStart"/>
            <w:r w:rsidRPr="00991364">
              <w:rPr>
                <w:rFonts w:ascii="Calibri" w:hAnsi="Calibri"/>
                <w:bCs/>
                <w:sz w:val="18"/>
                <w:szCs w:val="18"/>
              </w:rPr>
              <w:t>ev</w:t>
            </w:r>
            <w:proofErr w:type="spellEnd"/>
            <w:r w:rsidRPr="00991364">
              <w:rPr>
                <w:rFonts w:ascii="Calibri" w:hAnsi="Calibri"/>
                <w:bCs/>
                <w:sz w:val="18"/>
                <w:szCs w:val="18"/>
              </w:rPr>
              <w:t xml:space="preserve"> bias panorama: </w:t>
            </w:r>
            <w:proofErr w:type="spellStart"/>
            <w:r w:rsidRPr="00991364">
              <w:rPr>
                <w:rFonts w:ascii="Calibri" w:hAnsi="Calibri"/>
                <w:bCs/>
                <w:sz w:val="18"/>
                <w:szCs w:val="18"/>
              </w:rPr>
              <w:t>sphere</w:t>
            </w:r>
            <w:proofErr w:type="spellEnd"/>
            <w:r w:rsidRPr="00991364">
              <w:rPr>
                <w:rFonts w:ascii="Calibri" w:hAnsi="Calibri"/>
                <w:bCs/>
                <w:sz w:val="18"/>
                <w:szCs w:val="18"/>
              </w:rPr>
              <w:t xml:space="preserve">, 180º e </w:t>
            </w:r>
            <w:proofErr w:type="spellStart"/>
            <w:r w:rsidRPr="00991364">
              <w:rPr>
                <w:rFonts w:ascii="Calibri" w:hAnsi="Calibri"/>
                <w:bCs/>
                <w:sz w:val="18"/>
                <w:szCs w:val="18"/>
              </w:rPr>
              <w:t>wide</w:t>
            </w:r>
            <w:proofErr w:type="spellEnd"/>
            <w:r w:rsidRPr="00991364">
              <w:rPr>
                <w:rFonts w:ascii="Calibri" w:hAnsi="Calibri"/>
                <w:bCs/>
                <w:sz w:val="18"/>
                <w:szCs w:val="18"/>
              </w:rPr>
              <w:t xml:space="preserve">  resolução de </w:t>
            </w:r>
            <w:proofErr w:type="spellStart"/>
            <w:r w:rsidRPr="00991364">
              <w:rPr>
                <w:rFonts w:ascii="Calibri" w:hAnsi="Calibri"/>
                <w:bCs/>
                <w:sz w:val="18"/>
                <w:szCs w:val="18"/>
              </w:rPr>
              <w:t>video</w:t>
            </w:r>
            <w:proofErr w:type="spellEnd"/>
            <w:r w:rsidRPr="00991364">
              <w:rPr>
                <w:rFonts w:ascii="Calibri" w:hAnsi="Calibri"/>
                <w:bCs/>
                <w:sz w:val="18"/>
                <w:szCs w:val="18"/>
              </w:rPr>
              <w:t xml:space="preserve"> 4k: 3840x2160 a 24/25/30 </w:t>
            </w:r>
            <w:proofErr w:type="spellStart"/>
            <w:r w:rsidRPr="00991364">
              <w:rPr>
                <w:rFonts w:ascii="Calibri" w:hAnsi="Calibri"/>
                <w:bCs/>
                <w:sz w:val="18"/>
                <w:szCs w:val="18"/>
              </w:rPr>
              <w:t>fps</w:t>
            </w:r>
            <w:proofErr w:type="spellEnd"/>
            <w:r w:rsidRPr="00991364">
              <w:rPr>
                <w:rFonts w:ascii="Calibri" w:hAnsi="Calibri"/>
                <w:bCs/>
                <w:sz w:val="18"/>
                <w:szCs w:val="18"/>
              </w:rPr>
              <w:t xml:space="preserve"> 2,7k: 2720x1530 a 24/25/30/48/50/60 </w:t>
            </w:r>
            <w:proofErr w:type="spellStart"/>
            <w:r w:rsidRPr="00991364">
              <w:rPr>
                <w:rFonts w:ascii="Calibri" w:hAnsi="Calibri"/>
                <w:bCs/>
                <w:sz w:val="18"/>
                <w:szCs w:val="18"/>
              </w:rPr>
              <w:t>fps</w:t>
            </w:r>
            <w:proofErr w:type="spellEnd"/>
            <w:r w:rsidRPr="00991364">
              <w:rPr>
                <w:rFonts w:ascii="Calibri" w:hAnsi="Calibri"/>
                <w:bCs/>
                <w:sz w:val="18"/>
                <w:szCs w:val="18"/>
              </w:rPr>
              <w:t xml:space="preserve"> </w:t>
            </w:r>
            <w:proofErr w:type="spellStart"/>
            <w:r w:rsidRPr="00991364">
              <w:rPr>
                <w:rFonts w:ascii="Calibri" w:hAnsi="Calibri"/>
                <w:bCs/>
                <w:sz w:val="18"/>
                <w:szCs w:val="18"/>
              </w:rPr>
              <w:t>fhd</w:t>
            </w:r>
            <w:proofErr w:type="spellEnd"/>
            <w:r w:rsidRPr="00991364">
              <w:rPr>
                <w:rFonts w:ascii="Calibri" w:hAnsi="Calibri"/>
                <w:bCs/>
                <w:sz w:val="18"/>
                <w:szCs w:val="18"/>
              </w:rPr>
              <w:t xml:space="preserve">: 1920x1080 a 24/25/30/48/50/60 </w:t>
            </w:r>
            <w:proofErr w:type="spellStart"/>
            <w:r w:rsidRPr="00991364">
              <w:rPr>
                <w:rFonts w:ascii="Calibri" w:hAnsi="Calibri"/>
                <w:bCs/>
                <w:sz w:val="18"/>
                <w:szCs w:val="18"/>
              </w:rPr>
              <w:t>fps</w:t>
            </w:r>
            <w:proofErr w:type="spellEnd"/>
            <w:r w:rsidRPr="00991364">
              <w:rPr>
                <w:rFonts w:ascii="Calibri" w:hAnsi="Calibri"/>
                <w:bCs/>
                <w:sz w:val="18"/>
                <w:szCs w:val="18"/>
              </w:rPr>
              <w:t xml:space="preserve">  taxa de bites </w:t>
            </w:r>
            <w:proofErr w:type="spellStart"/>
            <w:r w:rsidRPr="00991364">
              <w:rPr>
                <w:rFonts w:ascii="Calibri" w:hAnsi="Calibri"/>
                <w:bCs/>
                <w:sz w:val="18"/>
                <w:szCs w:val="18"/>
              </w:rPr>
              <w:t>máx</w:t>
            </w:r>
            <w:proofErr w:type="spellEnd"/>
            <w:r w:rsidRPr="00991364">
              <w:rPr>
                <w:rFonts w:ascii="Calibri" w:hAnsi="Calibri"/>
                <w:bCs/>
                <w:sz w:val="18"/>
                <w:szCs w:val="18"/>
              </w:rPr>
              <w:t xml:space="preserve"> do </w:t>
            </w:r>
            <w:proofErr w:type="spellStart"/>
            <w:r w:rsidRPr="00991364">
              <w:rPr>
                <w:rFonts w:ascii="Calibri" w:hAnsi="Calibri"/>
                <w:bCs/>
                <w:sz w:val="18"/>
                <w:szCs w:val="18"/>
              </w:rPr>
              <w:t>video</w:t>
            </w:r>
            <w:proofErr w:type="spellEnd"/>
            <w:r w:rsidRPr="00991364">
              <w:rPr>
                <w:rFonts w:ascii="Calibri" w:hAnsi="Calibri"/>
                <w:bCs/>
                <w:sz w:val="18"/>
                <w:szCs w:val="18"/>
              </w:rPr>
              <w:t xml:space="preserve"> 100 mbps  faixa de zoom 4k 2x 2,7k 3x </w:t>
            </w:r>
            <w:proofErr w:type="spellStart"/>
            <w:r w:rsidRPr="00991364">
              <w:rPr>
                <w:rFonts w:ascii="Calibri" w:hAnsi="Calibri"/>
                <w:bCs/>
                <w:sz w:val="18"/>
                <w:szCs w:val="18"/>
              </w:rPr>
              <w:t>fhd</w:t>
            </w:r>
            <w:proofErr w:type="spellEnd"/>
            <w:r w:rsidRPr="00991364">
              <w:rPr>
                <w:rFonts w:ascii="Calibri" w:hAnsi="Calibri"/>
                <w:bCs/>
                <w:sz w:val="18"/>
                <w:szCs w:val="18"/>
              </w:rPr>
              <w:t xml:space="preserve"> 4x  </w:t>
            </w:r>
            <w:proofErr w:type="spellStart"/>
            <w:r w:rsidRPr="00991364">
              <w:rPr>
                <w:rFonts w:ascii="Calibri" w:hAnsi="Calibri"/>
                <w:bCs/>
                <w:sz w:val="18"/>
                <w:szCs w:val="18"/>
              </w:rPr>
              <w:t>quickshot</w:t>
            </w:r>
            <w:proofErr w:type="spellEnd"/>
            <w:r w:rsidRPr="00991364">
              <w:rPr>
                <w:rFonts w:ascii="Calibri" w:hAnsi="Calibri"/>
                <w:bCs/>
                <w:sz w:val="18"/>
                <w:szCs w:val="18"/>
              </w:rPr>
              <w:t xml:space="preserve"> modo   </w:t>
            </w:r>
            <w:proofErr w:type="spellStart"/>
            <w:r w:rsidRPr="00991364">
              <w:rPr>
                <w:rFonts w:ascii="Calibri" w:hAnsi="Calibri"/>
                <w:bCs/>
                <w:sz w:val="18"/>
                <w:szCs w:val="18"/>
              </w:rPr>
              <w:t>dronie</w:t>
            </w:r>
            <w:proofErr w:type="spellEnd"/>
            <w:r w:rsidRPr="00991364">
              <w:rPr>
                <w:rFonts w:ascii="Calibri" w:hAnsi="Calibri"/>
                <w:bCs/>
                <w:sz w:val="18"/>
                <w:szCs w:val="18"/>
              </w:rPr>
              <w:t xml:space="preserve">, </w:t>
            </w:r>
            <w:proofErr w:type="spellStart"/>
            <w:r w:rsidRPr="00991364">
              <w:rPr>
                <w:rFonts w:ascii="Calibri" w:hAnsi="Calibri"/>
                <w:bCs/>
                <w:sz w:val="18"/>
                <w:szCs w:val="18"/>
              </w:rPr>
              <w:t>helix</w:t>
            </w:r>
            <w:proofErr w:type="spellEnd"/>
            <w:r w:rsidRPr="00991364">
              <w:rPr>
                <w:rFonts w:ascii="Calibri" w:hAnsi="Calibri"/>
                <w:bCs/>
                <w:sz w:val="18"/>
                <w:szCs w:val="18"/>
              </w:rPr>
              <w:t xml:space="preserve">, </w:t>
            </w:r>
            <w:proofErr w:type="spellStart"/>
            <w:r w:rsidRPr="00991364">
              <w:rPr>
                <w:rFonts w:ascii="Calibri" w:hAnsi="Calibri"/>
                <w:bCs/>
                <w:sz w:val="18"/>
                <w:szCs w:val="18"/>
              </w:rPr>
              <w:t>rocket</w:t>
            </w:r>
            <w:proofErr w:type="spellEnd"/>
            <w:r w:rsidRPr="00991364">
              <w:rPr>
                <w:rFonts w:ascii="Calibri" w:hAnsi="Calibri"/>
                <w:bCs/>
                <w:sz w:val="18"/>
                <w:szCs w:val="18"/>
              </w:rPr>
              <w:t xml:space="preserve">, </w:t>
            </w:r>
            <w:proofErr w:type="spellStart"/>
            <w:r w:rsidRPr="00991364">
              <w:rPr>
                <w:rFonts w:ascii="Calibri" w:hAnsi="Calibri"/>
                <w:bCs/>
                <w:sz w:val="18"/>
                <w:szCs w:val="18"/>
              </w:rPr>
              <w:t>circle</w:t>
            </w:r>
            <w:proofErr w:type="spellEnd"/>
            <w:r w:rsidRPr="00991364">
              <w:rPr>
                <w:rFonts w:ascii="Calibri" w:hAnsi="Calibri"/>
                <w:bCs/>
                <w:sz w:val="18"/>
                <w:szCs w:val="18"/>
              </w:rPr>
              <w:t xml:space="preserve">, boomerang  sistema de arquivo suportado   fat32 (&lt;32 </w:t>
            </w:r>
            <w:proofErr w:type="spellStart"/>
            <w:r w:rsidRPr="00991364">
              <w:rPr>
                <w:rFonts w:ascii="Calibri" w:hAnsi="Calibri"/>
                <w:bCs/>
                <w:sz w:val="18"/>
                <w:szCs w:val="18"/>
              </w:rPr>
              <w:t>gb</w:t>
            </w:r>
            <w:proofErr w:type="spellEnd"/>
            <w:r w:rsidRPr="00991364">
              <w:rPr>
                <w:rFonts w:ascii="Calibri" w:hAnsi="Calibri"/>
                <w:bCs/>
                <w:sz w:val="18"/>
                <w:szCs w:val="18"/>
              </w:rPr>
              <w:t xml:space="preserve">) </w:t>
            </w:r>
            <w:proofErr w:type="spellStart"/>
            <w:r w:rsidRPr="00991364">
              <w:rPr>
                <w:rFonts w:ascii="Calibri" w:hAnsi="Calibri"/>
                <w:bCs/>
                <w:sz w:val="18"/>
                <w:szCs w:val="18"/>
              </w:rPr>
              <w:t>exfat</w:t>
            </w:r>
            <w:proofErr w:type="spellEnd"/>
            <w:r w:rsidRPr="00991364">
              <w:rPr>
                <w:rFonts w:ascii="Calibri" w:hAnsi="Calibri"/>
                <w:bCs/>
                <w:sz w:val="18"/>
                <w:szCs w:val="18"/>
              </w:rPr>
              <w:t xml:space="preserve"> (&gt;32 </w:t>
            </w:r>
            <w:proofErr w:type="spellStart"/>
            <w:r w:rsidRPr="00991364">
              <w:rPr>
                <w:rFonts w:ascii="Calibri" w:hAnsi="Calibri"/>
                <w:bCs/>
                <w:sz w:val="18"/>
                <w:szCs w:val="18"/>
              </w:rPr>
              <w:t>bg</w:t>
            </w:r>
            <w:proofErr w:type="spellEnd"/>
            <w:r w:rsidRPr="00991364">
              <w:rPr>
                <w:rFonts w:ascii="Calibri" w:hAnsi="Calibri"/>
                <w:bCs/>
                <w:sz w:val="18"/>
                <w:szCs w:val="18"/>
              </w:rPr>
              <w:t>)  formato de foto  jpeg/</w:t>
            </w:r>
            <w:proofErr w:type="spellStart"/>
            <w:r w:rsidRPr="00991364">
              <w:rPr>
                <w:rFonts w:ascii="Calibri" w:hAnsi="Calibri"/>
                <w:bCs/>
                <w:sz w:val="18"/>
                <w:szCs w:val="18"/>
              </w:rPr>
              <w:t>dng</w:t>
            </w:r>
            <w:proofErr w:type="spellEnd"/>
            <w:r w:rsidRPr="00991364">
              <w:rPr>
                <w:rFonts w:ascii="Calibri" w:hAnsi="Calibri"/>
                <w:bCs/>
                <w:sz w:val="18"/>
                <w:szCs w:val="18"/>
              </w:rPr>
              <w:t xml:space="preserve"> (</w:t>
            </w:r>
            <w:proofErr w:type="spellStart"/>
            <w:r w:rsidRPr="00991364">
              <w:rPr>
                <w:rFonts w:ascii="Calibri" w:hAnsi="Calibri"/>
                <w:bCs/>
                <w:sz w:val="18"/>
                <w:szCs w:val="18"/>
              </w:rPr>
              <w:t>raw</w:t>
            </w:r>
            <w:proofErr w:type="spellEnd"/>
            <w:r w:rsidRPr="00991364">
              <w:rPr>
                <w:rFonts w:ascii="Calibri" w:hAnsi="Calibri"/>
                <w:bCs/>
                <w:sz w:val="18"/>
                <w:szCs w:val="18"/>
              </w:rPr>
              <w:t xml:space="preserve">)  formato de </w:t>
            </w:r>
            <w:proofErr w:type="spellStart"/>
            <w:r w:rsidRPr="00991364">
              <w:rPr>
                <w:rFonts w:ascii="Calibri" w:hAnsi="Calibri"/>
                <w:bCs/>
                <w:sz w:val="18"/>
                <w:szCs w:val="18"/>
              </w:rPr>
              <w:t>video</w:t>
            </w:r>
            <w:proofErr w:type="spellEnd"/>
            <w:r w:rsidRPr="00991364">
              <w:rPr>
                <w:rFonts w:ascii="Calibri" w:hAnsi="Calibri"/>
                <w:bCs/>
                <w:sz w:val="18"/>
                <w:szCs w:val="18"/>
              </w:rPr>
              <w:t xml:space="preserve">  mp4 ( h.246/ mpeg-4 </w:t>
            </w:r>
            <w:proofErr w:type="spellStart"/>
            <w:r w:rsidRPr="00991364">
              <w:rPr>
                <w:rFonts w:ascii="Calibri" w:hAnsi="Calibri"/>
                <w:bCs/>
                <w:sz w:val="18"/>
                <w:szCs w:val="18"/>
              </w:rPr>
              <w:t>avc</w:t>
            </w:r>
            <w:proofErr w:type="spellEnd"/>
            <w:r w:rsidRPr="00991364">
              <w:rPr>
                <w:rFonts w:ascii="Calibri" w:hAnsi="Calibri"/>
                <w:bCs/>
                <w:sz w:val="18"/>
                <w:szCs w:val="18"/>
              </w:rPr>
              <w:t xml:space="preserve">)  </w:t>
            </w:r>
            <w:proofErr w:type="spellStart"/>
            <w:r w:rsidRPr="00991364">
              <w:rPr>
                <w:rFonts w:ascii="Calibri" w:hAnsi="Calibri"/>
                <w:bCs/>
                <w:sz w:val="18"/>
                <w:szCs w:val="18"/>
              </w:rPr>
              <w:t>contro</w:t>
            </w:r>
            <w:proofErr w:type="spellEnd"/>
          </w:p>
        </w:tc>
        <w:tc>
          <w:tcPr>
            <w:tcW w:w="0" w:type="auto"/>
            <w:shd w:val="clear" w:color="auto" w:fill="auto"/>
          </w:tcPr>
          <w:p w14:paraId="54F4582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lastRenderedPageBreak/>
              <w:t>UNID</w:t>
            </w:r>
          </w:p>
        </w:tc>
        <w:tc>
          <w:tcPr>
            <w:tcW w:w="0" w:type="auto"/>
            <w:shd w:val="clear" w:color="auto" w:fill="auto"/>
          </w:tcPr>
          <w:p w14:paraId="3CE5DC7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w:t>
            </w:r>
          </w:p>
        </w:tc>
        <w:tc>
          <w:tcPr>
            <w:tcW w:w="0" w:type="auto"/>
            <w:shd w:val="clear" w:color="auto" w:fill="auto"/>
          </w:tcPr>
          <w:p w14:paraId="5948232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5.544,50</w:t>
            </w:r>
          </w:p>
        </w:tc>
        <w:tc>
          <w:tcPr>
            <w:tcW w:w="0" w:type="auto"/>
            <w:shd w:val="clear" w:color="auto" w:fill="auto"/>
          </w:tcPr>
          <w:p w14:paraId="3F78E85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11.089,00</w:t>
            </w:r>
          </w:p>
        </w:tc>
      </w:tr>
    </w:tbl>
    <w:p w14:paraId="12E8432E"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7365EC7D"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113</w:t>
      </w:r>
    </w:p>
    <w:p w14:paraId="282E5AC4"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R$2.300,00 (dois mil e trezentos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96"/>
        <w:gridCol w:w="833"/>
        <w:gridCol w:w="719"/>
        <w:gridCol w:w="959"/>
        <w:gridCol w:w="966"/>
      </w:tblGrid>
      <w:tr w:rsidR="00991364" w:rsidRPr="00991364" w14:paraId="732F37D8" w14:textId="77777777" w:rsidTr="008C1DD6">
        <w:tc>
          <w:tcPr>
            <w:tcW w:w="0" w:type="auto"/>
            <w:shd w:val="clear" w:color="auto" w:fill="auto"/>
          </w:tcPr>
          <w:p w14:paraId="155CE5A6"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27E2DFF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45B76F6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2938DC3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05650D1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10B4D0E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03BFE13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08F13D2F" w14:textId="77777777" w:rsidTr="008C1DD6">
        <w:tc>
          <w:tcPr>
            <w:tcW w:w="0" w:type="auto"/>
            <w:shd w:val="clear" w:color="auto" w:fill="auto"/>
          </w:tcPr>
          <w:p w14:paraId="757E3CE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38741</w:t>
            </w:r>
          </w:p>
        </w:tc>
        <w:tc>
          <w:tcPr>
            <w:tcW w:w="0" w:type="auto"/>
            <w:shd w:val="clear" w:color="auto" w:fill="auto"/>
          </w:tcPr>
          <w:p w14:paraId="06F31EE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37F4FADA" w14:textId="77777777" w:rsidR="00991364" w:rsidRPr="00991364" w:rsidRDefault="00991364" w:rsidP="00991364">
            <w:pPr>
              <w:autoSpaceDE w:val="0"/>
              <w:autoSpaceDN w:val="0"/>
              <w:adjustRightInd w:val="0"/>
              <w:ind w:left="0" w:firstLine="0"/>
              <w:rPr>
                <w:rFonts w:ascii="Calibri" w:hAnsi="Calibri"/>
                <w:bCs/>
                <w:sz w:val="18"/>
                <w:szCs w:val="18"/>
              </w:rPr>
            </w:pPr>
            <w:r w:rsidRPr="00991364">
              <w:rPr>
                <w:rFonts w:ascii="Calibri" w:hAnsi="Calibri"/>
                <w:bCs/>
                <w:sz w:val="18"/>
                <w:szCs w:val="18"/>
              </w:rPr>
              <w:t xml:space="preserve">Drone </w:t>
            </w:r>
            <w:proofErr w:type="spellStart"/>
            <w:r w:rsidRPr="00991364">
              <w:rPr>
                <w:rFonts w:ascii="Calibri" w:hAnsi="Calibri"/>
                <w:bCs/>
                <w:sz w:val="18"/>
                <w:szCs w:val="18"/>
              </w:rPr>
              <w:t>Fimi</w:t>
            </w:r>
            <w:proofErr w:type="spellEnd"/>
            <w:r w:rsidRPr="00991364">
              <w:rPr>
                <w:rFonts w:ascii="Calibri" w:hAnsi="Calibri"/>
                <w:bCs/>
                <w:sz w:val="18"/>
                <w:szCs w:val="18"/>
              </w:rPr>
              <w:t xml:space="preserve"> X8 SE 2022 com câmera 4K branco 1 bateria, Versão: 2022, tipo de drone: </w:t>
            </w:r>
            <w:proofErr w:type="spellStart"/>
            <w:r w:rsidRPr="00991364">
              <w:rPr>
                <w:rFonts w:ascii="Calibri" w:hAnsi="Calibri"/>
                <w:bCs/>
                <w:sz w:val="18"/>
                <w:szCs w:val="18"/>
              </w:rPr>
              <w:t>aéreo.GPS</w:t>
            </w:r>
            <w:proofErr w:type="spellEnd"/>
            <w:r w:rsidRPr="00991364">
              <w:rPr>
                <w:rFonts w:ascii="Calibri" w:hAnsi="Calibri"/>
                <w:bCs/>
                <w:sz w:val="18"/>
                <w:szCs w:val="18"/>
              </w:rPr>
              <w:t xml:space="preserve"> incluído. Com conexão Wi-Fi. Atinge uma velocidade máxima de 18m/</w:t>
            </w:r>
            <w:proofErr w:type="spellStart"/>
            <w:r w:rsidRPr="00991364">
              <w:rPr>
                <w:rFonts w:ascii="Calibri" w:hAnsi="Calibri"/>
                <w:bCs/>
                <w:sz w:val="18"/>
                <w:szCs w:val="18"/>
              </w:rPr>
              <w:t>s.Possui</w:t>
            </w:r>
            <w:proofErr w:type="spellEnd"/>
            <w:r w:rsidRPr="00991364">
              <w:rPr>
                <w:rFonts w:ascii="Calibri" w:hAnsi="Calibri"/>
                <w:bCs/>
                <w:sz w:val="18"/>
                <w:szCs w:val="18"/>
              </w:rPr>
              <w:t xml:space="preserve"> 4 motores. Resolução máxima da câmera 4K. Tempo máximo de voo: 35m. Inclui 1 bateria. possui função de retorno automático, dobrável. Inclui controle remoto. Com acessórios incluídos. Tecnologia móvel ao seu alcance. Modelo X8 SE Resolução máxima da câmera</w:t>
            </w:r>
            <w:r w:rsidRPr="00991364">
              <w:rPr>
                <w:rFonts w:ascii="Calibri" w:hAnsi="Calibri"/>
                <w:bCs/>
                <w:sz w:val="18"/>
                <w:szCs w:val="18"/>
              </w:rPr>
              <w:tab/>
              <w:t>4K Com câmera</w:t>
            </w:r>
            <w:r w:rsidRPr="00991364">
              <w:rPr>
                <w:rFonts w:ascii="Calibri" w:hAnsi="Calibri"/>
                <w:bCs/>
                <w:sz w:val="18"/>
                <w:szCs w:val="18"/>
              </w:rPr>
              <w:tab/>
              <w:t>Sim Zoom da câmera</w:t>
            </w:r>
            <w:r w:rsidRPr="00991364">
              <w:rPr>
                <w:rFonts w:ascii="Calibri" w:hAnsi="Calibri"/>
                <w:bCs/>
                <w:sz w:val="18"/>
                <w:szCs w:val="18"/>
              </w:rPr>
              <w:tab/>
              <w:t>3 x Com Wi-Fi Sim Com GPS</w:t>
            </w:r>
            <w:r w:rsidRPr="00991364">
              <w:rPr>
                <w:rFonts w:ascii="Calibri" w:hAnsi="Calibri"/>
                <w:bCs/>
                <w:sz w:val="18"/>
                <w:szCs w:val="18"/>
              </w:rPr>
              <w:tab/>
              <w:t>Sim Com função de auto retorno Sim Com função de acompanhamento</w:t>
            </w:r>
            <w:r w:rsidRPr="00991364">
              <w:rPr>
                <w:rFonts w:ascii="Calibri" w:hAnsi="Calibri"/>
                <w:bCs/>
                <w:sz w:val="18"/>
                <w:szCs w:val="18"/>
              </w:rPr>
              <w:tab/>
              <w:t>Sim Acessórios incluídos 1 cabo CA, 6 hélices, 1 carregador, 3 cabos USB, 2 manuais Tipos de drone</w:t>
            </w:r>
            <w:r w:rsidRPr="00991364">
              <w:rPr>
                <w:rFonts w:ascii="Calibri" w:hAnsi="Calibri"/>
                <w:bCs/>
                <w:sz w:val="18"/>
                <w:szCs w:val="18"/>
              </w:rPr>
              <w:tab/>
              <w:t>Aéreo Tempo máximo de voo</w:t>
            </w:r>
            <w:r w:rsidRPr="00991364">
              <w:rPr>
                <w:rFonts w:ascii="Calibri" w:hAnsi="Calibri"/>
                <w:bCs/>
                <w:sz w:val="18"/>
                <w:szCs w:val="18"/>
              </w:rPr>
              <w:tab/>
            </w:r>
            <w:proofErr w:type="gramStart"/>
            <w:r w:rsidRPr="00991364">
              <w:rPr>
                <w:rFonts w:ascii="Calibri" w:hAnsi="Calibri"/>
                <w:bCs/>
                <w:sz w:val="18"/>
                <w:szCs w:val="18"/>
              </w:rPr>
              <w:t>35 m É</w:t>
            </w:r>
            <w:proofErr w:type="gramEnd"/>
            <w:r w:rsidRPr="00991364">
              <w:rPr>
                <w:rFonts w:ascii="Calibri" w:hAnsi="Calibri"/>
                <w:bCs/>
                <w:sz w:val="18"/>
                <w:szCs w:val="18"/>
              </w:rPr>
              <w:t xml:space="preserve"> dobrável</w:t>
            </w:r>
            <w:r w:rsidRPr="00991364">
              <w:rPr>
                <w:rFonts w:ascii="Calibri" w:hAnsi="Calibri"/>
                <w:bCs/>
                <w:sz w:val="18"/>
                <w:szCs w:val="18"/>
              </w:rPr>
              <w:tab/>
              <w:t>Sim Velocidade máxima</w:t>
            </w:r>
            <w:r w:rsidRPr="00991364">
              <w:rPr>
                <w:rFonts w:ascii="Calibri" w:hAnsi="Calibri"/>
                <w:bCs/>
                <w:sz w:val="18"/>
                <w:szCs w:val="18"/>
              </w:rPr>
              <w:tab/>
              <w:t>18 m/s Máxima distância de voo 10 km Máxima altura de voo 800 m Quantidade de motores 4 Com controle remoto Sim É controlado por smartphone</w:t>
            </w:r>
            <w:r w:rsidRPr="00991364">
              <w:rPr>
                <w:rFonts w:ascii="Calibri" w:hAnsi="Calibri"/>
                <w:bCs/>
                <w:sz w:val="18"/>
                <w:szCs w:val="18"/>
              </w:rPr>
              <w:tab/>
              <w:t xml:space="preserve">Sim </w:t>
            </w:r>
            <w:r w:rsidRPr="00991364">
              <w:rPr>
                <w:rFonts w:ascii="Calibri" w:hAnsi="Calibri"/>
                <w:bCs/>
                <w:sz w:val="18"/>
                <w:szCs w:val="18"/>
              </w:rPr>
              <w:tab/>
            </w:r>
          </w:p>
        </w:tc>
        <w:tc>
          <w:tcPr>
            <w:tcW w:w="0" w:type="auto"/>
            <w:shd w:val="clear" w:color="auto" w:fill="auto"/>
          </w:tcPr>
          <w:p w14:paraId="4C4857D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0E5F648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7CA014B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2.300,00</w:t>
            </w:r>
          </w:p>
        </w:tc>
        <w:tc>
          <w:tcPr>
            <w:tcW w:w="0" w:type="auto"/>
            <w:shd w:val="clear" w:color="auto" w:fill="auto"/>
          </w:tcPr>
          <w:p w14:paraId="2448690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2.300,00</w:t>
            </w:r>
          </w:p>
        </w:tc>
      </w:tr>
    </w:tbl>
    <w:p w14:paraId="29C4E42E"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017283B8"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114</w:t>
      </w:r>
    </w:p>
    <w:p w14:paraId="2133D681"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lastRenderedPageBreak/>
        <w:t>Valor Máximo do Lote: R$202,93 (duzentos e dois reais e noventa e três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1192"/>
        <w:gridCol w:w="833"/>
        <w:gridCol w:w="719"/>
        <w:gridCol w:w="1745"/>
        <w:gridCol w:w="1803"/>
      </w:tblGrid>
      <w:tr w:rsidR="00991364" w:rsidRPr="00991364" w14:paraId="71A08BA5" w14:textId="77777777" w:rsidTr="008C1DD6">
        <w:tc>
          <w:tcPr>
            <w:tcW w:w="0" w:type="auto"/>
            <w:shd w:val="clear" w:color="auto" w:fill="auto"/>
          </w:tcPr>
          <w:p w14:paraId="5CB8D03B"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391943B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194757D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61027C5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37692B9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58BAF23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16EBDD9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66E016E7" w14:textId="77777777" w:rsidTr="008C1DD6">
        <w:tc>
          <w:tcPr>
            <w:tcW w:w="0" w:type="auto"/>
            <w:shd w:val="clear" w:color="auto" w:fill="auto"/>
          </w:tcPr>
          <w:p w14:paraId="371A361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34754</w:t>
            </w:r>
          </w:p>
        </w:tc>
        <w:tc>
          <w:tcPr>
            <w:tcW w:w="0" w:type="auto"/>
            <w:shd w:val="clear" w:color="auto" w:fill="auto"/>
          </w:tcPr>
          <w:p w14:paraId="0399379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27F5862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FILTRO ADSL</w:t>
            </w:r>
          </w:p>
        </w:tc>
        <w:tc>
          <w:tcPr>
            <w:tcW w:w="0" w:type="auto"/>
            <w:shd w:val="clear" w:color="auto" w:fill="auto"/>
          </w:tcPr>
          <w:p w14:paraId="11283CC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4FB0FB2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7</w:t>
            </w:r>
          </w:p>
        </w:tc>
        <w:tc>
          <w:tcPr>
            <w:tcW w:w="0" w:type="auto"/>
            <w:shd w:val="clear" w:color="auto" w:fill="auto"/>
          </w:tcPr>
          <w:p w14:paraId="53A0FFD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28,99</w:t>
            </w:r>
          </w:p>
        </w:tc>
        <w:tc>
          <w:tcPr>
            <w:tcW w:w="0" w:type="auto"/>
            <w:shd w:val="clear" w:color="auto" w:fill="auto"/>
          </w:tcPr>
          <w:p w14:paraId="62836C5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202,93</w:t>
            </w:r>
          </w:p>
        </w:tc>
      </w:tr>
    </w:tbl>
    <w:p w14:paraId="3DDB78D4"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27B73FD9"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115</w:t>
      </w:r>
    </w:p>
    <w:p w14:paraId="3C1931B6"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R$1.523,04 (um mil, quinhentos e vinte e três reais e quatro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2394"/>
        <w:gridCol w:w="833"/>
        <w:gridCol w:w="719"/>
        <w:gridCol w:w="1745"/>
        <w:gridCol w:w="1803"/>
      </w:tblGrid>
      <w:tr w:rsidR="00991364" w:rsidRPr="00991364" w14:paraId="704976F4" w14:textId="77777777" w:rsidTr="008C1DD6">
        <w:tc>
          <w:tcPr>
            <w:tcW w:w="0" w:type="auto"/>
            <w:shd w:val="clear" w:color="auto" w:fill="auto"/>
          </w:tcPr>
          <w:p w14:paraId="2D94F0B4"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45E2FE3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303F28C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020BEE8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1ECA662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55BE512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013BDAE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3C370081" w14:textId="77777777" w:rsidTr="008C1DD6">
        <w:tc>
          <w:tcPr>
            <w:tcW w:w="0" w:type="auto"/>
            <w:shd w:val="clear" w:color="auto" w:fill="auto"/>
          </w:tcPr>
          <w:p w14:paraId="4D6560D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34755</w:t>
            </w:r>
          </w:p>
        </w:tc>
        <w:tc>
          <w:tcPr>
            <w:tcW w:w="0" w:type="auto"/>
            <w:shd w:val="clear" w:color="auto" w:fill="auto"/>
          </w:tcPr>
          <w:p w14:paraId="4540A9D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5CC15EF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FILTRO DE LINHA 8 TOMADAS</w:t>
            </w:r>
          </w:p>
        </w:tc>
        <w:tc>
          <w:tcPr>
            <w:tcW w:w="0" w:type="auto"/>
            <w:shd w:val="clear" w:color="auto" w:fill="auto"/>
          </w:tcPr>
          <w:p w14:paraId="0166431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4B27A24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w:t>
            </w:r>
          </w:p>
        </w:tc>
        <w:tc>
          <w:tcPr>
            <w:tcW w:w="0" w:type="auto"/>
            <w:shd w:val="clear" w:color="auto" w:fill="auto"/>
          </w:tcPr>
          <w:p w14:paraId="4A88E24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40,08</w:t>
            </w:r>
          </w:p>
        </w:tc>
        <w:tc>
          <w:tcPr>
            <w:tcW w:w="0" w:type="auto"/>
            <w:shd w:val="clear" w:color="auto" w:fill="auto"/>
          </w:tcPr>
          <w:p w14:paraId="005E498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1.523,04</w:t>
            </w:r>
          </w:p>
        </w:tc>
      </w:tr>
    </w:tbl>
    <w:p w14:paraId="251B2D82"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1EAD9185"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116</w:t>
      </w:r>
    </w:p>
    <w:p w14:paraId="03B46520"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R$1.176,00 (um mil, cento e setenta e seis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1681"/>
        <w:gridCol w:w="833"/>
        <w:gridCol w:w="719"/>
        <w:gridCol w:w="1745"/>
        <w:gridCol w:w="1803"/>
      </w:tblGrid>
      <w:tr w:rsidR="00991364" w:rsidRPr="00991364" w14:paraId="47E3C895" w14:textId="77777777" w:rsidTr="008C1DD6">
        <w:tc>
          <w:tcPr>
            <w:tcW w:w="0" w:type="auto"/>
            <w:shd w:val="clear" w:color="auto" w:fill="auto"/>
          </w:tcPr>
          <w:p w14:paraId="3A982CE1"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7AFE8CA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1267B9F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3057038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152F9CC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5E9F2BE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1B63348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777AC051" w14:textId="77777777" w:rsidTr="008C1DD6">
        <w:tc>
          <w:tcPr>
            <w:tcW w:w="0" w:type="auto"/>
            <w:shd w:val="clear" w:color="auto" w:fill="auto"/>
          </w:tcPr>
          <w:p w14:paraId="0892E14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37968</w:t>
            </w:r>
          </w:p>
        </w:tc>
        <w:tc>
          <w:tcPr>
            <w:tcW w:w="0" w:type="auto"/>
            <w:shd w:val="clear" w:color="auto" w:fill="auto"/>
          </w:tcPr>
          <w:p w14:paraId="05D9693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00A71A1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FONTE ATX 200WTS</w:t>
            </w:r>
          </w:p>
        </w:tc>
        <w:tc>
          <w:tcPr>
            <w:tcW w:w="0" w:type="auto"/>
            <w:shd w:val="clear" w:color="auto" w:fill="auto"/>
          </w:tcPr>
          <w:p w14:paraId="25A0781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182ACEE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24</w:t>
            </w:r>
          </w:p>
        </w:tc>
        <w:tc>
          <w:tcPr>
            <w:tcW w:w="0" w:type="auto"/>
            <w:shd w:val="clear" w:color="auto" w:fill="auto"/>
          </w:tcPr>
          <w:p w14:paraId="3D4FADF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49,00</w:t>
            </w:r>
          </w:p>
        </w:tc>
        <w:tc>
          <w:tcPr>
            <w:tcW w:w="0" w:type="auto"/>
            <w:shd w:val="clear" w:color="auto" w:fill="auto"/>
          </w:tcPr>
          <w:p w14:paraId="34D200F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1.176,00</w:t>
            </w:r>
          </w:p>
        </w:tc>
      </w:tr>
    </w:tbl>
    <w:p w14:paraId="3B30C80E"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597798D3"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117</w:t>
      </w:r>
    </w:p>
    <w:p w14:paraId="5C2ECB64"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R$2.745,84 (dois mil, setecentos e quarenta e cinco reais e oitenta e quatro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1826"/>
        <w:gridCol w:w="833"/>
        <w:gridCol w:w="719"/>
        <w:gridCol w:w="1745"/>
        <w:gridCol w:w="1803"/>
      </w:tblGrid>
      <w:tr w:rsidR="00991364" w:rsidRPr="00991364" w14:paraId="1B0A0C54" w14:textId="77777777" w:rsidTr="008C1DD6">
        <w:tc>
          <w:tcPr>
            <w:tcW w:w="0" w:type="auto"/>
            <w:shd w:val="clear" w:color="auto" w:fill="auto"/>
          </w:tcPr>
          <w:p w14:paraId="0A3D9505"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778AA48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1CD796D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15C31D1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794094E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3D9E85E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0583596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6D7026C1" w14:textId="77777777" w:rsidTr="008C1DD6">
        <w:tc>
          <w:tcPr>
            <w:tcW w:w="0" w:type="auto"/>
            <w:shd w:val="clear" w:color="auto" w:fill="auto"/>
          </w:tcPr>
          <w:p w14:paraId="6B87BDA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34756</w:t>
            </w:r>
          </w:p>
        </w:tc>
        <w:tc>
          <w:tcPr>
            <w:tcW w:w="0" w:type="auto"/>
            <w:shd w:val="clear" w:color="auto" w:fill="auto"/>
          </w:tcPr>
          <w:p w14:paraId="51842A1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564F1CE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FONTE ATX 230 WATS</w:t>
            </w:r>
          </w:p>
        </w:tc>
        <w:tc>
          <w:tcPr>
            <w:tcW w:w="0" w:type="auto"/>
            <w:shd w:val="clear" w:color="auto" w:fill="auto"/>
          </w:tcPr>
          <w:p w14:paraId="3414A96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17B2B17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w:t>
            </w:r>
          </w:p>
        </w:tc>
        <w:tc>
          <w:tcPr>
            <w:tcW w:w="0" w:type="auto"/>
            <w:shd w:val="clear" w:color="auto" w:fill="auto"/>
          </w:tcPr>
          <w:p w14:paraId="3D4E5FF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80,76</w:t>
            </w:r>
          </w:p>
        </w:tc>
        <w:tc>
          <w:tcPr>
            <w:tcW w:w="0" w:type="auto"/>
            <w:shd w:val="clear" w:color="auto" w:fill="auto"/>
          </w:tcPr>
          <w:p w14:paraId="02C57D9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2.745,84</w:t>
            </w:r>
          </w:p>
        </w:tc>
      </w:tr>
    </w:tbl>
    <w:p w14:paraId="028BA198"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41C308C7"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118</w:t>
      </w:r>
    </w:p>
    <w:p w14:paraId="72349BD9"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R$7.703,64 (sete mil, setecentos e três reais e sessenta e quatro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2320"/>
        <w:gridCol w:w="833"/>
        <w:gridCol w:w="719"/>
        <w:gridCol w:w="1745"/>
        <w:gridCol w:w="1803"/>
      </w:tblGrid>
      <w:tr w:rsidR="00991364" w:rsidRPr="00991364" w14:paraId="0D177288" w14:textId="77777777" w:rsidTr="008C1DD6">
        <w:tc>
          <w:tcPr>
            <w:tcW w:w="0" w:type="auto"/>
            <w:shd w:val="clear" w:color="auto" w:fill="auto"/>
          </w:tcPr>
          <w:p w14:paraId="674BD7B4"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639F089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6719F19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6955C1B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19F5422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70F6ABC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4227D4B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4CF3A692" w14:textId="77777777" w:rsidTr="008C1DD6">
        <w:tc>
          <w:tcPr>
            <w:tcW w:w="0" w:type="auto"/>
            <w:shd w:val="clear" w:color="auto" w:fill="auto"/>
          </w:tcPr>
          <w:p w14:paraId="579171E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34757</w:t>
            </w:r>
          </w:p>
        </w:tc>
        <w:tc>
          <w:tcPr>
            <w:tcW w:w="0" w:type="auto"/>
            <w:shd w:val="clear" w:color="auto" w:fill="auto"/>
          </w:tcPr>
          <w:p w14:paraId="01CC2C2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10C6773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FONTE ATX 430 WATTS REAL</w:t>
            </w:r>
          </w:p>
        </w:tc>
        <w:tc>
          <w:tcPr>
            <w:tcW w:w="0" w:type="auto"/>
            <w:shd w:val="clear" w:color="auto" w:fill="auto"/>
          </w:tcPr>
          <w:p w14:paraId="28D912F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2AB85F6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14</w:t>
            </w:r>
          </w:p>
        </w:tc>
        <w:tc>
          <w:tcPr>
            <w:tcW w:w="0" w:type="auto"/>
            <w:shd w:val="clear" w:color="auto" w:fill="auto"/>
          </w:tcPr>
          <w:p w14:paraId="7E2FA5B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550,26</w:t>
            </w:r>
          </w:p>
        </w:tc>
        <w:tc>
          <w:tcPr>
            <w:tcW w:w="0" w:type="auto"/>
            <w:shd w:val="clear" w:color="auto" w:fill="auto"/>
          </w:tcPr>
          <w:p w14:paraId="04F52E0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7.703,64</w:t>
            </w:r>
          </w:p>
        </w:tc>
      </w:tr>
    </w:tbl>
    <w:p w14:paraId="3A4A1BB0"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4814F0F3"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119</w:t>
      </w:r>
    </w:p>
    <w:p w14:paraId="666C7517"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R$1.455,75 (um mil, quatrocentos e cinquenta e cinco reais e setenta e cinco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2432"/>
        <w:gridCol w:w="833"/>
        <w:gridCol w:w="719"/>
        <w:gridCol w:w="1745"/>
        <w:gridCol w:w="1803"/>
      </w:tblGrid>
      <w:tr w:rsidR="00991364" w:rsidRPr="00991364" w14:paraId="175EC6AB" w14:textId="77777777" w:rsidTr="008C1DD6">
        <w:tc>
          <w:tcPr>
            <w:tcW w:w="0" w:type="auto"/>
            <w:shd w:val="clear" w:color="auto" w:fill="auto"/>
          </w:tcPr>
          <w:p w14:paraId="69D4D2E3"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24AB3F0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589D02D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1A821CF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0C9EE29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4666812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6576BDD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78B53C4D" w14:textId="77777777" w:rsidTr="008C1DD6">
        <w:tc>
          <w:tcPr>
            <w:tcW w:w="0" w:type="auto"/>
            <w:shd w:val="clear" w:color="auto" w:fill="auto"/>
          </w:tcPr>
          <w:p w14:paraId="29F8398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7490</w:t>
            </w:r>
          </w:p>
        </w:tc>
        <w:tc>
          <w:tcPr>
            <w:tcW w:w="0" w:type="auto"/>
            <w:shd w:val="clear" w:color="auto" w:fill="auto"/>
          </w:tcPr>
          <w:p w14:paraId="32C2EA3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7AA056C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FUSÍVEL PARA ESTABILIZADOR</w:t>
            </w:r>
          </w:p>
        </w:tc>
        <w:tc>
          <w:tcPr>
            <w:tcW w:w="0" w:type="auto"/>
            <w:shd w:val="clear" w:color="auto" w:fill="auto"/>
          </w:tcPr>
          <w:p w14:paraId="742F35B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522B8FC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25</w:t>
            </w:r>
          </w:p>
        </w:tc>
        <w:tc>
          <w:tcPr>
            <w:tcW w:w="0" w:type="auto"/>
            <w:shd w:val="clear" w:color="auto" w:fill="auto"/>
          </w:tcPr>
          <w:p w14:paraId="6C36D1D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58,23</w:t>
            </w:r>
          </w:p>
        </w:tc>
        <w:tc>
          <w:tcPr>
            <w:tcW w:w="0" w:type="auto"/>
            <w:shd w:val="clear" w:color="auto" w:fill="auto"/>
          </w:tcPr>
          <w:p w14:paraId="0E1C8F6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1.455,75</w:t>
            </w:r>
          </w:p>
        </w:tc>
      </w:tr>
    </w:tbl>
    <w:p w14:paraId="5BD73B6D"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6B0F9C56"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120</w:t>
      </w:r>
    </w:p>
    <w:p w14:paraId="50ED83FB"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R$14.058,75 (quatorze mil e cinquenta e oito reais e setenta e cinco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1903"/>
        <w:gridCol w:w="833"/>
        <w:gridCol w:w="719"/>
        <w:gridCol w:w="1745"/>
        <w:gridCol w:w="1803"/>
      </w:tblGrid>
      <w:tr w:rsidR="00991364" w:rsidRPr="00991364" w14:paraId="77BBEDB6" w14:textId="77777777" w:rsidTr="008C1DD6">
        <w:tc>
          <w:tcPr>
            <w:tcW w:w="0" w:type="auto"/>
            <w:shd w:val="clear" w:color="auto" w:fill="auto"/>
          </w:tcPr>
          <w:p w14:paraId="42ED0E06"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1B3FCDD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79C8FD9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2EB531B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78412B9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7732588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617C46F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16D94C25" w14:textId="77777777" w:rsidTr="008C1DD6">
        <w:tc>
          <w:tcPr>
            <w:tcW w:w="0" w:type="auto"/>
            <w:shd w:val="clear" w:color="auto" w:fill="auto"/>
          </w:tcPr>
          <w:p w14:paraId="7F9B59D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34763</w:t>
            </w:r>
          </w:p>
        </w:tc>
        <w:tc>
          <w:tcPr>
            <w:tcW w:w="0" w:type="auto"/>
            <w:shd w:val="clear" w:color="auto" w:fill="auto"/>
          </w:tcPr>
          <w:p w14:paraId="05D2C80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02517C0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HD 500 GBYTES SATA II</w:t>
            </w:r>
          </w:p>
        </w:tc>
        <w:tc>
          <w:tcPr>
            <w:tcW w:w="0" w:type="auto"/>
            <w:shd w:val="clear" w:color="auto" w:fill="auto"/>
          </w:tcPr>
          <w:p w14:paraId="0B10FD0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25C8BF0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25</w:t>
            </w:r>
          </w:p>
        </w:tc>
        <w:tc>
          <w:tcPr>
            <w:tcW w:w="0" w:type="auto"/>
            <w:shd w:val="clear" w:color="auto" w:fill="auto"/>
          </w:tcPr>
          <w:p w14:paraId="21546DA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562,35</w:t>
            </w:r>
          </w:p>
        </w:tc>
        <w:tc>
          <w:tcPr>
            <w:tcW w:w="0" w:type="auto"/>
            <w:shd w:val="clear" w:color="auto" w:fill="auto"/>
          </w:tcPr>
          <w:p w14:paraId="3F00A57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14.058,75</w:t>
            </w:r>
          </w:p>
        </w:tc>
      </w:tr>
    </w:tbl>
    <w:p w14:paraId="294AEB2E"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3A2CFEFB"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121</w:t>
      </w:r>
    </w:p>
    <w:p w14:paraId="6B3EB0A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
          <w:bCs/>
          <w:sz w:val="18"/>
          <w:szCs w:val="18"/>
        </w:rPr>
        <w:t>Valor Máximo do Lote: R$13.496,25 (treze mil, quatrocentos e noventa e seis reais e vinte e cinco centavos</w:t>
      </w:r>
      <w:r w:rsidRPr="00991364">
        <w:rPr>
          <w:rFonts w:ascii="Calibri" w:hAnsi="Calibri"/>
          <w:bCs/>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1588"/>
        <w:gridCol w:w="833"/>
        <w:gridCol w:w="719"/>
        <w:gridCol w:w="1745"/>
        <w:gridCol w:w="1803"/>
      </w:tblGrid>
      <w:tr w:rsidR="00506348" w:rsidRPr="00991364" w14:paraId="084758B7" w14:textId="77777777" w:rsidTr="008C1DD6">
        <w:tc>
          <w:tcPr>
            <w:tcW w:w="0" w:type="auto"/>
            <w:shd w:val="clear" w:color="auto" w:fill="auto"/>
          </w:tcPr>
          <w:p w14:paraId="5F0C1630"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6DBC24B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65D8CB21" w14:textId="77777777" w:rsidR="00991364" w:rsidRPr="00506348" w:rsidRDefault="00991364" w:rsidP="00991364">
            <w:pPr>
              <w:autoSpaceDE w:val="0"/>
              <w:autoSpaceDN w:val="0"/>
              <w:adjustRightInd w:val="0"/>
              <w:ind w:left="0" w:firstLine="0"/>
              <w:jc w:val="center"/>
              <w:rPr>
                <w:rFonts w:asciiTheme="minorHAnsi" w:hAnsiTheme="minorHAnsi" w:cstheme="minorHAnsi"/>
                <w:bCs/>
                <w:sz w:val="18"/>
                <w:szCs w:val="18"/>
              </w:rPr>
            </w:pPr>
            <w:r w:rsidRPr="00506348">
              <w:rPr>
                <w:rFonts w:asciiTheme="minorHAnsi" w:hAnsiTheme="minorHAnsi" w:cstheme="minorHAnsi"/>
                <w:bCs/>
                <w:sz w:val="18"/>
                <w:szCs w:val="18"/>
              </w:rPr>
              <w:t>Especificação</w:t>
            </w:r>
          </w:p>
        </w:tc>
        <w:tc>
          <w:tcPr>
            <w:tcW w:w="0" w:type="auto"/>
            <w:shd w:val="clear" w:color="auto" w:fill="auto"/>
          </w:tcPr>
          <w:p w14:paraId="48F5A49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12B88C3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4CE75BB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62B6577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506348" w:rsidRPr="00991364" w14:paraId="1DBAD782" w14:textId="77777777" w:rsidTr="008C1DD6">
        <w:tc>
          <w:tcPr>
            <w:tcW w:w="0" w:type="auto"/>
            <w:shd w:val="clear" w:color="auto" w:fill="auto"/>
          </w:tcPr>
          <w:p w14:paraId="34231316" w14:textId="0E56EB97" w:rsidR="00991364" w:rsidRPr="00991364" w:rsidRDefault="00506348" w:rsidP="00991364">
            <w:pPr>
              <w:autoSpaceDE w:val="0"/>
              <w:autoSpaceDN w:val="0"/>
              <w:adjustRightInd w:val="0"/>
              <w:ind w:left="0" w:firstLine="0"/>
              <w:jc w:val="center"/>
              <w:rPr>
                <w:rFonts w:ascii="Calibri" w:hAnsi="Calibri"/>
                <w:bCs/>
                <w:sz w:val="18"/>
                <w:szCs w:val="18"/>
              </w:rPr>
            </w:pPr>
            <w:r>
              <w:rPr>
                <w:rFonts w:ascii="Calibri" w:hAnsi="Calibri"/>
                <w:bCs/>
                <w:sz w:val="18"/>
                <w:szCs w:val="18"/>
              </w:rPr>
              <w:t>2</w:t>
            </w:r>
            <w:r w:rsidR="00991364" w:rsidRPr="00991364">
              <w:rPr>
                <w:rFonts w:ascii="Calibri" w:hAnsi="Calibri"/>
                <w:bCs/>
                <w:sz w:val="18"/>
                <w:szCs w:val="18"/>
              </w:rPr>
              <w:t>4631</w:t>
            </w:r>
          </w:p>
        </w:tc>
        <w:tc>
          <w:tcPr>
            <w:tcW w:w="0" w:type="auto"/>
            <w:shd w:val="clear" w:color="auto" w:fill="auto"/>
          </w:tcPr>
          <w:p w14:paraId="40A00C1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56FC5A58" w14:textId="4D234132" w:rsidR="00991364" w:rsidRPr="00506348" w:rsidRDefault="00506348" w:rsidP="00991364">
            <w:pPr>
              <w:autoSpaceDE w:val="0"/>
              <w:autoSpaceDN w:val="0"/>
              <w:adjustRightInd w:val="0"/>
              <w:ind w:left="0" w:firstLine="0"/>
              <w:jc w:val="center"/>
              <w:rPr>
                <w:rFonts w:asciiTheme="minorHAnsi" w:hAnsiTheme="minorHAnsi" w:cstheme="minorHAnsi"/>
                <w:sz w:val="18"/>
                <w:szCs w:val="18"/>
              </w:rPr>
            </w:pPr>
            <w:r w:rsidRPr="00506348">
              <w:rPr>
                <w:rFonts w:asciiTheme="minorHAnsi" w:hAnsiTheme="minorHAnsi" w:cstheme="minorHAnsi"/>
                <w:sz w:val="18"/>
                <w:szCs w:val="18"/>
              </w:rPr>
              <w:t>HD DE 1 TB SATA II</w:t>
            </w:r>
            <w:r w:rsidRPr="00506348">
              <w:rPr>
                <w:rFonts w:asciiTheme="minorHAnsi" w:hAnsiTheme="minorHAnsi" w:cstheme="minorHAnsi"/>
                <w:sz w:val="18"/>
                <w:szCs w:val="18"/>
              </w:rPr>
              <w:t xml:space="preserve"> </w:t>
            </w:r>
          </w:p>
        </w:tc>
        <w:tc>
          <w:tcPr>
            <w:tcW w:w="0" w:type="auto"/>
            <w:shd w:val="clear" w:color="auto" w:fill="auto"/>
          </w:tcPr>
          <w:p w14:paraId="2A22BE3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UND</w:t>
            </w:r>
          </w:p>
        </w:tc>
        <w:tc>
          <w:tcPr>
            <w:tcW w:w="0" w:type="auto"/>
            <w:shd w:val="clear" w:color="auto" w:fill="auto"/>
          </w:tcPr>
          <w:p w14:paraId="11E7C1B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25</w:t>
            </w:r>
          </w:p>
        </w:tc>
        <w:tc>
          <w:tcPr>
            <w:tcW w:w="0" w:type="auto"/>
            <w:shd w:val="clear" w:color="auto" w:fill="auto"/>
          </w:tcPr>
          <w:p w14:paraId="030011E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539,85</w:t>
            </w:r>
          </w:p>
        </w:tc>
        <w:tc>
          <w:tcPr>
            <w:tcW w:w="0" w:type="auto"/>
            <w:shd w:val="clear" w:color="auto" w:fill="auto"/>
          </w:tcPr>
          <w:p w14:paraId="34BBA52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13.496,25</w:t>
            </w:r>
          </w:p>
        </w:tc>
      </w:tr>
    </w:tbl>
    <w:p w14:paraId="23EA4BA7"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6E650CB3"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122</w:t>
      </w:r>
    </w:p>
    <w:p w14:paraId="35A5105C"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R$2.595,11 (dois mil, quinhentos e noventa e cinco reais e onze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224"/>
        <w:gridCol w:w="833"/>
        <w:gridCol w:w="719"/>
        <w:gridCol w:w="835"/>
        <w:gridCol w:w="962"/>
      </w:tblGrid>
      <w:tr w:rsidR="00991364" w:rsidRPr="00991364" w14:paraId="30DDD87D" w14:textId="77777777" w:rsidTr="008C1DD6">
        <w:tc>
          <w:tcPr>
            <w:tcW w:w="0" w:type="auto"/>
            <w:shd w:val="clear" w:color="auto" w:fill="auto"/>
          </w:tcPr>
          <w:p w14:paraId="18717177"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531AA61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4063961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47824F0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6D1F2C8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5FFC984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786AB63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2B28A9AB" w14:textId="77777777" w:rsidTr="008C1DD6">
        <w:tc>
          <w:tcPr>
            <w:tcW w:w="0" w:type="auto"/>
            <w:shd w:val="clear" w:color="auto" w:fill="auto"/>
          </w:tcPr>
          <w:p w14:paraId="49C7125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36432</w:t>
            </w:r>
          </w:p>
        </w:tc>
        <w:tc>
          <w:tcPr>
            <w:tcW w:w="0" w:type="auto"/>
            <w:shd w:val="clear" w:color="auto" w:fill="auto"/>
          </w:tcPr>
          <w:p w14:paraId="7517992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255A54B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HD Externo 1TB Preto Cachê</w:t>
            </w:r>
            <w:r w:rsidRPr="00991364">
              <w:rPr>
                <w:rFonts w:ascii="Calibri" w:hAnsi="Calibri"/>
                <w:bCs/>
                <w:sz w:val="18"/>
                <w:szCs w:val="18"/>
              </w:rPr>
              <w:tab/>
              <w:t>64 MB Conexões</w:t>
            </w:r>
            <w:r w:rsidRPr="00991364">
              <w:rPr>
                <w:rFonts w:ascii="Calibri" w:hAnsi="Calibri"/>
                <w:bCs/>
                <w:sz w:val="18"/>
                <w:szCs w:val="18"/>
              </w:rPr>
              <w:tab/>
              <w:t>USB 3.0 Softwares Inclusos</w:t>
            </w:r>
            <w:r w:rsidRPr="00991364">
              <w:rPr>
                <w:rFonts w:ascii="Calibri" w:hAnsi="Calibri"/>
                <w:bCs/>
                <w:sz w:val="18"/>
                <w:szCs w:val="18"/>
              </w:rPr>
              <w:tab/>
              <w:t>Não Capacidade de Armazenamento</w:t>
            </w:r>
            <w:r w:rsidRPr="00991364">
              <w:rPr>
                <w:rFonts w:ascii="Calibri" w:hAnsi="Calibri"/>
                <w:bCs/>
                <w:sz w:val="18"/>
                <w:szCs w:val="18"/>
              </w:rPr>
              <w:tab/>
              <w:t>1TB Velocidade de Transferência de Dados</w:t>
            </w:r>
            <w:r w:rsidRPr="00991364">
              <w:rPr>
                <w:rFonts w:ascii="Calibri" w:hAnsi="Calibri"/>
                <w:bCs/>
                <w:sz w:val="18"/>
                <w:szCs w:val="18"/>
              </w:rPr>
              <w:tab/>
              <w:t>4,8GB/S Velocidade de Rotação</w:t>
            </w:r>
            <w:r w:rsidRPr="00991364">
              <w:rPr>
                <w:rFonts w:ascii="Calibri" w:hAnsi="Calibri"/>
                <w:bCs/>
                <w:sz w:val="18"/>
                <w:szCs w:val="18"/>
              </w:rPr>
              <w:tab/>
              <w:t>Não informado pelo Fornecedor Sistemas Operacionais</w:t>
            </w:r>
            <w:r w:rsidRPr="00991364">
              <w:rPr>
                <w:rFonts w:ascii="Calibri" w:hAnsi="Calibri"/>
                <w:bCs/>
                <w:sz w:val="18"/>
                <w:szCs w:val="18"/>
              </w:rPr>
              <w:tab/>
              <w:t>Windows Requisitos do Sistema</w:t>
            </w:r>
            <w:r w:rsidRPr="00991364">
              <w:rPr>
                <w:rFonts w:ascii="Calibri" w:hAnsi="Calibri"/>
                <w:bCs/>
                <w:sz w:val="18"/>
                <w:szCs w:val="18"/>
              </w:rPr>
              <w:tab/>
              <w:t>Não informado pelo Fornecedor Conteúdo da Embalagem</w:t>
            </w:r>
            <w:r w:rsidRPr="00991364">
              <w:rPr>
                <w:rFonts w:ascii="Calibri" w:hAnsi="Calibri"/>
                <w:bCs/>
                <w:sz w:val="18"/>
                <w:szCs w:val="18"/>
              </w:rPr>
              <w:tab/>
              <w:t xml:space="preserve">HD Externo, Cabo USB 3.0 de 46 cm, Guia de início rápido Dimensões da embalagem - cm </w:t>
            </w:r>
            <w:r w:rsidRPr="00991364">
              <w:rPr>
                <w:rFonts w:ascii="Calibri" w:hAnsi="Calibri"/>
                <w:bCs/>
                <w:sz w:val="18"/>
                <w:szCs w:val="18"/>
              </w:rPr>
              <w:tab/>
              <w:t xml:space="preserve"> (</w:t>
            </w:r>
            <w:proofErr w:type="spellStart"/>
            <w:r w:rsidRPr="00991364">
              <w:rPr>
                <w:rFonts w:ascii="Calibri" w:hAnsi="Calibri"/>
                <w:bCs/>
                <w:sz w:val="18"/>
                <w:szCs w:val="18"/>
              </w:rPr>
              <w:t>AxLxP</w:t>
            </w:r>
            <w:proofErr w:type="spellEnd"/>
            <w:r w:rsidRPr="00991364">
              <w:rPr>
                <w:rFonts w:ascii="Calibri" w:hAnsi="Calibri"/>
                <w:bCs/>
                <w:sz w:val="18"/>
                <w:szCs w:val="18"/>
              </w:rPr>
              <w:t>)</w:t>
            </w:r>
            <w:r w:rsidRPr="00991364">
              <w:rPr>
                <w:rFonts w:ascii="Calibri" w:hAnsi="Calibri"/>
                <w:bCs/>
                <w:sz w:val="18"/>
                <w:szCs w:val="18"/>
              </w:rPr>
              <w:tab/>
              <w:t xml:space="preserve">14,5x10x3cm Dimensões do produto - </w:t>
            </w:r>
            <w:proofErr w:type="gramStart"/>
            <w:r w:rsidRPr="00991364">
              <w:rPr>
                <w:rFonts w:ascii="Calibri" w:hAnsi="Calibri"/>
                <w:bCs/>
                <w:sz w:val="18"/>
                <w:szCs w:val="18"/>
              </w:rPr>
              <w:t>cm  (</w:t>
            </w:r>
            <w:proofErr w:type="spellStart"/>
            <w:proofErr w:type="gramEnd"/>
            <w:r w:rsidRPr="00991364">
              <w:rPr>
                <w:rFonts w:ascii="Calibri" w:hAnsi="Calibri"/>
                <w:bCs/>
                <w:sz w:val="18"/>
                <w:szCs w:val="18"/>
              </w:rPr>
              <w:t>AxLxP</w:t>
            </w:r>
            <w:proofErr w:type="spellEnd"/>
            <w:r w:rsidRPr="00991364">
              <w:rPr>
                <w:rFonts w:ascii="Calibri" w:hAnsi="Calibri"/>
                <w:bCs/>
                <w:sz w:val="18"/>
                <w:szCs w:val="18"/>
              </w:rPr>
              <w:t>)</w:t>
            </w:r>
            <w:r w:rsidRPr="00991364">
              <w:rPr>
                <w:rFonts w:ascii="Calibri" w:hAnsi="Calibri"/>
                <w:bCs/>
                <w:sz w:val="18"/>
                <w:szCs w:val="18"/>
              </w:rPr>
              <w:tab/>
              <w:t xml:space="preserve">11,5x8x1,5cm Peso </w:t>
            </w:r>
            <w:proofErr w:type="spellStart"/>
            <w:r w:rsidRPr="00991364">
              <w:rPr>
                <w:rFonts w:ascii="Calibri" w:hAnsi="Calibri"/>
                <w:bCs/>
                <w:sz w:val="18"/>
                <w:szCs w:val="18"/>
              </w:rPr>
              <w:t>liq</w:t>
            </w:r>
            <w:proofErr w:type="spellEnd"/>
            <w:r w:rsidRPr="00991364">
              <w:rPr>
                <w:rFonts w:ascii="Calibri" w:hAnsi="Calibri"/>
                <w:bCs/>
                <w:sz w:val="18"/>
                <w:szCs w:val="18"/>
              </w:rPr>
              <w:t>. aproximado do produto (Kg)</w:t>
            </w:r>
            <w:r w:rsidRPr="00991364">
              <w:rPr>
                <w:rFonts w:ascii="Calibri" w:hAnsi="Calibri"/>
                <w:bCs/>
                <w:sz w:val="18"/>
                <w:szCs w:val="18"/>
              </w:rPr>
              <w:tab/>
              <w:t>170g</w:t>
            </w:r>
          </w:p>
        </w:tc>
        <w:tc>
          <w:tcPr>
            <w:tcW w:w="0" w:type="auto"/>
            <w:shd w:val="clear" w:color="auto" w:fill="auto"/>
          </w:tcPr>
          <w:p w14:paraId="156FCBB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7CE6F4E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7</w:t>
            </w:r>
          </w:p>
        </w:tc>
        <w:tc>
          <w:tcPr>
            <w:tcW w:w="0" w:type="auto"/>
            <w:shd w:val="clear" w:color="auto" w:fill="auto"/>
          </w:tcPr>
          <w:p w14:paraId="434E68C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370,73</w:t>
            </w:r>
          </w:p>
        </w:tc>
        <w:tc>
          <w:tcPr>
            <w:tcW w:w="0" w:type="auto"/>
            <w:shd w:val="clear" w:color="auto" w:fill="auto"/>
          </w:tcPr>
          <w:p w14:paraId="3216AE4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2.595,11</w:t>
            </w:r>
          </w:p>
        </w:tc>
      </w:tr>
    </w:tbl>
    <w:p w14:paraId="5201D0B9"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2AB12D9D"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123</w:t>
      </w:r>
    </w:p>
    <w:p w14:paraId="6A2FA2CB"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R$9.180,00 (nove mil, cento e oitenta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726"/>
        <w:gridCol w:w="4786"/>
        <w:gridCol w:w="833"/>
        <w:gridCol w:w="719"/>
        <w:gridCol w:w="1062"/>
        <w:gridCol w:w="1172"/>
      </w:tblGrid>
      <w:tr w:rsidR="00991364" w:rsidRPr="00991364" w14:paraId="6D4B80C5" w14:textId="77777777" w:rsidTr="008C1DD6">
        <w:tc>
          <w:tcPr>
            <w:tcW w:w="0" w:type="auto"/>
            <w:shd w:val="clear" w:color="auto" w:fill="auto"/>
          </w:tcPr>
          <w:p w14:paraId="40853FE1"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lastRenderedPageBreak/>
              <w:t>Cód.Item</w:t>
            </w:r>
            <w:proofErr w:type="spellEnd"/>
          </w:p>
        </w:tc>
        <w:tc>
          <w:tcPr>
            <w:tcW w:w="0" w:type="auto"/>
            <w:shd w:val="clear" w:color="auto" w:fill="auto"/>
          </w:tcPr>
          <w:p w14:paraId="52F0776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6E225E8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379110E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53430A4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4DEDDF6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39A0EA5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31B4D453" w14:textId="77777777" w:rsidTr="008C1DD6">
        <w:tc>
          <w:tcPr>
            <w:tcW w:w="0" w:type="auto"/>
            <w:shd w:val="clear" w:color="auto" w:fill="auto"/>
          </w:tcPr>
          <w:p w14:paraId="0497EBF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36497</w:t>
            </w:r>
          </w:p>
        </w:tc>
        <w:tc>
          <w:tcPr>
            <w:tcW w:w="0" w:type="auto"/>
            <w:shd w:val="clear" w:color="auto" w:fill="auto"/>
          </w:tcPr>
          <w:p w14:paraId="534554C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25D31B0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HD </w:t>
            </w:r>
            <w:proofErr w:type="spellStart"/>
            <w:r w:rsidRPr="00991364">
              <w:rPr>
                <w:rFonts w:ascii="Calibri" w:hAnsi="Calibri"/>
                <w:bCs/>
                <w:sz w:val="18"/>
                <w:szCs w:val="18"/>
              </w:rPr>
              <w:t>Ssd</w:t>
            </w:r>
            <w:proofErr w:type="spellEnd"/>
            <w:r w:rsidRPr="00991364">
              <w:rPr>
                <w:rFonts w:ascii="Calibri" w:hAnsi="Calibri"/>
                <w:bCs/>
                <w:sz w:val="18"/>
                <w:szCs w:val="18"/>
              </w:rPr>
              <w:t xml:space="preserve"> 480gb </w:t>
            </w:r>
            <w:proofErr w:type="spellStart"/>
            <w:r w:rsidRPr="00991364">
              <w:rPr>
                <w:rFonts w:ascii="Calibri" w:hAnsi="Calibri"/>
                <w:bCs/>
                <w:sz w:val="18"/>
                <w:szCs w:val="18"/>
              </w:rPr>
              <w:t>Sata</w:t>
            </w:r>
            <w:proofErr w:type="spellEnd"/>
            <w:r w:rsidRPr="00991364">
              <w:rPr>
                <w:rFonts w:ascii="Calibri" w:hAnsi="Calibri"/>
                <w:bCs/>
                <w:sz w:val="18"/>
                <w:szCs w:val="18"/>
              </w:rPr>
              <w:t xml:space="preserve"> Capacidade: 480GbVelocidade De Leitura: Até 535 Mb/</w:t>
            </w:r>
            <w:proofErr w:type="spellStart"/>
            <w:r w:rsidRPr="00991364">
              <w:rPr>
                <w:rFonts w:ascii="Calibri" w:hAnsi="Calibri"/>
                <w:bCs/>
                <w:sz w:val="18"/>
                <w:szCs w:val="18"/>
              </w:rPr>
              <w:t>SVelocidade</w:t>
            </w:r>
            <w:proofErr w:type="spellEnd"/>
            <w:r w:rsidRPr="00991364">
              <w:rPr>
                <w:rFonts w:ascii="Calibri" w:hAnsi="Calibri"/>
                <w:bCs/>
                <w:sz w:val="18"/>
                <w:szCs w:val="18"/>
              </w:rPr>
              <w:t xml:space="preserve"> De Gravação: Até 400 Mb/</w:t>
            </w:r>
            <w:proofErr w:type="spellStart"/>
            <w:r w:rsidRPr="00991364">
              <w:rPr>
                <w:rFonts w:ascii="Calibri" w:hAnsi="Calibri"/>
                <w:bCs/>
                <w:sz w:val="18"/>
                <w:szCs w:val="18"/>
              </w:rPr>
              <w:t>SInterface</w:t>
            </w:r>
            <w:proofErr w:type="spellEnd"/>
            <w:r w:rsidRPr="00991364">
              <w:rPr>
                <w:rFonts w:ascii="Calibri" w:hAnsi="Calibri"/>
                <w:bCs/>
                <w:sz w:val="18"/>
                <w:szCs w:val="18"/>
              </w:rPr>
              <w:t xml:space="preserve">: </w:t>
            </w:r>
            <w:proofErr w:type="spellStart"/>
            <w:r w:rsidRPr="00991364">
              <w:rPr>
                <w:rFonts w:ascii="Calibri" w:hAnsi="Calibri"/>
                <w:bCs/>
                <w:sz w:val="18"/>
                <w:szCs w:val="18"/>
              </w:rPr>
              <w:t>Sata</w:t>
            </w:r>
            <w:proofErr w:type="spellEnd"/>
            <w:r w:rsidRPr="00991364">
              <w:rPr>
                <w:rFonts w:ascii="Calibri" w:hAnsi="Calibri"/>
                <w:bCs/>
                <w:sz w:val="18"/>
                <w:szCs w:val="18"/>
              </w:rPr>
              <w:t xml:space="preserve"> </w:t>
            </w:r>
            <w:proofErr w:type="spellStart"/>
            <w:r w:rsidRPr="00991364">
              <w:rPr>
                <w:rFonts w:ascii="Calibri" w:hAnsi="Calibri"/>
                <w:bCs/>
                <w:sz w:val="18"/>
                <w:szCs w:val="18"/>
              </w:rPr>
              <w:t>Revision</w:t>
            </w:r>
            <w:proofErr w:type="spellEnd"/>
            <w:r w:rsidRPr="00991364">
              <w:rPr>
                <w:rFonts w:ascii="Calibri" w:hAnsi="Calibri"/>
                <w:bCs/>
                <w:sz w:val="18"/>
                <w:szCs w:val="18"/>
              </w:rPr>
              <w:t xml:space="preserve"> 3. 0 (6 Gb/S)</w:t>
            </w:r>
          </w:p>
        </w:tc>
        <w:tc>
          <w:tcPr>
            <w:tcW w:w="0" w:type="auto"/>
            <w:shd w:val="clear" w:color="auto" w:fill="auto"/>
          </w:tcPr>
          <w:p w14:paraId="2EC0E49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390E30C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17</w:t>
            </w:r>
          </w:p>
        </w:tc>
        <w:tc>
          <w:tcPr>
            <w:tcW w:w="0" w:type="auto"/>
            <w:shd w:val="clear" w:color="auto" w:fill="auto"/>
          </w:tcPr>
          <w:p w14:paraId="7072E7E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540,00</w:t>
            </w:r>
          </w:p>
        </w:tc>
        <w:tc>
          <w:tcPr>
            <w:tcW w:w="0" w:type="auto"/>
            <w:shd w:val="clear" w:color="auto" w:fill="auto"/>
          </w:tcPr>
          <w:p w14:paraId="0338B64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9.180,00</w:t>
            </w:r>
          </w:p>
        </w:tc>
      </w:tr>
    </w:tbl>
    <w:p w14:paraId="01423F89"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658C2AE8"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124</w:t>
      </w:r>
    </w:p>
    <w:p w14:paraId="4D56F2B4"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R$32.972,55 (trinta e dois mil, novecentos e setenta e dois reais e cinquenta e cinco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726"/>
        <w:gridCol w:w="5007"/>
        <w:gridCol w:w="833"/>
        <w:gridCol w:w="719"/>
        <w:gridCol w:w="963"/>
        <w:gridCol w:w="1050"/>
      </w:tblGrid>
      <w:tr w:rsidR="00991364" w:rsidRPr="00991364" w14:paraId="00EBD719" w14:textId="77777777" w:rsidTr="008C1DD6">
        <w:tc>
          <w:tcPr>
            <w:tcW w:w="0" w:type="auto"/>
            <w:shd w:val="clear" w:color="auto" w:fill="auto"/>
          </w:tcPr>
          <w:p w14:paraId="1BA9C254"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5A90C94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7F87CFC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183A538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10A3BDF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74BB3E4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4E507D8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2CB2F817" w14:textId="77777777" w:rsidTr="008C1DD6">
        <w:tc>
          <w:tcPr>
            <w:tcW w:w="0" w:type="auto"/>
            <w:shd w:val="clear" w:color="auto" w:fill="auto"/>
          </w:tcPr>
          <w:p w14:paraId="72A778A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34666</w:t>
            </w:r>
          </w:p>
        </w:tc>
        <w:tc>
          <w:tcPr>
            <w:tcW w:w="0" w:type="auto"/>
            <w:shd w:val="clear" w:color="auto" w:fill="auto"/>
          </w:tcPr>
          <w:p w14:paraId="1DCC7CB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48D8E94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IMPRESSORA multifuncional a laser descrição: tipo: laser; imprime frente e verso: sim sistema de impressão: preto e branco conexões: usb wireless: sim recursos: </w:t>
            </w:r>
            <w:proofErr w:type="spellStart"/>
            <w:r w:rsidRPr="00991364">
              <w:rPr>
                <w:rFonts w:ascii="Calibri" w:hAnsi="Calibri"/>
                <w:bCs/>
                <w:sz w:val="18"/>
                <w:szCs w:val="18"/>
              </w:rPr>
              <w:t>eprint</w:t>
            </w:r>
            <w:proofErr w:type="spellEnd"/>
            <w:r w:rsidRPr="00991364">
              <w:rPr>
                <w:rFonts w:ascii="Calibri" w:hAnsi="Calibri"/>
                <w:bCs/>
                <w:sz w:val="18"/>
                <w:szCs w:val="18"/>
              </w:rPr>
              <w:t xml:space="preserve">; </w:t>
            </w:r>
            <w:proofErr w:type="spellStart"/>
            <w:r w:rsidRPr="00991364">
              <w:rPr>
                <w:rFonts w:ascii="Calibri" w:hAnsi="Calibri"/>
                <w:bCs/>
                <w:sz w:val="18"/>
                <w:szCs w:val="18"/>
              </w:rPr>
              <w:t>apple</w:t>
            </w:r>
            <w:proofErr w:type="spellEnd"/>
            <w:r w:rsidRPr="00991364">
              <w:rPr>
                <w:rFonts w:ascii="Calibri" w:hAnsi="Calibri"/>
                <w:bCs/>
                <w:sz w:val="18"/>
                <w:szCs w:val="18"/>
              </w:rPr>
              <w:t xml:space="preserve"> </w:t>
            </w:r>
            <w:proofErr w:type="spellStart"/>
            <w:r w:rsidRPr="00991364">
              <w:rPr>
                <w:rFonts w:ascii="Calibri" w:hAnsi="Calibri"/>
                <w:bCs/>
                <w:sz w:val="18"/>
                <w:szCs w:val="18"/>
              </w:rPr>
              <w:t>airprint</w:t>
            </w:r>
            <w:proofErr w:type="spellEnd"/>
            <w:r w:rsidRPr="00991364">
              <w:rPr>
                <w:rFonts w:ascii="Calibri" w:hAnsi="Calibri"/>
                <w:bCs/>
                <w:sz w:val="18"/>
                <w:szCs w:val="18"/>
              </w:rPr>
              <w:t xml:space="preserve">; wireless direct </w:t>
            </w:r>
            <w:proofErr w:type="spellStart"/>
            <w:r w:rsidRPr="00991364">
              <w:rPr>
                <w:rFonts w:ascii="Calibri" w:hAnsi="Calibri"/>
                <w:bCs/>
                <w:sz w:val="18"/>
                <w:szCs w:val="18"/>
              </w:rPr>
              <w:t>printing</w:t>
            </w:r>
            <w:proofErr w:type="spellEnd"/>
            <w:r w:rsidRPr="00991364">
              <w:rPr>
                <w:rFonts w:ascii="Calibri" w:hAnsi="Calibri"/>
                <w:bCs/>
                <w:sz w:val="18"/>
                <w:szCs w:val="18"/>
              </w:rPr>
              <w:t xml:space="preserve">; certificação </w:t>
            </w:r>
            <w:proofErr w:type="spellStart"/>
            <w:r w:rsidRPr="00991364">
              <w:rPr>
                <w:rFonts w:ascii="Calibri" w:hAnsi="Calibri"/>
                <w:bCs/>
                <w:sz w:val="18"/>
                <w:szCs w:val="18"/>
              </w:rPr>
              <w:t>mopria</w:t>
            </w:r>
            <w:proofErr w:type="spellEnd"/>
            <w:r w:rsidRPr="00991364">
              <w:rPr>
                <w:rFonts w:ascii="Calibri" w:hAnsi="Calibri"/>
                <w:bCs/>
                <w:sz w:val="18"/>
                <w:szCs w:val="18"/>
              </w:rPr>
              <w:t xml:space="preserve">; google cloud print 2.0; aplicativos móveis; velocidade de impressão: carta: até 40 </w:t>
            </w:r>
            <w:proofErr w:type="spellStart"/>
            <w:r w:rsidRPr="00991364">
              <w:rPr>
                <w:rFonts w:ascii="Calibri" w:hAnsi="Calibri"/>
                <w:bCs/>
                <w:sz w:val="18"/>
                <w:szCs w:val="18"/>
              </w:rPr>
              <w:t>ppm</w:t>
            </w:r>
            <w:proofErr w:type="spellEnd"/>
            <w:r w:rsidRPr="00991364">
              <w:rPr>
                <w:rFonts w:ascii="Calibri" w:hAnsi="Calibri"/>
                <w:bCs/>
                <w:sz w:val="18"/>
                <w:szCs w:val="18"/>
              </w:rPr>
              <w:t xml:space="preserve"> preto; velocidade de impressão da primeira página: em até 5,4 segundos; em até 12,9 segundos (100v) preto; resolução máxima da impressão: preto (melhor): 600 x 600 </w:t>
            </w:r>
            <w:proofErr w:type="spellStart"/>
            <w:r w:rsidRPr="00991364">
              <w:rPr>
                <w:rFonts w:ascii="Calibri" w:hAnsi="Calibri"/>
                <w:bCs/>
                <w:sz w:val="18"/>
                <w:szCs w:val="18"/>
              </w:rPr>
              <w:t>dpi</w:t>
            </w:r>
            <w:proofErr w:type="spellEnd"/>
            <w:r w:rsidRPr="00991364">
              <w:rPr>
                <w:rFonts w:ascii="Calibri" w:hAnsi="Calibri"/>
                <w:bCs/>
                <w:sz w:val="18"/>
                <w:szCs w:val="18"/>
              </w:rPr>
              <w:t xml:space="preserve">, até 4800 x 600 </w:t>
            </w:r>
            <w:proofErr w:type="spellStart"/>
            <w:r w:rsidRPr="00991364">
              <w:rPr>
                <w:rFonts w:ascii="Calibri" w:hAnsi="Calibri"/>
                <w:bCs/>
                <w:sz w:val="18"/>
                <w:szCs w:val="18"/>
              </w:rPr>
              <w:t>dpi</w:t>
            </w:r>
            <w:proofErr w:type="spellEnd"/>
            <w:r w:rsidRPr="00991364">
              <w:rPr>
                <w:rFonts w:ascii="Calibri" w:hAnsi="Calibri"/>
                <w:bCs/>
                <w:sz w:val="18"/>
                <w:szCs w:val="18"/>
              </w:rPr>
              <w:t xml:space="preserve"> aprimorados; ciclo mensal de trabalho: 750 a 4000 páginas; máximo mensal (carta): até 80.000 páginas; capacidade da bandeja: bandeja 1: 100 folhas; bandeja 2 de entrada: 250 folhas; bandeja de saída para 150 folhas; suprimento: toner preto - voltagem 110</w:t>
            </w:r>
          </w:p>
        </w:tc>
        <w:tc>
          <w:tcPr>
            <w:tcW w:w="0" w:type="auto"/>
            <w:shd w:val="clear" w:color="auto" w:fill="auto"/>
          </w:tcPr>
          <w:p w14:paraId="4479DAC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11CACE8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w:t>
            </w:r>
          </w:p>
        </w:tc>
        <w:tc>
          <w:tcPr>
            <w:tcW w:w="0" w:type="auto"/>
            <w:shd w:val="clear" w:color="auto" w:fill="auto"/>
          </w:tcPr>
          <w:p w14:paraId="2C62AAE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6.594,51</w:t>
            </w:r>
          </w:p>
        </w:tc>
        <w:tc>
          <w:tcPr>
            <w:tcW w:w="0" w:type="auto"/>
            <w:shd w:val="clear" w:color="auto" w:fill="auto"/>
          </w:tcPr>
          <w:p w14:paraId="6044064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32.972,55</w:t>
            </w:r>
          </w:p>
        </w:tc>
      </w:tr>
    </w:tbl>
    <w:p w14:paraId="68E459B4" w14:textId="77777777" w:rsidR="00991364" w:rsidRPr="00991364" w:rsidRDefault="00991364" w:rsidP="00991364">
      <w:pPr>
        <w:autoSpaceDE w:val="0"/>
        <w:autoSpaceDN w:val="0"/>
        <w:adjustRightInd w:val="0"/>
        <w:ind w:left="0" w:firstLine="0"/>
        <w:jc w:val="center"/>
        <w:rPr>
          <w:rFonts w:ascii="Calibri" w:hAnsi="Calibri"/>
          <w:b/>
          <w:bCs/>
          <w:sz w:val="18"/>
          <w:szCs w:val="18"/>
        </w:rPr>
      </w:pPr>
    </w:p>
    <w:p w14:paraId="1B5235F2"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125</w:t>
      </w:r>
    </w:p>
    <w:p w14:paraId="3BEC3970"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R$28.345,00 (vinte e oito mil, trezentos e quarenta e cinco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43"/>
        <w:gridCol w:w="833"/>
        <w:gridCol w:w="719"/>
        <w:gridCol w:w="945"/>
        <w:gridCol w:w="1033"/>
      </w:tblGrid>
      <w:tr w:rsidR="00991364" w:rsidRPr="00991364" w14:paraId="416D6F64" w14:textId="77777777" w:rsidTr="008C1DD6">
        <w:tc>
          <w:tcPr>
            <w:tcW w:w="0" w:type="auto"/>
            <w:shd w:val="clear" w:color="auto" w:fill="auto"/>
          </w:tcPr>
          <w:p w14:paraId="70646430"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566471D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6670D87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122D3B6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6C4BAC2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2E189C6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0133F5E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71D0DD1D" w14:textId="77777777" w:rsidTr="008C1DD6">
        <w:tc>
          <w:tcPr>
            <w:tcW w:w="0" w:type="auto"/>
            <w:shd w:val="clear" w:color="auto" w:fill="auto"/>
          </w:tcPr>
          <w:p w14:paraId="1E572C5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34720</w:t>
            </w:r>
          </w:p>
        </w:tc>
        <w:tc>
          <w:tcPr>
            <w:tcW w:w="0" w:type="auto"/>
            <w:shd w:val="clear" w:color="auto" w:fill="auto"/>
          </w:tcPr>
          <w:p w14:paraId="114BEE5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2902CA42" w14:textId="77777777" w:rsidR="00991364" w:rsidRPr="00991364" w:rsidRDefault="00991364" w:rsidP="00991364">
            <w:pPr>
              <w:autoSpaceDE w:val="0"/>
              <w:autoSpaceDN w:val="0"/>
              <w:adjustRightInd w:val="0"/>
              <w:ind w:left="0" w:firstLine="0"/>
              <w:rPr>
                <w:rFonts w:ascii="Calibri" w:hAnsi="Calibri"/>
                <w:bCs/>
                <w:sz w:val="18"/>
                <w:szCs w:val="18"/>
              </w:rPr>
            </w:pPr>
            <w:r w:rsidRPr="00991364">
              <w:rPr>
                <w:rFonts w:ascii="Calibri" w:hAnsi="Calibri"/>
                <w:bCs/>
                <w:sz w:val="18"/>
                <w:szCs w:val="18"/>
              </w:rPr>
              <w:t xml:space="preserve">IMPRESSORA </w:t>
            </w:r>
            <w:proofErr w:type="spellStart"/>
            <w:r w:rsidRPr="00991364">
              <w:rPr>
                <w:rFonts w:ascii="Calibri" w:hAnsi="Calibri"/>
                <w:bCs/>
                <w:sz w:val="18"/>
                <w:szCs w:val="18"/>
              </w:rPr>
              <w:t>multifuncuonal</w:t>
            </w:r>
            <w:proofErr w:type="spellEnd"/>
            <w:r w:rsidRPr="00991364">
              <w:rPr>
                <w:rFonts w:ascii="Calibri" w:hAnsi="Calibri"/>
                <w:bCs/>
                <w:sz w:val="18"/>
                <w:szCs w:val="18"/>
              </w:rPr>
              <w:t xml:space="preserve"> </w:t>
            </w:r>
            <w:proofErr w:type="spellStart"/>
            <w:r w:rsidRPr="00991364">
              <w:rPr>
                <w:rFonts w:ascii="Calibri" w:hAnsi="Calibri"/>
                <w:bCs/>
                <w:sz w:val="18"/>
                <w:szCs w:val="18"/>
              </w:rPr>
              <w:t>laserjet</w:t>
            </w:r>
            <w:proofErr w:type="spellEnd"/>
            <w:r w:rsidRPr="00991364">
              <w:rPr>
                <w:rFonts w:ascii="Calibri" w:hAnsi="Calibri"/>
                <w:bCs/>
                <w:sz w:val="18"/>
                <w:szCs w:val="18"/>
              </w:rPr>
              <w:t xml:space="preserve"> color funções/multitarefa suportada: imprimir, copiar e digitalizar. velocidade de impressão: até 17 </w:t>
            </w:r>
            <w:proofErr w:type="spellStart"/>
            <w:r w:rsidRPr="00991364">
              <w:rPr>
                <w:rFonts w:ascii="Calibri" w:hAnsi="Calibri"/>
                <w:bCs/>
                <w:sz w:val="18"/>
                <w:szCs w:val="18"/>
              </w:rPr>
              <w:t>ppm</w:t>
            </w:r>
            <w:proofErr w:type="spellEnd"/>
            <w:r w:rsidRPr="00991364">
              <w:rPr>
                <w:rFonts w:ascii="Calibri" w:hAnsi="Calibri"/>
                <w:bCs/>
                <w:sz w:val="18"/>
                <w:szCs w:val="18"/>
              </w:rPr>
              <w:t xml:space="preserve">. número de cartuchos de impressão 4 (preto, ciano, magenta e amarelo). tipo de digitalização/tecnologia: base plana/sensor de imagem por contato. resolução da digitalização: hardware até 1200 x 1200 </w:t>
            </w:r>
            <w:proofErr w:type="spellStart"/>
            <w:r w:rsidRPr="00991364">
              <w:rPr>
                <w:rFonts w:ascii="Calibri" w:hAnsi="Calibri"/>
                <w:bCs/>
                <w:sz w:val="18"/>
                <w:szCs w:val="18"/>
              </w:rPr>
              <w:t>dpi</w:t>
            </w:r>
            <w:proofErr w:type="spellEnd"/>
            <w:r w:rsidRPr="00991364">
              <w:rPr>
                <w:rFonts w:ascii="Calibri" w:hAnsi="Calibri"/>
                <w:bCs/>
                <w:sz w:val="18"/>
                <w:szCs w:val="18"/>
              </w:rPr>
              <w:t xml:space="preserve"> formatos de arquivos digitalizados: </w:t>
            </w:r>
            <w:proofErr w:type="spellStart"/>
            <w:r w:rsidRPr="00991364">
              <w:rPr>
                <w:rFonts w:ascii="Calibri" w:hAnsi="Calibri"/>
                <w:bCs/>
                <w:sz w:val="18"/>
                <w:szCs w:val="18"/>
              </w:rPr>
              <w:t>jpg</w:t>
            </w:r>
            <w:proofErr w:type="spellEnd"/>
            <w:r w:rsidRPr="00991364">
              <w:rPr>
                <w:rFonts w:ascii="Calibri" w:hAnsi="Calibri"/>
                <w:bCs/>
                <w:sz w:val="18"/>
                <w:szCs w:val="18"/>
              </w:rPr>
              <w:t xml:space="preserve">, </w:t>
            </w:r>
            <w:proofErr w:type="spellStart"/>
            <w:r w:rsidRPr="00991364">
              <w:rPr>
                <w:rFonts w:ascii="Calibri" w:hAnsi="Calibri"/>
                <w:bCs/>
                <w:sz w:val="18"/>
                <w:szCs w:val="18"/>
              </w:rPr>
              <w:t>raw</w:t>
            </w:r>
            <w:proofErr w:type="spellEnd"/>
            <w:r w:rsidRPr="00991364">
              <w:rPr>
                <w:rFonts w:ascii="Calibri" w:hAnsi="Calibri"/>
                <w:bCs/>
                <w:sz w:val="18"/>
                <w:szCs w:val="18"/>
              </w:rPr>
              <w:t xml:space="preserve"> (bmp), png, </w:t>
            </w:r>
            <w:proofErr w:type="spellStart"/>
            <w:r w:rsidRPr="00991364">
              <w:rPr>
                <w:rFonts w:ascii="Calibri" w:hAnsi="Calibri"/>
                <w:bCs/>
                <w:sz w:val="18"/>
                <w:szCs w:val="18"/>
              </w:rPr>
              <w:t>tiff</w:t>
            </w:r>
            <w:proofErr w:type="spellEnd"/>
            <w:r w:rsidRPr="00991364">
              <w:rPr>
                <w:rFonts w:ascii="Calibri" w:hAnsi="Calibri"/>
                <w:bCs/>
                <w:sz w:val="18"/>
                <w:szCs w:val="18"/>
              </w:rPr>
              <w:t xml:space="preserve">, </w:t>
            </w:r>
            <w:proofErr w:type="spellStart"/>
            <w:r w:rsidRPr="00991364">
              <w:rPr>
                <w:rFonts w:ascii="Calibri" w:hAnsi="Calibri"/>
                <w:bCs/>
                <w:sz w:val="18"/>
                <w:szCs w:val="18"/>
              </w:rPr>
              <w:t>pdf</w:t>
            </w:r>
            <w:proofErr w:type="spellEnd"/>
            <w:r w:rsidRPr="00991364">
              <w:rPr>
                <w:rFonts w:ascii="Calibri" w:hAnsi="Calibri"/>
                <w:bCs/>
                <w:sz w:val="18"/>
                <w:szCs w:val="18"/>
              </w:rPr>
              <w:t xml:space="preserve"> modos de entrada para digitalização: botões de cópia, e-mail ou arquivos software. velocidade de cópia: preto/colorido (a4) até 16 </w:t>
            </w:r>
            <w:proofErr w:type="spellStart"/>
            <w:r w:rsidRPr="00991364">
              <w:rPr>
                <w:rFonts w:ascii="Calibri" w:hAnsi="Calibri"/>
                <w:bCs/>
                <w:sz w:val="18"/>
                <w:szCs w:val="18"/>
              </w:rPr>
              <w:t>ppm</w:t>
            </w:r>
            <w:proofErr w:type="spellEnd"/>
            <w:r w:rsidRPr="00991364">
              <w:rPr>
                <w:rFonts w:ascii="Calibri" w:hAnsi="Calibri"/>
                <w:bCs/>
                <w:sz w:val="18"/>
                <w:szCs w:val="18"/>
              </w:rPr>
              <w:t xml:space="preserve">. resolução de cópia: preto/colorido (textos e gráficos) até 600 x 600 </w:t>
            </w:r>
            <w:proofErr w:type="spellStart"/>
            <w:r w:rsidRPr="00991364">
              <w:rPr>
                <w:rFonts w:ascii="Calibri" w:hAnsi="Calibri"/>
                <w:bCs/>
                <w:sz w:val="18"/>
                <w:szCs w:val="18"/>
              </w:rPr>
              <w:t>dpi</w:t>
            </w:r>
            <w:proofErr w:type="spellEnd"/>
            <w:r w:rsidRPr="00991364">
              <w:rPr>
                <w:rFonts w:ascii="Calibri" w:hAnsi="Calibri"/>
                <w:bCs/>
                <w:sz w:val="18"/>
                <w:szCs w:val="18"/>
              </w:rPr>
              <w:t xml:space="preserve">. número máximo de cópias: até 99 cópias dimensionamento da copiadora: 25 até 400% conectividade padrão: porta usb 2.0 de alta velocidade porta de rede fast ethernet 10/100 base – </w:t>
            </w:r>
            <w:proofErr w:type="spellStart"/>
            <w:r w:rsidRPr="00991364">
              <w:rPr>
                <w:rFonts w:ascii="Calibri" w:hAnsi="Calibri"/>
                <w:bCs/>
                <w:sz w:val="18"/>
                <w:szCs w:val="18"/>
              </w:rPr>
              <w:t>tx</w:t>
            </w:r>
            <w:proofErr w:type="spellEnd"/>
            <w:r w:rsidRPr="00991364">
              <w:rPr>
                <w:rFonts w:ascii="Calibri" w:hAnsi="Calibri"/>
                <w:bCs/>
                <w:sz w:val="18"/>
                <w:szCs w:val="18"/>
              </w:rPr>
              <w:t xml:space="preserve"> incorporada, 802.11n 2,4/5ghz sem fio capacidade de rede via ethernet 10/100 base-</w:t>
            </w:r>
            <w:proofErr w:type="spellStart"/>
            <w:r w:rsidRPr="00991364">
              <w:rPr>
                <w:rFonts w:ascii="Calibri" w:hAnsi="Calibri"/>
                <w:bCs/>
                <w:sz w:val="18"/>
                <w:szCs w:val="18"/>
              </w:rPr>
              <w:t>tx</w:t>
            </w:r>
            <w:proofErr w:type="spellEnd"/>
            <w:r w:rsidRPr="00991364">
              <w:rPr>
                <w:rFonts w:ascii="Calibri" w:hAnsi="Calibri"/>
                <w:bCs/>
                <w:sz w:val="18"/>
                <w:szCs w:val="18"/>
              </w:rPr>
              <w:t xml:space="preserve"> incorporada autenticação via 802.11x  pronto para trabalhar em rede: </w:t>
            </w:r>
            <w:proofErr w:type="spellStart"/>
            <w:r w:rsidRPr="00991364">
              <w:rPr>
                <w:rFonts w:ascii="Calibri" w:hAnsi="Calibri"/>
                <w:bCs/>
                <w:sz w:val="18"/>
                <w:szCs w:val="18"/>
              </w:rPr>
              <w:t>wi-fi</w:t>
            </w:r>
            <w:proofErr w:type="spellEnd"/>
            <w:r w:rsidRPr="00991364">
              <w:rPr>
                <w:rFonts w:ascii="Calibri" w:hAnsi="Calibri"/>
                <w:bCs/>
                <w:sz w:val="18"/>
                <w:szCs w:val="18"/>
              </w:rPr>
              <w:t xml:space="preserve"> padrão ethernet 802.11 b/g/n opera como </w:t>
            </w:r>
            <w:proofErr w:type="spellStart"/>
            <w:r w:rsidRPr="00991364">
              <w:rPr>
                <w:rFonts w:ascii="Calibri" w:hAnsi="Calibri"/>
                <w:bCs/>
                <w:sz w:val="18"/>
                <w:szCs w:val="18"/>
              </w:rPr>
              <w:t>pa</w:t>
            </w:r>
            <w:proofErr w:type="spellEnd"/>
            <w:r w:rsidRPr="00991364">
              <w:rPr>
                <w:rFonts w:ascii="Calibri" w:hAnsi="Calibri"/>
                <w:bCs/>
                <w:sz w:val="18"/>
                <w:szCs w:val="18"/>
              </w:rPr>
              <w:t xml:space="preserve"> (com </w:t>
            </w:r>
            <w:proofErr w:type="spellStart"/>
            <w:r w:rsidRPr="00991364">
              <w:rPr>
                <w:rFonts w:ascii="Calibri" w:hAnsi="Calibri"/>
                <w:bCs/>
                <w:sz w:val="18"/>
                <w:szCs w:val="18"/>
              </w:rPr>
              <w:t>wi-fi</w:t>
            </w:r>
            <w:proofErr w:type="spellEnd"/>
            <w:r w:rsidRPr="00991364">
              <w:rPr>
                <w:rFonts w:ascii="Calibri" w:hAnsi="Calibri"/>
                <w:bCs/>
                <w:sz w:val="18"/>
                <w:szCs w:val="18"/>
              </w:rPr>
              <w:t xml:space="preserve"> direct) e </w:t>
            </w:r>
            <w:proofErr w:type="spellStart"/>
            <w:r w:rsidRPr="00991364">
              <w:rPr>
                <w:rFonts w:ascii="Calibri" w:hAnsi="Calibri"/>
                <w:bCs/>
                <w:sz w:val="18"/>
                <w:szCs w:val="18"/>
              </w:rPr>
              <w:t>sta</w:t>
            </w:r>
            <w:proofErr w:type="spellEnd"/>
            <w:r w:rsidRPr="00991364">
              <w:rPr>
                <w:rFonts w:ascii="Calibri" w:hAnsi="Calibri"/>
                <w:bCs/>
                <w:sz w:val="18"/>
                <w:szCs w:val="18"/>
              </w:rPr>
              <w:t xml:space="preserve">  capacidade sem fios: 802.11 b/g/n integrado autenticação via </w:t>
            </w:r>
            <w:proofErr w:type="spellStart"/>
            <w:r w:rsidRPr="00991364">
              <w:rPr>
                <w:rFonts w:ascii="Calibri" w:hAnsi="Calibri"/>
                <w:bCs/>
                <w:sz w:val="18"/>
                <w:szCs w:val="18"/>
              </w:rPr>
              <w:t>wep</w:t>
            </w:r>
            <w:proofErr w:type="spellEnd"/>
            <w:r w:rsidRPr="00991364">
              <w:rPr>
                <w:rFonts w:ascii="Calibri" w:hAnsi="Calibri"/>
                <w:bCs/>
                <w:sz w:val="18"/>
                <w:szCs w:val="18"/>
              </w:rPr>
              <w:t xml:space="preserve">, </w:t>
            </w:r>
            <w:proofErr w:type="spellStart"/>
            <w:r w:rsidRPr="00991364">
              <w:rPr>
                <w:rFonts w:ascii="Calibri" w:hAnsi="Calibri"/>
                <w:bCs/>
                <w:sz w:val="18"/>
                <w:szCs w:val="18"/>
              </w:rPr>
              <w:t>wpa</w:t>
            </w:r>
            <w:proofErr w:type="spellEnd"/>
            <w:r w:rsidRPr="00991364">
              <w:rPr>
                <w:rFonts w:ascii="Calibri" w:hAnsi="Calibri"/>
                <w:bCs/>
                <w:sz w:val="18"/>
                <w:szCs w:val="18"/>
              </w:rPr>
              <w:t xml:space="preserve">/wpa2 ou 802.11x criptografia via </w:t>
            </w:r>
            <w:proofErr w:type="spellStart"/>
            <w:r w:rsidRPr="00991364">
              <w:rPr>
                <w:rFonts w:ascii="Calibri" w:hAnsi="Calibri"/>
                <w:bCs/>
                <w:sz w:val="18"/>
                <w:szCs w:val="18"/>
              </w:rPr>
              <w:t>aes</w:t>
            </w:r>
            <w:proofErr w:type="spellEnd"/>
            <w:r w:rsidRPr="00991364">
              <w:rPr>
                <w:rFonts w:ascii="Calibri" w:hAnsi="Calibri"/>
                <w:bCs/>
                <w:sz w:val="18"/>
                <w:szCs w:val="18"/>
              </w:rPr>
              <w:t xml:space="preserve"> ou </w:t>
            </w:r>
            <w:proofErr w:type="spellStart"/>
            <w:r w:rsidRPr="00991364">
              <w:rPr>
                <w:rFonts w:ascii="Calibri" w:hAnsi="Calibri"/>
                <w:bCs/>
                <w:sz w:val="18"/>
                <w:szCs w:val="18"/>
              </w:rPr>
              <w:t>tkip</w:t>
            </w:r>
            <w:proofErr w:type="spellEnd"/>
            <w:r w:rsidRPr="00991364">
              <w:rPr>
                <w:rFonts w:ascii="Calibri" w:hAnsi="Calibri"/>
                <w:bCs/>
                <w:sz w:val="18"/>
                <w:szCs w:val="18"/>
              </w:rPr>
              <w:t xml:space="preserve"> </w:t>
            </w:r>
            <w:proofErr w:type="spellStart"/>
            <w:r w:rsidRPr="00991364">
              <w:rPr>
                <w:rFonts w:ascii="Calibri" w:hAnsi="Calibri"/>
                <w:bCs/>
                <w:sz w:val="18"/>
                <w:szCs w:val="18"/>
              </w:rPr>
              <w:t>wps</w:t>
            </w:r>
            <w:proofErr w:type="spellEnd"/>
            <w:r w:rsidRPr="00991364">
              <w:rPr>
                <w:rFonts w:ascii="Calibri" w:hAnsi="Calibri"/>
                <w:bCs/>
                <w:sz w:val="18"/>
                <w:szCs w:val="18"/>
              </w:rPr>
              <w:t xml:space="preserve"> </w:t>
            </w:r>
            <w:proofErr w:type="spellStart"/>
            <w:r w:rsidRPr="00991364">
              <w:rPr>
                <w:rFonts w:ascii="Calibri" w:hAnsi="Calibri"/>
                <w:bCs/>
                <w:sz w:val="18"/>
                <w:szCs w:val="18"/>
              </w:rPr>
              <w:t>wi-fi</w:t>
            </w:r>
            <w:proofErr w:type="spellEnd"/>
            <w:r w:rsidRPr="00991364">
              <w:rPr>
                <w:rFonts w:ascii="Calibri" w:hAnsi="Calibri"/>
                <w:bCs/>
                <w:sz w:val="18"/>
                <w:szCs w:val="18"/>
              </w:rPr>
              <w:t xml:space="preserve"> direct memória padrão 256mb de </w:t>
            </w:r>
            <w:proofErr w:type="spellStart"/>
            <w:r w:rsidRPr="00991364">
              <w:rPr>
                <w:rFonts w:ascii="Calibri" w:hAnsi="Calibri"/>
                <w:bCs/>
                <w:sz w:val="18"/>
                <w:szCs w:val="18"/>
              </w:rPr>
              <w:t>ddr</w:t>
            </w:r>
            <w:proofErr w:type="spellEnd"/>
            <w:r w:rsidRPr="00991364">
              <w:rPr>
                <w:rFonts w:ascii="Calibri" w:hAnsi="Calibri"/>
                <w:bCs/>
                <w:sz w:val="18"/>
                <w:szCs w:val="18"/>
              </w:rPr>
              <w:t>, 128mb de flash  velocidade do processador: 800 mhz</w:t>
            </w:r>
          </w:p>
        </w:tc>
        <w:tc>
          <w:tcPr>
            <w:tcW w:w="0" w:type="auto"/>
            <w:shd w:val="clear" w:color="auto" w:fill="auto"/>
          </w:tcPr>
          <w:p w14:paraId="6B16133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48EC7C5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w:t>
            </w:r>
          </w:p>
        </w:tc>
        <w:tc>
          <w:tcPr>
            <w:tcW w:w="0" w:type="auto"/>
            <w:shd w:val="clear" w:color="auto" w:fill="auto"/>
          </w:tcPr>
          <w:p w14:paraId="336A577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5.669,00</w:t>
            </w:r>
          </w:p>
        </w:tc>
        <w:tc>
          <w:tcPr>
            <w:tcW w:w="0" w:type="auto"/>
            <w:shd w:val="clear" w:color="auto" w:fill="auto"/>
          </w:tcPr>
          <w:p w14:paraId="11AB405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28.345,00</w:t>
            </w:r>
          </w:p>
        </w:tc>
      </w:tr>
    </w:tbl>
    <w:p w14:paraId="74BF9D9D"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760E8871"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126</w:t>
      </w:r>
    </w:p>
    <w:p w14:paraId="2695535C"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R$20.342,70 (vinte mil, trezentos e quarenta e dois reais e setenta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726"/>
        <w:gridCol w:w="5021"/>
        <w:gridCol w:w="833"/>
        <w:gridCol w:w="719"/>
        <w:gridCol w:w="956"/>
        <w:gridCol w:w="1043"/>
      </w:tblGrid>
      <w:tr w:rsidR="00991364" w:rsidRPr="00991364" w14:paraId="421747F4" w14:textId="77777777" w:rsidTr="008C1DD6">
        <w:tc>
          <w:tcPr>
            <w:tcW w:w="0" w:type="auto"/>
            <w:shd w:val="clear" w:color="auto" w:fill="auto"/>
          </w:tcPr>
          <w:p w14:paraId="49ABB116"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5AB5697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7C9BD73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019C42C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62BAB86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3041987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5F83105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7596F26A" w14:textId="77777777" w:rsidTr="008C1DD6">
        <w:tc>
          <w:tcPr>
            <w:tcW w:w="0" w:type="auto"/>
            <w:shd w:val="clear" w:color="auto" w:fill="auto"/>
          </w:tcPr>
          <w:p w14:paraId="12302DC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36420</w:t>
            </w:r>
          </w:p>
        </w:tc>
        <w:tc>
          <w:tcPr>
            <w:tcW w:w="0" w:type="auto"/>
            <w:shd w:val="clear" w:color="auto" w:fill="auto"/>
          </w:tcPr>
          <w:p w14:paraId="5D586EA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249ABEB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IMPRESSORA MULTIFUNCIONAL (impressora, copiadora e scanner) Configuração da copiadora: Número de copias; mais </w:t>
            </w:r>
            <w:r w:rsidRPr="00991364">
              <w:rPr>
                <w:rFonts w:ascii="Calibri" w:hAnsi="Calibri"/>
                <w:bCs/>
                <w:sz w:val="18"/>
                <w:szCs w:val="18"/>
              </w:rPr>
              <w:lastRenderedPageBreak/>
              <w:t xml:space="preserve">claro/mais escuro; otimizar, papel, </w:t>
            </w:r>
            <w:proofErr w:type="spellStart"/>
            <w:r w:rsidRPr="00991364">
              <w:rPr>
                <w:rFonts w:ascii="Calibri" w:hAnsi="Calibri"/>
                <w:bCs/>
                <w:sz w:val="18"/>
                <w:szCs w:val="18"/>
              </w:rPr>
              <w:t>multi-page</w:t>
            </w:r>
            <w:proofErr w:type="spellEnd"/>
            <w:r w:rsidRPr="00991364">
              <w:rPr>
                <w:rFonts w:ascii="Calibri" w:hAnsi="Calibri"/>
                <w:bCs/>
                <w:sz w:val="18"/>
                <w:szCs w:val="18"/>
              </w:rPr>
              <w:t xml:space="preserve"> </w:t>
            </w:r>
            <w:proofErr w:type="spellStart"/>
            <w:r w:rsidRPr="00991364">
              <w:rPr>
                <w:rFonts w:ascii="Calibri" w:hAnsi="Calibri"/>
                <w:bCs/>
                <w:sz w:val="18"/>
                <w:szCs w:val="18"/>
              </w:rPr>
              <w:t>copy</w:t>
            </w:r>
            <w:proofErr w:type="spellEnd"/>
            <w:r w:rsidRPr="00991364">
              <w:rPr>
                <w:rFonts w:ascii="Calibri" w:hAnsi="Calibri"/>
                <w:bCs/>
                <w:sz w:val="18"/>
                <w:szCs w:val="18"/>
              </w:rPr>
              <w:t xml:space="preserve">; modo rascunho. Número de cópias até 99 copias. </w:t>
            </w:r>
            <w:proofErr w:type="spellStart"/>
            <w:r w:rsidRPr="00991364">
              <w:rPr>
                <w:rFonts w:ascii="Calibri" w:hAnsi="Calibri"/>
                <w:bCs/>
                <w:sz w:val="18"/>
                <w:szCs w:val="18"/>
              </w:rPr>
              <w:t>Configuraçãos</w:t>
            </w:r>
            <w:proofErr w:type="spellEnd"/>
            <w:r w:rsidRPr="00991364">
              <w:rPr>
                <w:rFonts w:ascii="Calibri" w:hAnsi="Calibri"/>
                <w:bCs/>
                <w:sz w:val="18"/>
                <w:szCs w:val="18"/>
              </w:rPr>
              <w:t xml:space="preserve"> de redução e ampliação de cópias de 25 a 400%, velocidade da cópia (preto, normal) até 22cpm. Resolução da cópia 600 x 400 </w:t>
            </w:r>
            <w:proofErr w:type="spellStart"/>
            <w:r w:rsidRPr="00991364">
              <w:rPr>
                <w:rFonts w:ascii="Calibri" w:hAnsi="Calibri"/>
                <w:bCs/>
                <w:sz w:val="18"/>
                <w:szCs w:val="18"/>
              </w:rPr>
              <w:t>dpi</w:t>
            </w:r>
            <w:proofErr w:type="spellEnd"/>
            <w:r w:rsidRPr="00991364">
              <w:rPr>
                <w:rFonts w:ascii="Calibri" w:hAnsi="Calibri"/>
                <w:bCs/>
                <w:sz w:val="18"/>
                <w:szCs w:val="18"/>
              </w:rPr>
              <w:t xml:space="preserve">, memória padrão 256 </w:t>
            </w:r>
            <w:proofErr w:type="spellStart"/>
            <w:r w:rsidRPr="00991364">
              <w:rPr>
                <w:rFonts w:ascii="Calibri" w:hAnsi="Calibri"/>
                <w:bCs/>
                <w:sz w:val="18"/>
                <w:szCs w:val="18"/>
              </w:rPr>
              <w:t>mb</w:t>
            </w:r>
            <w:proofErr w:type="spellEnd"/>
            <w:r w:rsidRPr="00991364">
              <w:rPr>
                <w:rFonts w:ascii="Calibri" w:hAnsi="Calibri"/>
                <w:bCs/>
                <w:sz w:val="18"/>
                <w:szCs w:val="18"/>
              </w:rPr>
              <w:t xml:space="preserve">, capacidade de entrada até 150 folhas e de saída até 100 folhas. Tipos de mídia papel </w:t>
            </w:r>
            <w:proofErr w:type="gramStart"/>
            <w:r w:rsidRPr="00991364">
              <w:rPr>
                <w:rFonts w:ascii="Calibri" w:hAnsi="Calibri"/>
                <w:bCs/>
                <w:sz w:val="18"/>
                <w:szCs w:val="18"/>
              </w:rPr>
              <w:t>( laser</w:t>
            </w:r>
            <w:proofErr w:type="gramEnd"/>
            <w:r w:rsidRPr="00991364">
              <w:rPr>
                <w:rFonts w:ascii="Calibri" w:hAnsi="Calibri"/>
                <w:bCs/>
                <w:sz w:val="18"/>
                <w:szCs w:val="18"/>
              </w:rPr>
              <w:t xml:space="preserve">, papel comum, foto rígido, velum), envelopes, etiquetas, cartões, cartões postais. Configuração das impressões: tecnologia de impressão: laser. Impressão frente e verso manual, resolução melhor ajuste até 600 x 600 </w:t>
            </w:r>
            <w:proofErr w:type="spellStart"/>
            <w:r w:rsidRPr="00991364">
              <w:rPr>
                <w:rFonts w:ascii="Calibri" w:hAnsi="Calibri"/>
                <w:bCs/>
                <w:sz w:val="18"/>
                <w:szCs w:val="18"/>
              </w:rPr>
              <w:t>dpi</w:t>
            </w:r>
            <w:proofErr w:type="spellEnd"/>
            <w:r w:rsidRPr="00991364">
              <w:rPr>
                <w:rFonts w:ascii="Calibri" w:hAnsi="Calibri"/>
                <w:bCs/>
                <w:sz w:val="18"/>
                <w:szCs w:val="18"/>
              </w:rPr>
              <w:t xml:space="preserve">, </w:t>
            </w:r>
            <w:proofErr w:type="spellStart"/>
            <w:r w:rsidRPr="00991364">
              <w:rPr>
                <w:rFonts w:ascii="Calibri" w:hAnsi="Calibri"/>
                <w:bCs/>
                <w:sz w:val="18"/>
                <w:szCs w:val="18"/>
              </w:rPr>
              <w:t>hp</w:t>
            </w:r>
            <w:proofErr w:type="spellEnd"/>
            <w:r w:rsidRPr="00991364">
              <w:rPr>
                <w:rFonts w:ascii="Calibri" w:hAnsi="Calibri"/>
                <w:bCs/>
                <w:sz w:val="18"/>
                <w:szCs w:val="18"/>
              </w:rPr>
              <w:t xml:space="preserve"> </w:t>
            </w:r>
            <w:proofErr w:type="spellStart"/>
            <w:r w:rsidRPr="00991364">
              <w:rPr>
                <w:rFonts w:ascii="Calibri" w:hAnsi="Calibri"/>
                <w:bCs/>
                <w:sz w:val="18"/>
                <w:szCs w:val="18"/>
              </w:rPr>
              <w:t>fastres</w:t>
            </w:r>
            <w:proofErr w:type="spellEnd"/>
            <w:r w:rsidRPr="00991364">
              <w:rPr>
                <w:rFonts w:ascii="Calibri" w:hAnsi="Calibri"/>
                <w:bCs/>
                <w:sz w:val="18"/>
                <w:szCs w:val="18"/>
              </w:rPr>
              <w:t xml:space="preserve"> 1200 ( qualidade 1200 </w:t>
            </w:r>
            <w:proofErr w:type="spellStart"/>
            <w:r w:rsidRPr="00991364">
              <w:rPr>
                <w:rFonts w:ascii="Calibri" w:hAnsi="Calibri"/>
                <w:bCs/>
                <w:sz w:val="18"/>
                <w:szCs w:val="18"/>
              </w:rPr>
              <w:t>dpi</w:t>
            </w:r>
            <w:proofErr w:type="spellEnd"/>
            <w:r w:rsidRPr="00991364">
              <w:rPr>
                <w:rFonts w:ascii="Calibri" w:hAnsi="Calibri"/>
                <w:bCs/>
                <w:sz w:val="18"/>
                <w:szCs w:val="18"/>
              </w:rPr>
              <w:t xml:space="preserve">) área de impressão máxima 214x356mm, ciclo de trabalho mensal até 10.000 </w:t>
            </w:r>
            <w:proofErr w:type="spellStart"/>
            <w:r w:rsidRPr="00991364">
              <w:rPr>
                <w:rFonts w:ascii="Calibri" w:hAnsi="Calibri"/>
                <w:bCs/>
                <w:sz w:val="18"/>
                <w:szCs w:val="18"/>
              </w:rPr>
              <w:t>paginas</w:t>
            </w:r>
            <w:proofErr w:type="spellEnd"/>
            <w:r w:rsidRPr="00991364">
              <w:rPr>
                <w:rFonts w:ascii="Calibri" w:hAnsi="Calibri"/>
                <w:bCs/>
                <w:sz w:val="18"/>
                <w:szCs w:val="18"/>
              </w:rPr>
              <w:t xml:space="preserve">- Configurações das digitalizações: tecnologia CIS, resolução de digitalização, hardware, até 600 x 600 </w:t>
            </w:r>
            <w:proofErr w:type="spellStart"/>
            <w:r w:rsidRPr="00991364">
              <w:rPr>
                <w:rFonts w:ascii="Calibri" w:hAnsi="Calibri"/>
                <w:bCs/>
                <w:sz w:val="18"/>
                <w:szCs w:val="18"/>
              </w:rPr>
              <w:t>dpi</w:t>
            </w:r>
            <w:proofErr w:type="spellEnd"/>
            <w:r w:rsidRPr="00991364">
              <w:rPr>
                <w:rFonts w:ascii="Calibri" w:hAnsi="Calibri"/>
                <w:bCs/>
                <w:sz w:val="18"/>
                <w:szCs w:val="18"/>
              </w:rPr>
              <w:t xml:space="preserve"> ( cor de mesa) até 1200 x 1200 </w:t>
            </w:r>
            <w:proofErr w:type="spellStart"/>
            <w:r w:rsidRPr="00991364">
              <w:rPr>
                <w:rFonts w:ascii="Calibri" w:hAnsi="Calibri"/>
                <w:bCs/>
                <w:sz w:val="18"/>
                <w:szCs w:val="18"/>
              </w:rPr>
              <w:t>dpi</w:t>
            </w:r>
            <w:proofErr w:type="spellEnd"/>
            <w:r w:rsidRPr="00991364">
              <w:rPr>
                <w:rFonts w:ascii="Calibri" w:hAnsi="Calibri"/>
                <w:bCs/>
                <w:sz w:val="18"/>
                <w:szCs w:val="18"/>
              </w:rPr>
              <w:t xml:space="preserve"> (mono, de mesa), níveis de escala de cinza  256, profundidade de bits 24., tamanho máximo de digitalização de mesa 215,9 x 297 mm, versão do Twain 2.1, compatível com Windows.</w:t>
            </w:r>
          </w:p>
        </w:tc>
        <w:tc>
          <w:tcPr>
            <w:tcW w:w="0" w:type="auto"/>
            <w:shd w:val="clear" w:color="auto" w:fill="auto"/>
          </w:tcPr>
          <w:p w14:paraId="5F931A1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lastRenderedPageBreak/>
              <w:t>UNID</w:t>
            </w:r>
          </w:p>
        </w:tc>
        <w:tc>
          <w:tcPr>
            <w:tcW w:w="0" w:type="auto"/>
            <w:shd w:val="clear" w:color="auto" w:fill="auto"/>
          </w:tcPr>
          <w:p w14:paraId="295DCE1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7</w:t>
            </w:r>
          </w:p>
        </w:tc>
        <w:tc>
          <w:tcPr>
            <w:tcW w:w="0" w:type="auto"/>
            <w:shd w:val="clear" w:color="auto" w:fill="auto"/>
          </w:tcPr>
          <w:p w14:paraId="0EB8E08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2.906,10</w:t>
            </w:r>
          </w:p>
        </w:tc>
        <w:tc>
          <w:tcPr>
            <w:tcW w:w="0" w:type="auto"/>
            <w:shd w:val="clear" w:color="auto" w:fill="auto"/>
          </w:tcPr>
          <w:p w14:paraId="6589E15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20.342,70</w:t>
            </w:r>
          </w:p>
        </w:tc>
      </w:tr>
    </w:tbl>
    <w:p w14:paraId="3ADEB99B"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0D8334C5"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127</w:t>
      </w:r>
    </w:p>
    <w:p w14:paraId="7D8C2BA6"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R$9.599,94 (nove mil, quinhentos e noventa e nove reais e noventa e quatro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726"/>
        <w:gridCol w:w="5097"/>
        <w:gridCol w:w="833"/>
        <w:gridCol w:w="719"/>
        <w:gridCol w:w="958"/>
        <w:gridCol w:w="965"/>
      </w:tblGrid>
      <w:tr w:rsidR="00991364" w:rsidRPr="00991364" w14:paraId="13551B14" w14:textId="77777777" w:rsidTr="008C1DD6">
        <w:tc>
          <w:tcPr>
            <w:tcW w:w="0" w:type="auto"/>
            <w:shd w:val="clear" w:color="auto" w:fill="auto"/>
          </w:tcPr>
          <w:p w14:paraId="05738774"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3C20224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37CF5C3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2911E88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2F12332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684103C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213BEF3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1747B84D" w14:textId="77777777" w:rsidTr="008C1DD6">
        <w:tc>
          <w:tcPr>
            <w:tcW w:w="0" w:type="auto"/>
            <w:shd w:val="clear" w:color="auto" w:fill="auto"/>
          </w:tcPr>
          <w:p w14:paraId="42FC78A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36422</w:t>
            </w:r>
          </w:p>
        </w:tc>
        <w:tc>
          <w:tcPr>
            <w:tcW w:w="0" w:type="auto"/>
            <w:shd w:val="clear" w:color="auto" w:fill="auto"/>
          </w:tcPr>
          <w:p w14:paraId="6AAE575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3D59A44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IMPRESSORA MULTIFUNCIONAL (impressora, copiadora e scanner), compatível com Windows, dimensões 42,5 x 30,4 x 14,9 cm, conectividade USB 2.0, velocidade de impressão 20 </w:t>
            </w:r>
            <w:proofErr w:type="spellStart"/>
            <w:r w:rsidRPr="00991364">
              <w:rPr>
                <w:rFonts w:ascii="Calibri" w:hAnsi="Calibri"/>
                <w:bCs/>
                <w:sz w:val="18"/>
                <w:szCs w:val="18"/>
              </w:rPr>
              <w:t>ppm</w:t>
            </w:r>
            <w:proofErr w:type="spellEnd"/>
            <w:r w:rsidRPr="00991364">
              <w:rPr>
                <w:rFonts w:ascii="Calibri" w:hAnsi="Calibri"/>
                <w:bCs/>
                <w:sz w:val="18"/>
                <w:szCs w:val="18"/>
              </w:rPr>
              <w:t xml:space="preserve">, 16ppm (cor) em rascunho. Resolução máxima de </w:t>
            </w:r>
            <w:proofErr w:type="spellStart"/>
            <w:r w:rsidRPr="00991364">
              <w:rPr>
                <w:rFonts w:ascii="Calibri" w:hAnsi="Calibri"/>
                <w:bCs/>
                <w:sz w:val="18"/>
                <w:szCs w:val="18"/>
              </w:rPr>
              <w:t>copia</w:t>
            </w:r>
            <w:proofErr w:type="spellEnd"/>
            <w:r w:rsidRPr="00991364">
              <w:rPr>
                <w:rFonts w:ascii="Calibri" w:hAnsi="Calibri"/>
                <w:bCs/>
                <w:sz w:val="18"/>
                <w:szCs w:val="18"/>
              </w:rPr>
              <w:t xml:space="preserve"> 600 x 300 </w:t>
            </w:r>
            <w:proofErr w:type="spellStart"/>
            <w:r w:rsidRPr="00991364">
              <w:rPr>
                <w:rFonts w:ascii="Calibri" w:hAnsi="Calibri"/>
                <w:bCs/>
                <w:sz w:val="18"/>
                <w:szCs w:val="18"/>
              </w:rPr>
              <w:t>ppp</w:t>
            </w:r>
            <w:proofErr w:type="spellEnd"/>
            <w:r w:rsidRPr="00991364">
              <w:rPr>
                <w:rFonts w:ascii="Calibri" w:hAnsi="Calibri"/>
                <w:bCs/>
                <w:sz w:val="18"/>
                <w:szCs w:val="18"/>
              </w:rPr>
              <w:t xml:space="preserve">, capacidade de bandeja: entrada para 60 folhas, bandeja de saída para 25 folhas, opções de frente e verso, bandejas para papel </w:t>
            </w:r>
            <w:proofErr w:type="spellStart"/>
            <w:r w:rsidRPr="00991364">
              <w:rPr>
                <w:rFonts w:ascii="Calibri" w:hAnsi="Calibri"/>
                <w:bCs/>
                <w:sz w:val="18"/>
                <w:szCs w:val="18"/>
              </w:rPr>
              <w:t>standar</w:t>
            </w:r>
            <w:proofErr w:type="spellEnd"/>
            <w:r w:rsidRPr="00991364">
              <w:rPr>
                <w:rFonts w:ascii="Calibri" w:hAnsi="Calibri"/>
                <w:bCs/>
                <w:sz w:val="18"/>
                <w:szCs w:val="18"/>
              </w:rPr>
              <w:t xml:space="preserve">: 01, capacidade de entrada: </w:t>
            </w:r>
            <w:proofErr w:type="spellStart"/>
            <w:r w:rsidRPr="00991364">
              <w:rPr>
                <w:rFonts w:ascii="Calibri" w:hAnsi="Calibri"/>
                <w:bCs/>
                <w:sz w:val="18"/>
                <w:szCs w:val="18"/>
              </w:rPr>
              <w:t>ate</w:t>
            </w:r>
            <w:proofErr w:type="spellEnd"/>
            <w:r w:rsidRPr="00991364">
              <w:rPr>
                <w:rFonts w:ascii="Calibri" w:hAnsi="Calibri"/>
                <w:bCs/>
                <w:sz w:val="18"/>
                <w:szCs w:val="18"/>
              </w:rPr>
              <w:t xml:space="preserve"> 60 folhas padrão, tipo de scanner base plana, formatos de arquivos digitalizados: jpeg, </w:t>
            </w:r>
            <w:proofErr w:type="spellStart"/>
            <w:r w:rsidRPr="00991364">
              <w:rPr>
                <w:rFonts w:ascii="Calibri" w:hAnsi="Calibri"/>
                <w:bCs/>
                <w:sz w:val="18"/>
                <w:szCs w:val="18"/>
              </w:rPr>
              <w:t>tiff</w:t>
            </w:r>
            <w:proofErr w:type="spellEnd"/>
            <w:r w:rsidRPr="00991364">
              <w:rPr>
                <w:rFonts w:ascii="Calibri" w:hAnsi="Calibri"/>
                <w:bCs/>
                <w:sz w:val="18"/>
                <w:szCs w:val="18"/>
              </w:rPr>
              <w:t xml:space="preserve">, </w:t>
            </w:r>
            <w:proofErr w:type="spellStart"/>
            <w:r w:rsidRPr="00991364">
              <w:rPr>
                <w:rFonts w:ascii="Calibri" w:hAnsi="Calibri"/>
                <w:bCs/>
                <w:sz w:val="18"/>
                <w:szCs w:val="18"/>
              </w:rPr>
              <w:t>pdf</w:t>
            </w:r>
            <w:proofErr w:type="spellEnd"/>
            <w:r w:rsidRPr="00991364">
              <w:rPr>
                <w:rFonts w:ascii="Calibri" w:hAnsi="Calibri"/>
                <w:bCs/>
                <w:sz w:val="18"/>
                <w:szCs w:val="18"/>
              </w:rPr>
              <w:t xml:space="preserve">, bmp, png. Resolução de digitalização </w:t>
            </w:r>
            <w:proofErr w:type="spellStart"/>
            <w:r w:rsidRPr="00991364">
              <w:rPr>
                <w:rFonts w:ascii="Calibri" w:hAnsi="Calibri"/>
                <w:bCs/>
                <w:sz w:val="18"/>
                <w:szCs w:val="18"/>
              </w:rPr>
              <w:t>optica</w:t>
            </w:r>
            <w:proofErr w:type="spellEnd"/>
            <w:r w:rsidRPr="00991364">
              <w:rPr>
                <w:rFonts w:ascii="Calibri" w:hAnsi="Calibri"/>
                <w:bCs/>
                <w:sz w:val="18"/>
                <w:szCs w:val="18"/>
              </w:rPr>
              <w:t xml:space="preserve"> até 1200 </w:t>
            </w:r>
            <w:proofErr w:type="spellStart"/>
            <w:r w:rsidRPr="00991364">
              <w:rPr>
                <w:rFonts w:ascii="Calibri" w:hAnsi="Calibri"/>
                <w:bCs/>
                <w:sz w:val="18"/>
                <w:szCs w:val="18"/>
              </w:rPr>
              <w:t>dpi</w:t>
            </w:r>
            <w:proofErr w:type="spellEnd"/>
          </w:p>
        </w:tc>
        <w:tc>
          <w:tcPr>
            <w:tcW w:w="0" w:type="auto"/>
            <w:shd w:val="clear" w:color="auto" w:fill="auto"/>
          </w:tcPr>
          <w:p w14:paraId="33004BC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2D67E12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6</w:t>
            </w:r>
          </w:p>
        </w:tc>
        <w:tc>
          <w:tcPr>
            <w:tcW w:w="0" w:type="auto"/>
            <w:shd w:val="clear" w:color="auto" w:fill="auto"/>
          </w:tcPr>
          <w:p w14:paraId="0535FA3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1.599,99</w:t>
            </w:r>
          </w:p>
        </w:tc>
        <w:tc>
          <w:tcPr>
            <w:tcW w:w="0" w:type="auto"/>
            <w:shd w:val="clear" w:color="auto" w:fill="auto"/>
          </w:tcPr>
          <w:p w14:paraId="02CD411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9.599,94</w:t>
            </w:r>
          </w:p>
        </w:tc>
      </w:tr>
    </w:tbl>
    <w:p w14:paraId="35760F62"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0D38EFEE"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128</w:t>
      </w:r>
    </w:p>
    <w:p w14:paraId="5C594252"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R$33.900,90 (trinta e três mil e novecentos reais e noventa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37"/>
        <w:gridCol w:w="833"/>
        <w:gridCol w:w="719"/>
        <w:gridCol w:w="948"/>
        <w:gridCol w:w="1036"/>
      </w:tblGrid>
      <w:tr w:rsidR="00991364" w:rsidRPr="00991364" w14:paraId="479A203D" w14:textId="77777777" w:rsidTr="008C1DD6">
        <w:tc>
          <w:tcPr>
            <w:tcW w:w="0" w:type="auto"/>
            <w:shd w:val="clear" w:color="auto" w:fill="auto"/>
          </w:tcPr>
          <w:p w14:paraId="67521ADB"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53DD1FF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651F5F5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7F99003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2BAB257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5FC9F3A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6195B6F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2F16A48C" w14:textId="77777777" w:rsidTr="008C1DD6">
        <w:tc>
          <w:tcPr>
            <w:tcW w:w="0" w:type="auto"/>
            <w:shd w:val="clear" w:color="auto" w:fill="auto"/>
          </w:tcPr>
          <w:p w14:paraId="7ED3A89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36421</w:t>
            </w:r>
          </w:p>
        </w:tc>
        <w:tc>
          <w:tcPr>
            <w:tcW w:w="0" w:type="auto"/>
            <w:shd w:val="clear" w:color="auto" w:fill="auto"/>
          </w:tcPr>
          <w:p w14:paraId="18F6857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4469ED88" w14:textId="77777777" w:rsidR="00991364" w:rsidRPr="00991364" w:rsidRDefault="00991364" w:rsidP="00991364">
            <w:pPr>
              <w:autoSpaceDE w:val="0"/>
              <w:autoSpaceDN w:val="0"/>
              <w:adjustRightInd w:val="0"/>
              <w:ind w:left="0" w:firstLine="0"/>
              <w:rPr>
                <w:rFonts w:ascii="Calibri" w:hAnsi="Calibri"/>
                <w:bCs/>
                <w:sz w:val="18"/>
                <w:szCs w:val="18"/>
              </w:rPr>
            </w:pPr>
            <w:r w:rsidRPr="00991364">
              <w:rPr>
                <w:rFonts w:ascii="Calibri" w:hAnsi="Calibri"/>
                <w:bCs/>
                <w:sz w:val="18"/>
                <w:szCs w:val="18"/>
              </w:rPr>
              <w:t>Impressora Multifuncional Tanque de Tinta Wireless Tipo: Jato de Tinta Imprime Frente e Verso</w:t>
            </w:r>
            <w:r w:rsidRPr="00991364">
              <w:rPr>
                <w:rFonts w:ascii="Calibri" w:hAnsi="Calibri"/>
                <w:bCs/>
                <w:sz w:val="18"/>
                <w:szCs w:val="18"/>
              </w:rPr>
              <w:tab/>
              <w:t xml:space="preserve">Sim Sistema de Impressão: Colorido Conexões: Wi-Fi Wireless: Sim Recursos: Tinta de Substituição de Baixo Custo - Garrafa; </w:t>
            </w:r>
            <w:proofErr w:type="gramStart"/>
            <w:r w:rsidRPr="00991364">
              <w:rPr>
                <w:rFonts w:ascii="Calibri" w:hAnsi="Calibri"/>
                <w:bCs/>
                <w:sz w:val="18"/>
                <w:szCs w:val="18"/>
              </w:rPr>
              <w:t>Recarregue</w:t>
            </w:r>
            <w:proofErr w:type="gramEnd"/>
            <w:r w:rsidRPr="00991364">
              <w:rPr>
                <w:rFonts w:ascii="Calibri" w:hAnsi="Calibri"/>
                <w:bCs/>
                <w:sz w:val="18"/>
                <w:szCs w:val="18"/>
              </w:rPr>
              <w:t xml:space="preserve"> os tanques de tinta com facilidade; Impressão Frente e Verso Automática; Economize até 50% em papel com a opção de impressão frente e verso automática. Epson Connect - Imprima e Compartilhe de Qualquer Lugar. Imprima documentos e fotos remotamente, utilizando seu smartphone, tablet ou notebook. Velocidade de Impressão</w:t>
            </w:r>
            <w:r w:rsidRPr="00991364">
              <w:rPr>
                <w:rFonts w:ascii="Calibri" w:hAnsi="Calibri"/>
                <w:bCs/>
                <w:sz w:val="18"/>
                <w:szCs w:val="18"/>
              </w:rPr>
              <w:tab/>
              <w:t xml:space="preserve">Preto 33 </w:t>
            </w:r>
            <w:proofErr w:type="spellStart"/>
            <w:r w:rsidRPr="00991364">
              <w:rPr>
                <w:rFonts w:ascii="Calibri" w:hAnsi="Calibri"/>
                <w:bCs/>
                <w:sz w:val="18"/>
                <w:szCs w:val="18"/>
              </w:rPr>
              <w:t>ppm</w:t>
            </w:r>
            <w:proofErr w:type="spellEnd"/>
            <w:r w:rsidRPr="00991364">
              <w:rPr>
                <w:rFonts w:ascii="Calibri" w:hAnsi="Calibri"/>
                <w:bCs/>
                <w:sz w:val="18"/>
                <w:szCs w:val="18"/>
              </w:rPr>
              <w:t xml:space="preserve"> e em cores 15 </w:t>
            </w:r>
            <w:proofErr w:type="spellStart"/>
            <w:r w:rsidRPr="00991364">
              <w:rPr>
                <w:rFonts w:ascii="Calibri" w:hAnsi="Calibri"/>
                <w:bCs/>
                <w:sz w:val="18"/>
                <w:szCs w:val="18"/>
              </w:rPr>
              <w:t>ppm</w:t>
            </w:r>
            <w:proofErr w:type="spellEnd"/>
            <w:r w:rsidRPr="00991364">
              <w:rPr>
                <w:rFonts w:ascii="Calibri" w:hAnsi="Calibri"/>
                <w:bCs/>
                <w:sz w:val="18"/>
                <w:szCs w:val="18"/>
              </w:rPr>
              <w:t xml:space="preserve"> Resolução máxima da Impressão</w:t>
            </w:r>
            <w:r w:rsidRPr="00991364">
              <w:rPr>
                <w:rFonts w:ascii="Calibri" w:hAnsi="Calibri"/>
                <w:bCs/>
                <w:sz w:val="18"/>
                <w:szCs w:val="18"/>
              </w:rPr>
              <w:tab/>
              <w:t xml:space="preserve">Até 5760x1440 </w:t>
            </w:r>
            <w:proofErr w:type="spellStart"/>
            <w:r w:rsidRPr="00991364">
              <w:rPr>
                <w:rFonts w:ascii="Calibri" w:hAnsi="Calibri"/>
                <w:bCs/>
                <w:sz w:val="18"/>
                <w:szCs w:val="18"/>
              </w:rPr>
              <w:t>dpi</w:t>
            </w:r>
            <w:proofErr w:type="spellEnd"/>
            <w:r w:rsidRPr="00991364">
              <w:rPr>
                <w:rFonts w:ascii="Calibri" w:hAnsi="Calibri"/>
                <w:bCs/>
                <w:sz w:val="18"/>
                <w:szCs w:val="18"/>
              </w:rPr>
              <w:t xml:space="preserve"> de resolução otimizada em vários tipos de papel Ciclo mensal de trabalho</w:t>
            </w:r>
            <w:r w:rsidRPr="00991364">
              <w:rPr>
                <w:rFonts w:ascii="Calibri" w:hAnsi="Calibri"/>
                <w:bCs/>
                <w:sz w:val="18"/>
                <w:szCs w:val="18"/>
              </w:rPr>
              <w:tab/>
              <w:t>1-99 cópias (sem PC) Capacidade da bandeja</w:t>
            </w:r>
            <w:r w:rsidRPr="00991364">
              <w:rPr>
                <w:rFonts w:ascii="Calibri" w:hAnsi="Calibri"/>
                <w:bCs/>
                <w:sz w:val="18"/>
                <w:szCs w:val="18"/>
              </w:rPr>
              <w:tab/>
              <w:t>Capacidade de entrada de papel: 100 folhas de papel normal, 20 folhas de papel fotográfico, 10 envelopes; Capacidade de bandeja de saída: 30 folhas de papel normal Tipo do Papel para Impressão</w:t>
            </w:r>
            <w:r w:rsidRPr="00991364">
              <w:rPr>
                <w:rFonts w:ascii="Calibri" w:hAnsi="Calibri"/>
                <w:bCs/>
                <w:sz w:val="18"/>
                <w:szCs w:val="18"/>
              </w:rPr>
              <w:tab/>
              <w:t>Suporta distintos papéis; Papel sulfite comum e papel fotográfico para jato de tinta 12 Suprimentos</w:t>
            </w:r>
            <w:r w:rsidRPr="00991364">
              <w:rPr>
                <w:rFonts w:ascii="Calibri" w:hAnsi="Calibri"/>
                <w:bCs/>
                <w:sz w:val="18"/>
                <w:szCs w:val="18"/>
              </w:rPr>
              <w:tab/>
              <w:t xml:space="preserve">Tinta de substituição: 1 garrafa com tinta Preta: Rende até 7.500 </w:t>
            </w:r>
            <w:r w:rsidRPr="00991364">
              <w:rPr>
                <w:rFonts w:ascii="Calibri" w:hAnsi="Calibri"/>
                <w:bCs/>
                <w:sz w:val="18"/>
                <w:szCs w:val="18"/>
              </w:rPr>
              <w:lastRenderedPageBreak/>
              <w:t>páginas1 / 3 garrafas coloridas (Ciano, Magenta, Amarela): Rendem até 6.000 páginas Requisitos do Sistema</w:t>
            </w:r>
            <w:r w:rsidRPr="00991364">
              <w:rPr>
                <w:rFonts w:ascii="Calibri" w:hAnsi="Calibri"/>
                <w:bCs/>
                <w:sz w:val="18"/>
                <w:szCs w:val="18"/>
              </w:rPr>
              <w:tab/>
              <w:t xml:space="preserve">Sistemas </w:t>
            </w:r>
            <w:proofErr w:type="spellStart"/>
            <w:r w:rsidRPr="00991364">
              <w:rPr>
                <w:rFonts w:ascii="Calibri" w:hAnsi="Calibri"/>
                <w:bCs/>
                <w:sz w:val="18"/>
                <w:szCs w:val="18"/>
              </w:rPr>
              <w:t>operacionais:Windows</w:t>
            </w:r>
            <w:proofErr w:type="spellEnd"/>
            <w:r w:rsidRPr="00991364">
              <w:rPr>
                <w:rFonts w:ascii="Calibri" w:hAnsi="Calibri"/>
                <w:bCs/>
                <w:sz w:val="18"/>
                <w:szCs w:val="18"/>
              </w:rPr>
              <w:t xml:space="preserve"> Vista®/Windows® 7/Windows® 8/8.1/Windows® 10 (32bit/64bit), Windows Server® 2003 SP2 ¿ Windows Server® 20167, Mac OS X 10.6.8 ¿ Mac OS 10.12.x8 Resolução ótica</w:t>
            </w:r>
            <w:r w:rsidRPr="00991364">
              <w:rPr>
                <w:rFonts w:ascii="Calibri" w:hAnsi="Calibri"/>
                <w:bCs/>
                <w:sz w:val="18"/>
                <w:szCs w:val="18"/>
              </w:rPr>
              <w:tab/>
              <w:t xml:space="preserve">1200 </w:t>
            </w:r>
            <w:proofErr w:type="spellStart"/>
            <w:r w:rsidRPr="00991364">
              <w:rPr>
                <w:rFonts w:ascii="Calibri" w:hAnsi="Calibri"/>
                <w:bCs/>
                <w:sz w:val="18"/>
                <w:szCs w:val="18"/>
              </w:rPr>
              <w:t>dpi</w:t>
            </w:r>
            <w:proofErr w:type="spellEnd"/>
            <w:r w:rsidRPr="00991364">
              <w:rPr>
                <w:rFonts w:ascii="Calibri" w:hAnsi="Calibri"/>
                <w:bCs/>
                <w:sz w:val="18"/>
                <w:szCs w:val="18"/>
              </w:rPr>
              <w:t xml:space="preserve"> Profundidade de Bits</w:t>
            </w:r>
            <w:r w:rsidRPr="00991364">
              <w:rPr>
                <w:rFonts w:ascii="Calibri" w:hAnsi="Calibri"/>
                <w:bCs/>
                <w:sz w:val="18"/>
                <w:szCs w:val="18"/>
              </w:rPr>
              <w:tab/>
              <w:t>48 bits de entrada, 24 bits de saída Cor</w:t>
            </w:r>
            <w:r w:rsidRPr="00991364">
              <w:rPr>
                <w:rFonts w:ascii="Calibri" w:hAnsi="Calibri"/>
                <w:bCs/>
                <w:sz w:val="18"/>
                <w:szCs w:val="18"/>
              </w:rPr>
              <w:tab/>
            </w:r>
            <w:proofErr w:type="spellStart"/>
            <w:r w:rsidRPr="00991364">
              <w:rPr>
                <w:rFonts w:ascii="Calibri" w:hAnsi="Calibri"/>
                <w:bCs/>
                <w:sz w:val="18"/>
                <w:szCs w:val="18"/>
              </w:rPr>
              <w:t>uv</w:t>
            </w:r>
            <w:proofErr w:type="spellEnd"/>
            <w:r w:rsidRPr="00991364">
              <w:rPr>
                <w:rFonts w:ascii="Calibri" w:hAnsi="Calibri"/>
                <w:bCs/>
                <w:sz w:val="18"/>
                <w:szCs w:val="18"/>
              </w:rPr>
              <w:t xml:space="preserve"> Preto Voltagem</w:t>
            </w:r>
            <w:r w:rsidRPr="00991364">
              <w:rPr>
                <w:rFonts w:ascii="Calibri" w:hAnsi="Calibri"/>
                <w:bCs/>
                <w:sz w:val="18"/>
                <w:szCs w:val="18"/>
              </w:rPr>
              <w:tab/>
              <w:t>Bivolt Conteúdo da Embalagem</w:t>
            </w:r>
            <w:r w:rsidRPr="00991364">
              <w:rPr>
                <w:rFonts w:ascii="Calibri" w:hAnsi="Calibri"/>
                <w:bCs/>
                <w:sz w:val="18"/>
                <w:szCs w:val="18"/>
              </w:rPr>
              <w:tab/>
              <w:t xml:space="preserve">1 Multifuncional; 1 kit de garrafas originais  (Preto, Ciano, Magenta e Amarelo); 1 Cabo de alimentação; 1 Cabo USB; CD de instalação e Softwares; Guia de instalação rápida Dimensões aproximadas do produto (cm) - </w:t>
            </w:r>
            <w:proofErr w:type="spellStart"/>
            <w:r w:rsidRPr="00991364">
              <w:rPr>
                <w:rFonts w:ascii="Calibri" w:hAnsi="Calibri"/>
                <w:bCs/>
                <w:sz w:val="18"/>
                <w:szCs w:val="18"/>
              </w:rPr>
              <w:t>AxLxP</w:t>
            </w:r>
            <w:proofErr w:type="spellEnd"/>
            <w:r w:rsidRPr="00991364">
              <w:rPr>
                <w:rFonts w:ascii="Calibri" w:hAnsi="Calibri"/>
                <w:bCs/>
                <w:sz w:val="18"/>
                <w:szCs w:val="18"/>
              </w:rPr>
              <w:tab/>
              <w:t>37,5x34,7x17,9cm Peso líq. aproximado do produto (kg)</w:t>
            </w:r>
            <w:r w:rsidRPr="00991364">
              <w:rPr>
                <w:rFonts w:ascii="Calibri" w:hAnsi="Calibri"/>
                <w:bCs/>
                <w:sz w:val="18"/>
                <w:szCs w:val="18"/>
              </w:rPr>
              <w:tab/>
              <w:t>3,9kg Garantia do Fornecedor</w:t>
            </w:r>
            <w:r w:rsidRPr="00991364">
              <w:rPr>
                <w:rFonts w:ascii="Calibri" w:hAnsi="Calibri"/>
                <w:bCs/>
                <w:sz w:val="18"/>
                <w:szCs w:val="18"/>
              </w:rPr>
              <w:tab/>
              <w:t>12 Meses</w:t>
            </w:r>
          </w:p>
        </w:tc>
        <w:tc>
          <w:tcPr>
            <w:tcW w:w="0" w:type="auto"/>
            <w:shd w:val="clear" w:color="auto" w:fill="auto"/>
          </w:tcPr>
          <w:p w14:paraId="2ECA5E1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lastRenderedPageBreak/>
              <w:t>UNID</w:t>
            </w:r>
          </w:p>
        </w:tc>
        <w:tc>
          <w:tcPr>
            <w:tcW w:w="0" w:type="auto"/>
            <w:shd w:val="clear" w:color="auto" w:fill="auto"/>
          </w:tcPr>
          <w:p w14:paraId="2487559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15</w:t>
            </w:r>
          </w:p>
        </w:tc>
        <w:tc>
          <w:tcPr>
            <w:tcW w:w="0" w:type="auto"/>
            <w:shd w:val="clear" w:color="auto" w:fill="auto"/>
          </w:tcPr>
          <w:p w14:paraId="76EC650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2.260,06</w:t>
            </w:r>
          </w:p>
        </w:tc>
        <w:tc>
          <w:tcPr>
            <w:tcW w:w="0" w:type="auto"/>
            <w:shd w:val="clear" w:color="auto" w:fill="auto"/>
          </w:tcPr>
          <w:p w14:paraId="65EC236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33.900,90</w:t>
            </w:r>
          </w:p>
        </w:tc>
      </w:tr>
    </w:tbl>
    <w:p w14:paraId="12B353F2"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04A83087"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129</w:t>
      </w:r>
    </w:p>
    <w:p w14:paraId="435A54B4"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R$2.086,20 (dois mil e oitenta e seis reais e vinte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220"/>
        <w:gridCol w:w="833"/>
        <w:gridCol w:w="719"/>
        <w:gridCol w:w="837"/>
        <w:gridCol w:w="964"/>
      </w:tblGrid>
      <w:tr w:rsidR="00991364" w:rsidRPr="00991364" w14:paraId="1A205C5E" w14:textId="77777777" w:rsidTr="008C1DD6">
        <w:tc>
          <w:tcPr>
            <w:tcW w:w="0" w:type="auto"/>
            <w:shd w:val="clear" w:color="auto" w:fill="auto"/>
          </w:tcPr>
          <w:p w14:paraId="7B7056ED"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1FC3C4A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345AF1C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1FFA86A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690DB92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4E859F6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77412B2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44FBC5FD" w14:textId="77777777" w:rsidTr="008C1DD6">
        <w:tc>
          <w:tcPr>
            <w:tcW w:w="0" w:type="auto"/>
            <w:shd w:val="clear" w:color="auto" w:fill="auto"/>
          </w:tcPr>
          <w:p w14:paraId="668451C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36424</w:t>
            </w:r>
          </w:p>
        </w:tc>
        <w:tc>
          <w:tcPr>
            <w:tcW w:w="0" w:type="auto"/>
            <w:shd w:val="clear" w:color="auto" w:fill="auto"/>
          </w:tcPr>
          <w:p w14:paraId="7D42DC2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09054E6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KIT TECLADO E MOUSE ÓPITCO SEM FIO- conjunto de teclado e mouse óptico sem fio, compondo solução que utilize apenas 01 receptor USB, teclado sem fio, alfanumérico, padrão ABNT 2 Brasil, 104 teclas, mouse </w:t>
            </w:r>
            <w:proofErr w:type="spellStart"/>
            <w:r w:rsidRPr="00991364">
              <w:rPr>
                <w:rFonts w:ascii="Calibri" w:hAnsi="Calibri"/>
                <w:bCs/>
                <w:sz w:val="18"/>
                <w:szCs w:val="18"/>
              </w:rPr>
              <w:t>optíco</w:t>
            </w:r>
            <w:proofErr w:type="spellEnd"/>
            <w:r w:rsidRPr="00991364">
              <w:rPr>
                <w:rFonts w:ascii="Calibri" w:hAnsi="Calibri"/>
                <w:bCs/>
                <w:sz w:val="18"/>
                <w:szCs w:val="18"/>
              </w:rPr>
              <w:t xml:space="preserve"> sem fio, resolução de 1.000 </w:t>
            </w:r>
            <w:proofErr w:type="spellStart"/>
            <w:r w:rsidRPr="00991364">
              <w:rPr>
                <w:rFonts w:ascii="Calibri" w:hAnsi="Calibri"/>
                <w:bCs/>
                <w:sz w:val="18"/>
                <w:szCs w:val="18"/>
              </w:rPr>
              <w:t>dpi</w:t>
            </w:r>
            <w:proofErr w:type="spellEnd"/>
            <w:r w:rsidRPr="00991364">
              <w:rPr>
                <w:rFonts w:ascii="Calibri" w:hAnsi="Calibri"/>
                <w:bCs/>
                <w:sz w:val="18"/>
                <w:szCs w:val="18"/>
              </w:rPr>
              <w:t xml:space="preserve">, com botões esquerdo, direto e scroll – 1 receptor com interface USB, raio de operação de até 9 metros, frequência de operação: 2.4 </w:t>
            </w:r>
            <w:proofErr w:type="gramStart"/>
            <w:r w:rsidRPr="00991364">
              <w:rPr>
                <w:rFonts w:ascii="Calibri" w:hAnsi="Calibri"/>
                <w:bCs/>
                <w:sz w:val="18"/>
                <w:szCs w:val="18"/>
              </w:rPr>
              <w:t>GHZ,,</w:t>
            </w:r>
            <w:proofErr w:type="gramEnd"/>
            <w:r w:rsidRPr="00991364">
              <w:rPr>
                <w:rFonts w:ascii="Calibri" w:hAnsi="Calibri"/>
                <w:bCs/>
                <w:sz w:val="18"/>
                <w:szCs w:val="18"/>
              </w:rPr>
              <w:t xml:space="preserve"> compatível com sistema operacional Windows </w:t>
            </w:r>
            <w:proofErr w:type="spellStart"/>
            <w:r w:rsidRPr="00991364">
              <w:rPr>
                <w:rFonts w:ascii="Calibri" w:hAnsi="Calibri"/>
                <w:bCs/>
                <w:sz w:val="18"/>
                <w:szCs w:val="18"/>
              </w:rPr>
              <w:t>Xp</w:t>
            </w:r>
            <w:proofErr w:type="spellEnd"/>
            <w:r w:rsidRPr="00991364">
              <w:rPr>
                <w:rFonts w:ascii="Calibri" w:hAnsi="Calibri"/>
                <w:bCs/>
                <w:sz w:val="18"/>
                <w:szCs w:val="18"/>
              </w:rPr>
              <w:t xml:space="preserve">/Vista/7/8/8.1/10, Mac OSX e </w:t>
            </w:r>
            <w:proofErr w:type="spellStart"/>
            <w:r w:rsidRPr="00991364">
              <w:rPr>
                <w:rFonts w:ascii="Calibri" w:hAnsi="Calibri"/>
                <w:bCs/>
                <w:sz w:val="18"/>
                <w:szCs w:val="18"/>
              </w:rPr>
              <w:t>LInux</w:t>
            </w:r>
            <w:proofErr w:type="spellEnd"/>
          </w:p>
        </w:tc>
        <w:tc>
          <w:tcPr>
            <w:tcW w:w="0" w:type="auto"/>
            <w:shd w:val="clear" w:color="auto" w:fill="auto"/>
          </w:tcPr>
          <w:p w14:paraId="2B9D140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4416A8F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18</w:t>
            </w:r>
          </w:p>
        </w:tc>
        <w:tc>
          <w:tcPr>
            <w:tcW w:w="0" w:type="auto"/>
            <w:shd w:val="clear" w:color="auto" w:fill="auto"/>
          </w:tcPr>
          <w:p w14:paraId="345BC8D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115,90</w:t>
            </w:r>
          </w:p>
        </w:tc>
        <w:tc>
          <w:tcPr>
            <w:tcW w:w="0" w:type="auto"/>
            <w:shd w:val="clear" w:color="auto" w:fill="auto"/>
          </w:tcPr>
          <w:p w14:paraId="4034CF2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2.086,20</w:t>
            </w:r>
          </w:p>
        </w:tc>
      </w:tr>
    </w:tbl>
    <w:p w14:paraId="09E744F1"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084C96B7"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130</w:t>
      </w:r>
    </w:p>
    <w:p w14:paraId="7D3E90B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
          <w:bCs/>
          <w:sz w:val="18"/>
          <w:szCs w:val="18"/>
        </w:rPr>
        <w:t>Valor Máximo do Lote: R$2.340,60 (dois mil, trezentos e quarenta reais e sessenta centavos</w:t>
      </w:r>
      <w:r w:rsidRPr="00991364">
        <w:rPr>
          <w:rFonts w:ascii="Calibri" w:hAnsi="Calibri"/>
          <w:bCs/>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1256"/>
        <w:gridCol w:w="833"/>
        <w:gridCol w:w="719"/>
        <w:gridCol w:w="1745"/>
        <w:gridCol w:w="1803"/>
      </w:tblGrid>
      <w:tr w:rsidR="00991364" w:rsidRPr="00991364" w14:paraId="3FB9B172" w14:textId="77777777" w:rsidTr="008C1DD6">
        <w:tc>
          <w:tcPr>
            <w:tcW w:w="0" w:type="auto"/>
            <w:shd w:val="clear" w:color="auto" w:fill="auto"/>
          </w:tcPr>
          <w:p w14:paraId="6441C891"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4AB83CA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18FC255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1C32584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52722A9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00D8813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0CE1710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15B5D07B" w14:textId="77777777" w:rsidTr="008C1DD6">
        <w:tc>
          <w:tcPr>
            <w:tcW w:w="0" w:type="auto"/>
            <w:shd w:val="clear" w:color="auto" w:fill="auto"/>
          </w:tcPr>
          <w:p w14:paraId="51D9459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34766</w:t>
            </w:r>
          </w:p>
        </w:tc>
        <w:tc>
          <w:tcPr>
            <w:tcW w:w="0" w:type="auto"/>
            <w:shd w:val="clear" w:color="auto" w:fill="auto"/>
          </w:tcPr>
          <w:p w14:paraId="174F3B2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559CE85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MODEM ADSL</w:t>
            </w:r>
          </w:p>
        </w:tc>
        <w:tc>
          <w:tcPr>
            <w:tcW w:w="0" w:type="auto"/>
            <w:shd w:val="clear" w:color="auto" w:fill="auto"/>
          </w:tcPr>
          <w:p w14:paraId="7F8AFD2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121F3C1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6</w:t>
            </w:r>
          </w:p>
        </w:tc>
        <w:tc>
          <w:tcPr>
            <w:tcW w:w="0" w:type="auto"/>
            <w:shd w:val="clear" w:color="auto" w:fill="auto"/>
          </w:tcPr>
          <w:p w14:paraId="5351976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390,10</w:t>
            </w:r>
          </w:p>
        </w:tc>
        <w:tc>
          <w:tcPr>
            <w:tcW w:w="0" w:type="auto"/>
            <w:shd w:val="clear" w:color="auto" w:fill="auto"/>
          </w:tcPr>
          <w:p w14:paraId="7C2AEC3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2.340,60</w:t>
            </w:r>
          </w:p>
        </w:tc>
      </w:tr>
    </w:tbl>
    <w:p w14:paraId="7B0BBCF2"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0C5C8DF2"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131</w:t>
      </w:r>
    </w:p>
    <w:p w14:paraId="55BE4478"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R$11.879,26 (onze mil, oitocentos e setenta e nove reais e vinte e seis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767"/>
        <w:gridCol w:w="833"/>
        <w:gridCol w:w="719"/>
        <w:gridCol w:w="1040"/>
        <w:gridCol w:w="1214"/>
      </w:tblGrid>
      <w:tr w:rsidR="00991364" w:rsidRPr="00991364" w14:paraId="0BEC27C9" w14:textId="77777777" w:rsidTr="008C1DD6">
        <w:tc>
          <w:tcPr>
            <w:tcW w:w="0" w:type="auto"/>
            <w:shd w:val="clear" w:color="auto" w:fill="auto"/>
          </w:tcPr>
          <w:p w14:paraId="7F559B56"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12353A1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1F0243F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34F6631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6B44A66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43B07B9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6482E08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0A21E900" w14:textId="77777777" w:rsidTr="008C1DD6">
        <w:tc>
          <w:tcPr>
            <w:tcW w:w="0" w:type="auto"/>
            <w:shd w:val="clear" w:color="auto" w:fill="auto"/>
          </w:tcPr>
          <w:p w14:paraId="7DBEF8D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34677</w:t>
            </w:r>
          </w:p>
        </w:tc>
        <w:tc>
          <w:tcPr>
            <w:tcW w:w="0" w:type="auto"/>
            <w:shd w:val="clear" w:color="auto" w:fill="auto"/>
          </w:tcPr>
          <w:p w14:paraId="225D8AD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79A3B35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MONITOR 19,</w:t>
            </w:r>
            <w:proofErr w:type="gramStart"/>
            <w:r w:rsidRPr="00991364">
              <w:rPr>
                <w:rFonts w:ascii="Calibri" w:hAnsi="Calibri"/>
                <w:bCs/>
                <w:sz w:val="18"/>
                <w:szCs w:val="18"/>
              </w:rPr>
              <w:t>5  led</w:t>
            </w:r>
            <w:proofErr w:type="gramEnd"/>
            <w:r w:rsidRPr="00991364">
              <w:rPr>
                <w:rFonts w:ascii="Calibri" w:hAnsi="Calibri"/>
                <w:bCs/>
                <w:sz w:val="18"/>
                <w:szCs w:val="18"/>
              </w:rPr>
              <w:t xml:space="preserve">; resolução 1366 x 768; pixel </w:t>
            </w:r>
            <w:proofErr w:type="spellStart"/>
            <w:r w:rsidRPr="00991364">
              <w:rPr>
                <w:rFonts w:ascii="Calibri" w:hAnsi="Calibri"/>
                <w:bCs/>
                <w:sz w:val="18"/>
                <w:szCs w:val="18"/>
              </w:rPr>
              <w:t>pitch</w:t>
            </w:r>
            <w:proofErr w:type="spellEnd"/>
            <w:r w:rsidRPr="00991364">
              <w:rPr>
                <w:rFonts w:ascii="Calibri" w:hAnsi="Calibri"/>
                <w:bCs/>
                <w:sz w:val="18"/>
                <w:szCs w:val="18"/>
              </w:rPr>
              <w:t xml:space="preserve"> 00377 x 0307; brilho 200 </w:t>
            </w:r>
            <w:proofErr w:type="spellStart"/>
            <w:r w:rsidRPr="00991364">
              <w:rPr>
                <w:rFonts w:ascii="Calibri" w:hAnsi="Calibri"/>
                <w:bCs/>
                <w:sz w:val="18"/>
                <w:szCs w:val="18"/>
              </w:rPr>
              <w:t>cd</w:t>
            </w:r>
            <w:proofErr w:type="spellEnd"/>
            <w:r w:rsidRPr="00991364">
              <w:rPr>
                <w:rFonts w:ascii="Calibri" w:hAnsi="Calibri"/>
                <w:bCs/>
                <w:sz w:val="18"/>
                <w:szCs w:val="18"/>
              </w:rPr>
              <w:t xml:space="preserve">/m2 contraste 5.000.000:1, angulo visão 90º, 65; pedestal incluso; conexão </w:t>
            </w:r>
            <w:proofErr w:type="spellStart"/>
            <w:r w:rsidRPr="00991364">
              <w:rPr>
                <w:rFonts w:ascii="Calibri" w:hAnsi="Calibri"/>
                <w:bCs/>
                <w:sz w:val="18"/>
                <w:szCs w:val="18"/>
              </w:rPr>
              <w:t>dsub</w:t>
            </w:r>
            <w:proofErr w:type="spellEnd"/>
            <w:r w:rsidRPr="00991364">
              <w:rPr>
                <w:rFonts w:ascii="Calibri" w:hAnsi="Calibri"/>
                <w:bCs/>
                <w:sz w:val="18"/>
                <w:szCs w:val="18"/>
              </w:rPr>
              <w:t>;  bivolt</w:t>
            </w:r>
          </w:p>
        </w:tc>
        <w:tc>
          <w:tcPr>
            <w:tcW w:w="0" w:type="auto"/>
            <w:shd w:val="clear" w:color="auto" w:fill="auto"/>
          </w:tcPr>
          <w:p w14:paraId="1824FA8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5DAB33A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17</w:t>
            </w:r>
          </w:p>
        </w:tc>
        <w:tc>
          <w:tcPr>
            <w:tcW w:w="0" w:type="auto"/>
            <w:shd w:val="clear" w:color="auto" w:fill="auto"/>
          </w:tcPr>
          <w:p w14:paraId="0BE9732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698,78</w:t>
            </w:r>
          </w:p>
        </w:tc>
        <w:tc>
          <w:tcPr>
            <w:tcW w:w="0" w:type="auto"/>
            <w:shd w:val="clear" w:color="auto" w:fill="auto"/>
          </w:tcPr>
          <w:p w14:paraId="15F243D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11.879,26</w:t>
            </w:r>
          </w:p>
        </w:tc>
      </w:tr>
    </w:tbl>
    <w:p w14:paraId="51F46091"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27298407"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132</w:t>
      </w:r>
    </w:p>
    <w:p w14:paraId="7EBAC2DA"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R$696,00 (seiscentos e noventa e seis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800"/>
        <w:gridCol w:w="833"/>
        <w:gridCol w:w="719"/>
        <w:gridCol w:w="1071"/>
        <w:gridCol w:w="1150"/>
      </w:tblGrid>
      <w:tr w:rsidR="00991364" w:rsidRPr="00991364" w14:paraId="31F3CF7C" w14:textId="77777777" w:rsidTr="008C1DD6">
        <w:tc>
          <w:tcPr>
            <w:tcW w:w="0" w:type="auto"/>
            <w:shd w:val="clear" w:color="auto" w:fill="auto"/>
          </w:tcPr>
          <w:p w14:paraId="5DD21BE1"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60847C2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559BAFD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50B5DCD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6BE6091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72F84B5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3A6E3BA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598AE6C7" w14:textId="77777777" w:rsidTr="008C1DD6">
        <w:tc>
          <w:tcPr>
            <w:tcW w:w="0" w:type="auto"/>
            <w:shd w:val="clear" w:color="auto" w:fill="auto"/>
          </w:tcPr>
          <w:p w14:paraId="716BA30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36425</w:t>
            </w:r>
          </w:p>
        </w:tc>
        <w:tc>
          <w:tcPr>
            <w:tcW w:w="0" w:type="auto"/>
            <w:shd w:val="clear" w:color="auto" w:fill="auto"/>
          </w:tcPr>
          <w:p w14:paraId="4959713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0758738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MOUSE OPTICO, 800 </w:t>
            </w:r>
            <w:proofErr w:type="spellStart"/>
            <w:r w:rsidRPr="00991364">
              <w:rPr>
                <w:rFonts w:ascii="Calibri" w:hAnsi="Calibri"/>
                <w:bCs/>
                <w:sz w:val="18"/>
                <w:szCs w:val="18"/>
              </w:rPr>
              <w:t>dpi</w:t>
            </w:r>
            <w:proofErr w:type="spellEnd"/>
            <w:r w:rsidRPr="00991364">
              <w:rPr>
                <w:rFonts w:ascii="Calibri" w:hAnsi="Calibri"/>
                <w:bCs/>
                <w:sz w:val="18"/>
                <w:szCs w:val="18"/>
              </w:rPr>
              <w:t xml:space="preserve">, 3 </w:t>
            </w:r>
            <w:proofErr w:type="gramStart"/>
            <w:r w:rsidRPr="00991364">
              <w:rPr>
                <w:rFonts w:ascii="Calibri" w:hAnsi="Calibri"/>
                <w:bCs/>
                <w:sz w:val="18"/>
                <w:szCs w:val="18"/>
              </w:rPr>
              <w:t>botões ,</w:t>
            </w:r>
            <w:proofErr w:type="gramEnd"/>
            <w:r w:rsidRPr="00991364">
              <w:rPr>
                <w:rFonts w:ascii="Calibri" w:hAnsi="Calibri"/>
                <w:bCs/>
                <w:sz w:val="18"/>
                <w:szCs w:val="18"/>
              </w:rPr>
              <w:t xml:space="preserve"> com scroll, conector padrão USB, cor preta, compatível com Windows XP/Vista/7/8/8.1/10</w:t>
            </w:r>
          </w:p>
        </w:tc>
        <w:tc>
          <w:tcPr>
            <w:tcW w:w="0" w:type="auto"/>
            <w:shd w:val="clear" w:color="auto" w:fill="auto"/>
          </w:tcPr>
          <w:p w14:paraId="67554FF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4EE8D67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58</w:t>
            </w:r>
          </w:p>
        </w:tc>
        <w:tc>
          <w:tcPr>
            <w:tcW w:w="0" w:type="auto"/>
            <w:shd w:val="clear" w:color="auto" w:fill="auto"/>
          </w:tcPr>
          <w:p w14:paraId="5577C3F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12,00</w:t>
            </w:r>
          </w:p>
        </w:tc>
        <w:tc>
          <w:tcPr>
            <w:tcW w:w="0" w:type="auto"/>
            <w:shd w:val="clear" w:color="auto" w:fill="auto"/>
          </w:tcPr>
          <w:p w14:paraId="6EA5611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696,00</w:t>
            </w:r>
          </w:p>
        </w:tc>
      </w:tr>
    </w:tbl>
    <w:p w14:paraId="40C4534F"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46BCD092"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133</w:t>
      </w:r>
    </w:p>
    <w:p w14:paraId="549A46D5"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R$2.305,05 (dois mil, trezentos e cinco reais e cinco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28"/>
        <w:gridCol w:w="833"/>
        <w:gridCol w:w="719"/>
        <w:gridCol w:w="904"/>
        <w:gridCol w:w="1089"/>
      </w:tblGrid>
      <w:tr w:rsidR="00991364" w:rsidRPr="00991364" w14:paraId="75E23AD8" w14:textId="77777777" w:rsidTr="008C1DD6">
        <w:tc>
          <w:tcPr>
            <w:tcW w:w="0" w:type="auto"/>
            <w:shd w:val="clear" w:color="auto" w:fill="auto"/>
          </w:tcPr>
          <w:p w14:paraId="3D9C3265"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2C461E7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190A8F0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451E897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3F8C665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083F9FE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0BE5470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4A65724B" w14:textId="77777777" w:rsidTr="008C1DD6">
        <w:tc>
          <w:tcPr>
            <w:tcW w:w="0" w:type="auto"/>
            <w:shd w:val="clear" w:color="auto" w:fill="auto"/>
          </w:tcPr>
          <w:p w14:paraId="02F85AD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34671</w:t>
            </w:r>
          </w:p>
        </w:tc>
        <w:tc>
          <w:tcPr>
            <w:tcW w:w="0" w:type="auto"/>
            <w:shd w:val="clear" w:color="auto" w:fill="auto"/>
          </w:tcPr>
          <w:p w14:paraId="0CC2CDC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285DA1B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MOUSE USB SEM FIO</w:t>
            </w:r>
          </w:p>
          <w:p w14:paraId="2B12BAF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lastRenderedPageBreak/>
              <w:t>descrição:</w:t>
            </w:r>
          </w:p>
          <w:p w14:paraId="089ACB1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características gerais: tecnologia 2.4ghz; 1200 </w:t>
            </w:r>
            <w:proofErr w:type="spellStart"/>
            <w:r w:rsidRPr="00991364">
              <w:rPr>
                <w:rFonts w:ascii="Calibri" w:hAnsi="Calibri"/>
                <w:bCs/>
                <w:sz w:val="18"/>
                <w:szCs w:val="18"/>
              </w:rPr>
              <w:t>dpi</w:t>
            </w:r>
            <w:proofErr w:type="spellEnd"/>
            <w:r w:rsidRPr="00991364">
              <w:rPr>
                <w:rFonts w:ascii="Calibri" w:hAnsi="Calibri"/>
                <w:bCs/>
                <w:sz w:val="18"/>
                <w:szCs w:val="18"/>
              </w:rPr>
              <w:t xml:space="preserve">; plug &amp; play; design anatômico; alcance de 10 metros; alimentação: 2 pilhas </w:t>
            </w:r>
            <w:proofErr w:type="spellStart"/>
            <w:r w:rsidRPr="00991364">
              <w:rPr>
                <w:rFonts w:ascii="Calibri" w:hAnsi="Calibri"/>
                <w:bCs/>
                <w:sz w:val="18"/>
                <w:szCs w:val="18"/>
              </w:rPr>
              <w:t>aaa</w:t>
            </w:r>
            <w:proofErr w:type="spellEnd"/>
            <w:r w:rsidRPr="00991364">
              <w:rPr>
                <w:rFonts w:ascii="Calibri" w:hAnsi="Calibri"/>
                <w:bCs/>
                <w:sz w:val="18"/>
                <w:szCs w:val="18"/>
              </w:rPr>
              <w:t xml:space="preserve"> (não inclusas).</w:t>
            </w:r>
          </w:p>
          <w:p w14:paraId="356D11A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especificações técnicas: tipo de conexão: usb; resolução: 1200; cor: preto; tensão/voltagem: pilhas; garantia: 12 meses; conteúdo da embalagem: 1 mouse sem fio </w:t>
            </w:r>
            <w:proofErr w:type="spellStart"/>
            <w:r w:rsidRPr="00991364">
              <w:rPr>
                <w:rFonts w:ascii="Calibri" w:hAnsi="Calibri"/>
                <w:bCs/>
                <w:sz w:val="18"/>
                <w:szCs w:val="18"/>
              </w:rPr>
              <w:t>multilaser</w:t>
            </w:r>
            <w:proofErr w:type="spellEnd"/>
            <w:r w:rsidRPr="00991364">
              <w:rPr>
                <w:rFonts w:ascii="Calibri" w:hAnsi="Calibri"/>
                <w:bCs/>
                <w:sz w:val="18"/>
                <w:szCs w:val="18"/>
              </w:rPr>
              <w:t xml:space="preserve"> 2.4 </w:t>
            </w:r>
            <w:proofErr w:type="spellStart"/>
            <w:r w:rsidRPr="00991364">
              <w:rPr>
                <w:rFonts w:ascii="Calibri" w:hAnsi="Calibri"/>
                <w:bCs/>
                <w:sz w:val="18"/>
                <w:szCs w:val="18"/>
              </w:rPr>
              <w:t>ghz</w:t>
            </w:r>
            <w:proofErr w:type="spellEnd"/>
            <w:r w:rsidRPr="00991364">
              <w:rPr>
                <w:rFonts w:ascii="Calibri" w:hAnsi="Calibri"/>
                <w:bCs/>
                <w:sz w:val="18"/>
                <w:szCs w:val="18"/>
              </w:rPr>
              <w:t xml:space="preserve"> mo212 preto, 1 mini receptor.</w:t>
            </w:r>
          </w:p>
        </w:tc>
        <w:tc>
          <w:tcPr>
            <w:tcW w:w="0" w:type="auto"/>
            <w:shd w:val="clear" w:color="auto" w:fill="auto"/>
          </w:tcPr>
          <w:p w14:paraId="344ACD8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lastRenderedPageBreak/>
              <w:t>UNID</w:t>
            </w:r>
          </w:p>
        </w:tc>
        <w:tc>
          <w:tcPr>
            <w:tcW w:w="0" w:type="auto"/>
            <w:shd w:val="clear" w:color="auto" w:fill="auto"/>
          </w:tcPr>
          <w:p w14:paraId="34BCA43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33</w:t>
            </w:r>
          </w:p>
        </w:tc>
        <w:tc>
          <w:tcPr>
            <w:tcW w:w="0" w:type="auto"/>
            <w:shd w:val="clear" w:color="auto" w:fill="auto"/>
          </w:tcPr>
          <w:p w14:paraId="43F5A85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69,85</w:t>
            </w:r>
          </w:p>
        </w:tc>
        <w:tc>
          <w:tcPr>
            <w:tcW w:w="0" w:type="auto"/>
            <w:shd w:val="clear" w:color="auto" w:fill="auto"/>
          </w:tcPr>
          <w:p w14:paraId="4247752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2.305,05</w:t>
            </w:r>
          </w:p>
        </w:tc>
      </w:tr>
    </w:tbl>
    <w:p w14:paraId="30DE7207"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60C934A8"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134</w:t>
      </w:r>
    </w:p>
    <w:p w14:paraId="21F60120"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R$67.193,10 (sessenta e sete mil, cento e noventa e três reais e dez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957"/>
        <w:gridCol w:w="833"/>
        <w:gridCol w:w="719"/>
        <w:gridCol w:w="989"/>
        <w:gridCol w:w="1075"/>
      </w:tblGrid>
      <w:tr w:rsidR="00991364" w:rsidRPr="00991364" w14:paraId="4B9262D8" w14:textId="77777777" w:rsidTr="008C1DD6">
        <w:tc>
          <w:tcPr>
            <w:tcW w:w="0" w:type="auto"/>
            <w:shd w:val="clear" w:color="auto" w:fill="auto"/>
          </w:tcPr>
          <w:p w14:paraId="7595F845"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1562727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7CCF165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2F98641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04449C9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5738760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2C15636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507F516C" w14:textId="77777777" w:rsidTr="008C1DD6">
        <w:tc>
          <w:tcPr>
            <w:tcW w:w="0" w:type="auto"/>
            <w:shd w:val="clear" w:color="auto" w:fill="auto"/>
          </w:tcPr>
          <w:p w14:paraId="49E6D3C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36426</w:t>
            </w:r>
          </w:p>
        </w:tc>
        <w:tc>
          <w:tcPr>
            <w:tcW w:w="0" w:type="auto"/>
            <w:shd w:val="clear" w:color="auto" w:fill="auto"/>
          </w:tcPr>
          <w:p w14:paraId="37586FC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56C545B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NOTEBOOK INTEL CORE I5, 4gb de memória RAM, </w:t>
            </w:r>
            <w:proofErr w:type="spellStart"/>
            <w:r w:rsidRPr="00991364">
              <w:rPr>
                <w:rFonts w:ascii="Calibri" w:hAnsi="Calibri"/>
                <w:bCs/>
                <w:sz w:val="18"/>
                <w:szCs w:val="18"/>
              </w:rPr>
              <w:t>hd</w:t>
            </w:r>
            <w:proofErr w:type="spellEnd"/>
            <w:r w:rsidRPr="00991364">
              <w:rPr>
                <w:rFonts w:ascii="Calibri" w:hAnsi="Calibri"/>
                <w:bCs/>
                <w:sz w:val="18"/>
                <w:szCs w:val="18"/>
              </w:rPr>
              <w:t xml:space="preserve"> de 01 </w:t>
            </w:r>
            <w:proofErr w:type="spellStart"/>
            <w:r w:rsidRPr="00991364">
              <w:rPr>
                <w:rFonts w:ascii="Calibri" w:hAnsi="Calibri"/>
                <w:bCs/>
                <w:sz w:val="18"/>
                <w:szCs w:val="18"/>
              </w:rPr>
              <w:t>terabyte</w:t>
            </w:r>
            <w:proofErr w:type="spellEnd"/>
            <w:r w:rsidRPr="00991364">
              <w:rPr>
                <w:rFonts w:ascii="Calibri" w:hAnsi="Calibri"/>
                <w:bCs/>
                <w:sz w:val="18"/>
                <w:szCs w:val="18"/>
              </w:rPr>
              <w:t xml:space="preserve">, tela 15,6’ c/teclado numérico, placa de vídeo dedicada de 4gb. Unidade gravador de </w:t>
            </w:r>
            <w:proofErr w:type="spellStart"/>
            <w:r w:rsidRPr="00991364">
              <w:rPr>
                <w:rFonts w:ascii="Calibri" w:hAnsi="Calibri"/>
                <w:bCs/>
                <w:sz w:val="18"/>
                <w:szCs w:val="18"/>
              </w:rPr>
              <w:t>dvd</w:t>
            </w:r>
            <w:proofErr w:type="spellEnd"/>
            <w:r w:rsidRPr="00991364">
              <w:rPr>
                <w:rFonts w:ascii="Calibri" w:hAnsi="Calibri"/>
                <w:bCs/>
                <w:sz w:val="18"/>
                <w:szCs w:val="18"/>
              </w:rPr>
              <w:t>/</w:t>
            </w:r>
            <w:proofErr w:type="spellStart"/>
            <w:r w:rsidRPr="00991364">
              <w:rPr>
                <w:rFonts w:ascii="Calibri" w:hAnsi="Calibri"/>
                <w:bCs/>
                <w:sz w:val="18"/>
                <w:szCs w:val="18"/>
              </w:rPr>
              <w:t>cd-rw</w:t>
            </w:r>
            <w:proofErr w:type="spellEnd"/>
            <w:r w:rsidRPr="00991364">
              <w:rPr>
                <w:rFonts w:ascii="Calibri" w:hAnsi="Calibri"/>
                <w:bCs/>
                <w:sz w:val="18"/>
                <w:szCs w:val="18"/>
              </w:rPr>
              <w:t xml:space="preserve">, sistema operacional Windows 10 pró </w:t>
            </w:r>
            <w:proofErr w:type="gramStart"/>
            <w:r w:rsidRPr="00991364">
              <w:rPr>
                <w:rFonts w:ascii="Calibri" w:hAnsi="Calibri"/>
                <w:bCs/>
                <w:sz w:val="18"/>
                <w:szCs w:val="18"/>
              </w:rPr>
              <w:t>instalado,  versão</w:t>
            </w:r>
            <w:proofErr w:type="gramEnd"/>
            <w:r w:rsidRPr="00991364">
              <w:rPr>
                <w:rFonts w:ascii="Calibri" w:hAnsi="Calibri"/>
                <w:bCs/>
                <w:sz w:val="18"/>
                <w:szCs w:val="18"/>
              </w:rPr>
              <w:t xml:space="preserve"> permanente, idioma português, versão 32/64 bits , com </w:t>
            </w:r>
            <w:proofErr w:type="spellStart"/>
            <w:r w:rsidRPr="00991364">
              <w:rPr>
                <w:rFonts w:ascii="Calibri" w:hAnsi="Calibri"/>
                <w:bCs/>
                <w:sz w:val="18"/>
                <w:szCs w:val="18"/>
              </w:rPr>
              <w:t>dvd</w:t>
            </w:r>
            <w:proofErr w:type="spellEnd"/>
            <w:r w:rsidRPr="00991364">
              <w:rPr>
                <w:rFonts w:ascii="Calibri" w:hAnsi="Calibri"/>
                <w:bCs/>
                <w:sz w:val="18"/>
                <w:szCs w:val="18"/>
              </w:rPr>
              <w:t xml:space="preserve"> de instalação e selo de autenticidade da Microsoft, garantia 12 meses</w:t>
            </w:r>
          </w:p>
        </w:tc>
        <w:tc>
          <w:tcPr>
            <w:tcW w:w="0" w:type="auto"/>
            <w:shd w:val="clear" w:color="auto" w:fill="auto"/>
          </w:tcPr>
          <w:p w14:paraId="6910533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32549D9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13</w:t>
            </w:r>
          </w:p>
        </w:tc>
        <w:tc>
          <w:tcPr>
            <w:tcW w:w="0" w:type="auto"/>
            <w:shd w:val="clear" w:color="auto" w:fill="auto"/>
          </w:tcPr>
          <w:p w14:paraId="732DE64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5.168,70</w:t>
            </w:r>
          </w:p>
        </w:tc>
        <w:tc>
          <w:tcPr>
            <w:tcW w:w="0" w:type="auto"/>
            <w:shd w:val="clear" w:color="auto" w:fill="auto"/>
          </w:tcPr>
          <w:p w14:paraId="42E7C50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67.193,10</w:t>
            </w:r>
          </w:p>
        </w:tc>
      </w:tr>
    </w:tbl>
    <w:p w14:paraId="3F6383EF"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67C950A6"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135</w:t>
      </w:r>
    </w:p>
    <w:p w14:paraId="3127CE91"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R$1.818,30 (um mil, oitocentos e dezoito reais e trinta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3409"/>
        <w:gridCol w:w="833"/>
        <w:gridCol w:w="719"/>
        <w:gridCol w:w="1745"/>
        <w:gridCol w:w="1803"/>
      </w:tblGrid>
      <w:tr w:rsidR="00991364" w:rsidRPr="00991364" w14:paraId="507EB42C" w14:textId="77777777" w:rsidTr="008C1DD6">
        <w:tc>
          <w:tcPr>
            <w:tcW w:w="0" w:type="auto"/>
            <w:shd w:val="clear" w:color="auto" w:fill="auto"/>
          </w:tcPr>
          <w:p w14:paraId="5F2C577B"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4324FC7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7CF6924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1A56DCA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115CB0E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2BFADEB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523EDBA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4193172D" w14:textId="77777777" w:rsidTr="008C1DD6">
        <w:tc>
          <w:tcPr>
            <w:tcW w:w="0" w:type="auto"/>
            <w:shd w:val="clear" w:color="auto" w:fill="auto"/>
          </w:tcPr>
          <w:p w14:paraId="27D2CF8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34770</w:t>
            </w:r>
          </w:p>
        </w:tc>
        <w:tc>
          <w:tcPr>
            <w:tcW w:w="0" w:type="auto"/>
            <w:shd w:val="clear" w:color="auto" w:fill="auto"/>
          </w:tcPr>
          <w:p w14:paraId="5D705C3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3A8D77B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PAD MOUSE TECIDO COM APOIO DE PULSO</w:t>
            </w:r>
          </w:p>
        </w:tc>
        <w:tc>
          <w:tcPr>
            <w:tcW w:w="0" w:type="auto"/>
            <w:shd w:val="clear" w:color="auto" w:fill="auto"/>
          </w:tcPr>
          <w:p w14:paraId="6036EFB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369619F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57</w:t>
            </w:r>
          </w:p>
        </w:tc>
        <w:tc>
          <w:tcPr>
            <w:tcW w:w="0" w:type="auto"/>
            <w:shd w:val="clear" w:color="auto" w:fill="auto"/>
          </w:tcPr>
          <w:p w14:paraId="376EE93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31,90</w:t>
            </w:r>
          </w:p>
        </w:tc>
        <w:tc>
          <w:tcPr>
            <w:tcW w:w="0" w:type="auto"/>
            <w:shd w:val="clear" w:color="auto" w:fill="auto"/>
          </w:tcPr>
          <w:p w14:paraId="34F54CE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1.818,30</w:t>
            </w:r>
          </w:p>
        </w:tc>
      </w:tr>
    </w:tbl>
    <w:p w14:paraId="42ECDF1B"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1437ECC6"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136</w:t>
      </w:r>
    </w:p>
    <w:p w14:paraId="408312DD"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R$924,20 (novecentos e vinte e quatro reais e vinte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1473"/>
        <w:gridCol w:w="833"/>
        <w:gridCol w:w="719"/>
        <w:gridCol w:w="1745"/>
        <w:gridCol w:w="1803"/>
      </w:tblGrid>
      <w:tr w:rsidR="00991364" w:rsidRPr="00991364" w14:paraId="1C1518AD" w14:textId="77777777" w:rsidTr="008C1DD6">
        <w:tc>
          <w:tcPr>
            <w:tcW w:w="0" w:type="auto"/>
            <w:shd w:val="clear" w:color="auto" w:fill="auto"/>
          </w:tcPr>
          <w:p w14:paraId="7F778531"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273DB1F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04E24D9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78C77E6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184952D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4FFBF41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0FCF3AF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69636DFA" w14:textId="77777777" w:rsidTr="008C1DD6">
        <w:tc>
          <w:tcPr>
            <w:tcW w:w="0" w:type="auto"/>
            <w:shd w:val="clear" w:color="auto" w:fill="auto"/>
          </w:tcPr>
          <w:p w14:paraId="7060789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36427</w:t>
            </w:r>
          </w:p>
        </w:tc>
        <w:tc>
          <w:tcPr>
            <w:tcW w:w="0" w:type="auto"/>
            <w:shd w:val="clear" w:color="auto" w:fill="auto"/>
          </w:tcPr>
          <w:p w14:paraId="4000221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602873F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PEN DRIVE  64GB</w:t>
            </w:r>
          </w:p>
        </w:tc>
        <w:tc>
          <w:tcPr>
            <w:tcW w:w="0" w:type="auto"/>
            <w:shd w:val="clear" w:color="auto" w:fill="auto"/>
          </w:tcPr>
          <w:p w14:paraId="0AF6B47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3576D16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w:t>
            </w:r>
          </w:p>
        </w:tc>
        <w:tc>
          <w:tcPr>
            <w:tcW w:w="0" w:type="auto"/>
            <w:shd w:val="clear" w:color="auto" w:fill="auto"/>
          </w:tcPr>
          <w:p w14:paraId="2A4BA2B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92,42</w:t>
            </w:r>
          </w:p>
        </w:tc>
        <w:tc>
          <w:tcPr>
            <w:tcW w:w="0" w:type="auto"/>
            <w:shd w:val="clear" w:color="auto" w:fill="auto"/>
          </w:tcPr>
          <w:p w14:paraId="32AE724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924,20</w:t>
            </w:r>
          </w:p>
        </w:tc>
      </w:tr>
    </w:tbl>
    <w:p w14:paraId="267EFBA5"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7088AB07"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137</w:t>
      </w:r>
    </w:p>
    <w:p w14:paraId="46160D53"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R$2.208,00 (dois mil, duzentos e oito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1473"/>
        <w:gridCol w:w="833"/>
        <w:gridCol w:w="719"/>
        <w:gridCol w:w="1745"/>
        <w:gridCol w:w="1803"/>
      </w:tblGrid>
      <w:tr w:rsidR="00991364" w:rsidRPr="00991364" w14:paraId="3507AA8D" w14:textId="77777777" w:rsidTr="008C1DD6">
        <w:tc>
          <w:tcPr>
            <w:tcW w:w="0" w:type="auto"/>
            <w:shd w:val="clear" w:color="auto" w:fill="auto"/>
          </w:tcPr>
          <w:p w14:paraId="570A04A4"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3660D91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3C7585E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039E9F0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7747742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0B41021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57FA367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4A57B389" w14:textId="77777777" w:rsidTr="008C1DD6">
        <w:tc>
          <w:tcPr>
            <w:tcW w:w="0" w:type="auto"/>
            <w:shd w:val="clear" w:color="auto" w:fill="auto"/>
          </w:tcPr>
          <w:p w14:paraId="0226B5B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34771</w:t>
            </w:r>
          </w:p>
        </w:tc>
        <w:tc>
          <w:tcPr>
            <w:tcW w:w="0" w:type="auto"/>
            <w:shd w:val="clear" w:color="auto" w:fill="auto"/>
          </w:tcPr>
          <w:p w14:paraId="22162D2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47CF452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PEN DRIVE 16 GB</w:t>
            </w:r>
          </w:p>
        </w:tc>
        <w:tc>
          <w:tcPr>
            <w:tcW w:w="0" w:type="auto"/>
            <w:shd w:val="clear" w:color="auto" w:fill="auto"/>
          </w:tcPr>
          <w:p w14:paraId="759CD00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1BE61EE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32</w:t>
            </w:r>
          </w:p>
        </w:tc>
        <w:tc>
          <w:tcPr>
            <w:tcW w:w="0" w:type="auto"/>
            <w:shd w:val="clear" w:color="auto" w:fill="auto"/>
          </w:tcPr>
          <w:p w14:paraId="663C1C6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69,00</w:t>
            </w:r>
          </w:p>
        </w:tc>
        <w:tc>
          <w:tcPr>
            <w:tcW w:w="0" w:type="auto"/>
            <w:shd w:val="clear" w:color="auto" w:fill="auto"/>
          </w:tcPr>
          <w:p w14:paraId="2B1B1DE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2.208,00</w:t>
            </w:r>
          </w:p>
        </w:tc>
      </w:tr>
    </w:tbl>
    <w:p w14:paraId="218F6F94"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16B84E52"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138</w:t>
      </w:r>
    </w:p>
    <w:p w14:paraId="37A15331"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R$1.020,80 (um mil e vinte reais e oitenta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1382"/>
        <w:gridCol w:w="833"/>
        <w:gridCol w:w="719"/>
        <w:gridCol w:w="1745"/>
        <w:gridCol w:w="1803"/>
      </w:tblGrid>
      <w:tr w:rsidR="00991364" w:rsidRPr="00991364" w14:paraId="1F089C65" w14:textId="77777777" w:rsidTr="008C1DD6">
        <w:tc>
          <w:tcPr>
            <w:tcW w:w="0" w:type="auto"/>
            <w:shd w:val="clear" w:color="auto" w:fill="auto"/>
          </w:tcPr>
          <w:p w14:paraId="43014981"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236DB76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4320ABB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5768CDD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6AADB80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257AA9B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6DCE510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60E23B0F" w14:textId="77777777" w:rsidTr="008C1DD6">
        <w:tc>
          <w:tcPr>
            <w:tcW w:w="0" w:type="auto"/>
            <w:shd w:val="clear" w:color="auto" w:fill="auto"/>
          </w:tcPr>
          <w:p w14:paraId="2864908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34772</w:t>
            </w:r>
          </w:p>
        </w:tc>
        <w:tc>
          <w:tcPr>
            <w:tcW w:w="0" w:type="auto"/>
            <w:shd w:val="clear" w:color="auto" w:fill="auto"/>
          </w:tcPr>
          <w:p w14:paraId="350A647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6ABCEAA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PEN DRIVE 8 GB</w:t>
            </w:r>
          </w:p>
        </w:tc>
        <w:tc>
          <w:tcPr>
            <w:tcW w:w="0" w:type="auto"/>
            <w:shd w:val="clear" w:color="auto" w:fill="auto"/>
          </w:tcPr>
          <w:p w14:paraId="6C82855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664367A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32</w:t>
            </w:r>
          </w:p>
        </w:tc>
        <w:tc>
          <w:tcPr>
            <w:tcW w:w="0" w:type="auto"/>
            <w:shd w:val="clear" w:color="auto" w:fill="auto"/>
          </w:tcPr>
          <w:p w14:paraId="42EC38E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31,90</w:t>
            </w:r>
          </w:p>
        </w:tc>
        <w:tc>
          <w:tcPr>
            <w:tcW w:w="0" w:type="auto"/>
            <w:shd w:val="clear" w:color="auto" w:fill="auto"/>
          </w:tcPr>
          <w:p w14:paraId="7B50ABF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1.020,80</w:t>
            </w:r>
          </w:p>
        </w:tc>
      </w:tr>
    </w:tbl>
    <w:p w14:paraId="620092ED"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4B117E31"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139</w:t>
      </w:r>
    </w:p>
    <w:p w14:paraId="7922ED72"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R$4.567,50 (quatro mil, quinhentos e sessenta e sete reais e cinquenta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2526"/>
        <w:gridCol w:w="833"/>
        <w:gridCol w:w="719"/>
        <w:gridCol w:w="1745"/>
        <w:gridCol w:w="1803"/>
      </w:tblGrid>
      <w:tr w:rsidR="00991364" w:rsidRPr="00991364" w14:paraId="16CE4E86" w14:textId="77777777" w:rsidTr="008C1DD6">
        <w:tc>
          <w:tcPr>
            <w:tcW w:w="0" w:type="auto"/>
            <w:shd w:val="clear" w:color="auto" w:fill="auto"/>
          </w:tcPr>
          <w:p w14:paraId="4BFC31D7"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2510CFA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10FB55F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151DE13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3654BCF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6BE210F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5AB2C22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50C7FF94" w14:textId="77777777" w:rsidTr="008C1DD6">
        <w:tc>
          <w:tcPr>
            <w:tcW w:w="0" w:type="auto"/>
            <w:shd w:val="clear" w:color="auto" w:fill="auto"/>
          </w:tcPr>
          <w:p w14:paraId="03A718B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34774</w:t>
            </w:r>
          </w:p>
        </w:tc>
        <w:tc>
          <w:tcPr>
            <w:tcW w:w="0" w:type="auto"/>
            <w:shd w:val="clear" w:color="auto" w:fill="auto"/>
          </w:tcPr>
          <w:p w14:paraId="3C6ADFA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6B12904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PLACA DE MEMORIA DDR3 4GB</w:t>
            </w:r>
          </w:p>
        </w:tc>
        <w:tc>
          <w:tcPr>
            <w:tcW w:w="0" w:type="auto"/>
            <w:shd w:val="clear" w:color="auto" w:fill="auto"/>
          </w:tcPr>
          <w:p w14:paraId="4235339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0E089B7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15</w:t>
            </w:r>
          </w:p>
        </w:tc>
        <w:tc>
          <w:tcPr>
            <w:tcW w:w="0" w:type="auto"/>
            <w:shd w:val="clear" w:color="auto" w:fill="auto"/>
          </w:tcPr>
          <w:p w14:paraId="7B420BB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304,50</w:t>
            </w:r>
          </w:p>
        </w:tc>
        <w:tc>
          <w:tcPr>
            <w:tcW w:w="0" w:type="auto"/>
            <w:shd w:val="clear" w:color="auto" w:fill="auto"/>
          </w:tcPr>
          <w:p w14:paraId="2FC918C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4.567,50</w:t>
            </w:r>
          </w:p>
        </w:tc>
      </w:tr>
    </w:tbl>
    <w:p w14:paraId="23A4AB95"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7F572C4C"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140</w:t>
      </w:r>
    </w:p>
    <w:p w14:paraId="4E4B5027"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R$4.010,80 (quatro mil e dez reais e oitenta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2526"/>
        <w:gridCol w:w="833"/>
        <w:gridCol w:w="719"/>
        <w:gridCol w:w="1745"/>
        <w:gridCol w:w="1803"/>
      </w:tblGrid>
      <w:tr w:rsidR="00991364" w:rsidRPr="00991364" w14:paraId="7C821BB4" w14:textId="77777777" w:rsidTr="008C1DD6">
        <w:tc>
          <w:tcPr>
            <w:tcW w:w="0" w:type="auto"/>
            <w:shd w:val="clear" w:color="auto" w:fill="auto"/>
          </w:tcPr>
          <w:p w14:paraId="3A4EBB6A"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7978A3C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242FF41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5EB303D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14A857B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193A72F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7259DD0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0101DC7E" w14:textId="77777777" w:rsidTr="008C1DD6">
        <w:tc>
          <w:tcPr>
            <w:tcW w:w="0" w:type="auto"/>
            <w:shd w:val="clear" w:color="auto" w:fill="auto"/>
          </w:tcPr>
          <w:p w14:paraId="266DBC7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34773</w:t>
            </w:r>
          </w:p>
        </w:tc>
        <w:tc>
          <w:tcPr>
            <w:tcW w:w="0" w:type="auto"/>
            <w:shd w:val="clear" w:color="auto" w:fill="auto"/>
          </w:tcPr>
          <w:p w14:paraId="5AE395E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67FB21C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PLACA DE MEMÓRIA DDR4 4GB</w:t>
            </w:r>
          </w:p>
        </w:tc>
        <w:tc>
          <w:tcPr>
            <w:tcW w:w="0" w:type="auto"/>
            <w:shd w:val="clear" w:color="auto" w:fill="auto"/>
          </w:tcPr>
          <w:p w14:paraId="284C8F9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1C2E413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w:t>
            </w:r>
          </w:p>
        </w:tc>
        <w:tc>
          <w:tcPr>
            <w:tcW w:w="0" w:type="auto"/>
            <w:shd w:val="clear" w:color="auto" w:fill="auto"/>
          </w:tcPr>
          <w:p w14:paraId="3588CA4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401,08</w:t>
            </w:r>
          </w:p>
        </w:tc>
        <w:tc>
          <w:tcPr>
            <w:tcW w:w="0" w:type="auto"/>
            <w:shd w:val="clear" w:color="auto" w:fill="auto"/>
          </w:tcPr>
          <w:p w14:paraId="5BC3C8F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4.010,80</w:t>
            </w:r>
          </w:p>
        </w:tc>
      </w:tr>
    </w:tbl>
    <w:p w14:paraId="3F746DB1" w14:textId="77777777" w:rsidR="00991364" w:rsidRPr="00991364" w:rsidRDefault="00991364" w:rsidP="00991364">
      <w:pPr>
        <w:autoSpaceDE w:val="0"/>
        <w:autoSpaceDN w:val="0"/>
        <w:adjustRightInd w:val="0"/>
        <w:ind w:left="0" w:firstLine="0"/>
        <w:jc w:val="center"/>
        <w:rPr>
          <w:rFonts w:ascii="Calibri" w:hAnsi="Calibri"/>
          <w:b/>
          <w:bCs/>
          <w:sz w:val="18"/>
          <w:szCs w:val="18"/>
        </w:rPr>
      </w:pPr>
    </w:p>
    <w:p w14:paraId="70A107AD"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141</w:t>
      </w:r>
    </w:p>
    <w:p w14:paraId="6CB05E1F"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R$1.123,35 (um mil, cento e vinte e três reais e trinta e cinco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1920"/>
        <w:gridCol w:w="833"/>
        <w:gridCol w:w="719"/>
        <w:gridCol w:w="1745"/>
        <w:gridCol w:w="1803"/>
      </w:tblGrid>
      <w:tr w:rsidR="00991364" w:rsidRPr="00991364" w14:paraId="566C13A1" w14:textId="77777777" w:rsidTr="008C1DD6">
        <w:tc>
          <w:tcPr>
            <w:tcW w:w="0" w:type="auto"/>
            <w:shd w:val="clear" w:color="auto" w:fill="auto"/>
          </w:tcPr>
          <w:p w14:paraId="4517C937"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3C8F29D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5B459F7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190330B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2A715EF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5A55B65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2541552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51B5BC4E" w14:textId="77777777" w:rsidTr="008C1DD6">
        <w:tc>
          <w:tcPr>
            <w:tcW w:w="0" w:type="auto"/>
            <w:shd w:val="clear" w:color="auto" w:fill="auto"/>
          </w:tcPr>
          <w:p w14:paraId="0B39E14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34775</w:t>
            </w:r>
          </w:p>
        </w:tc>
        <w:tc>
          <w:tcPr>
            <w:tcW w:w="0" w:type="auto"/>
            <w:shd w:val="clear" w:color="auto" w:fill="auto"/>
          </w:tcPr>
          <w:p w14:paraId="4683455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350711F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PLACA DE REDE 10/100</w:t>
            </w:r>
          </w:p>
        </w:tc>
        <w:tc>
          <w:tcPr>
            <w:tcW w:w="0" w:type="auto"/>
            <w:shd w:val="clear" w:color="auto" w:fill="auto"/>
          </w:tcPr>
          <w:p w14:paraId="6B47F20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421D38E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15</w:t>
            </w:r>
          </w:p>
        </w:tc>
        <w:tc>
          <w:tcPr>
            <w:tcW w:w="0" w:type="auto"/>
            <w:shd w:val="clear" w:color="auto" w:fill="auto"/>
          </w:tcPr>
          <w:p w14:paraId="761CFD0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74,89</w:t>
            </w:r>
          </w:p>
        </w:tc>
        <w:tc>
          <w:tcPr>
            <w:tcW w:w="0" w:type="auto"/>
            <w:shd w:val="clear" w:color="auto" w:fill="auto"/>
          </w:tcPr>
          <w:p w14:paraId="5123490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1.123,35</w:t>
            </w:r>
          </w:p>
        </w:tc>
      </w:tr>
    </w:tbl>
    <w:p w14:paraId="4405D49A"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2EB9F0BD"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142</w:t>
      </w:r>
    </w:p>
    <w:p w14:paraId="2E553F81"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R$1.123,35 (um mil, cento e vinte e três reais e trinta e cinco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3296"/>
        <w:gridCol w:w="833"/>
        <w:gridCol w:w="719"/>
        <w:gridCol w:w="1745"/>
        <w:gridCol w:w="1803"/>
      </w:tblGrid>
      <w:tr w:rsidR="00991364" w:rsidRPr="00991364" w14:paraId="6BD68D2A" w14:textId="77777777" w:rsidTr="008C1DD6">
        <w:tc>
          <w:tcPr>
            <w:tcW w:w="0" w:type="auto"/>
            <w:shd w:val="clear" w:color="auto" w:fill="auto"/>
          </w:tcPr>
          <w:p w14:paraId="1771FE39"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lastRenderedPageBreak/>
              <w:t>Cód.Item</w:t>
            </w:r>
            <w:proofErr w:type="spellEnd"/>
          </w:p>
        </w:tc>
        <w:tc>
          <w:tcPr>
            <w:tcW w:w="0" w:type="auto"/>
            <w:shd w:val="clear" w:color="auto" w:fill="auto"/>
          </w:tcPr>
          <w:p w14:paraId="0B3299B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2F3ECBA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1716BF6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5EB972B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0B7294F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45C9DAA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519D2B41" w14:textId="77777777" w:rsidTr="008C1DD6">
        <w:tc>
          <w:tcPr>
            <w:tcW w:w="0" w:type="auto"/>
            <w:shd w:val="clear" w:color="auto" w:fill="auto"/>
          </w:tcPr>
          <w:p w14:paraId="20F2633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34776</w:t>
            </w:r>
          </w:p>
        </w:tc>
        <w:tc>
          <w:tcPr>
            <w:tcW w:w="0" w:type="auto"/>
            <w:shd w:val="clear" w:color="auto" w:fill="auto"/>
          </w:tcPr>
          <w:p w14:paraId="0DD42E0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1FF6E3F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PLACA DE REDE PCI EXPRESS 10/100/1000</w:t>
            </w:r>
          </w:p>
        </w:tc>
        <w:tc>
          <w:tcPr>
            <w:tcW w:w="0" w:type="auto"/>
            <w:shd w:val="clear" w:color="auto" w:fill="auto"/>
          </w:tcPr>
          <w:p w14:paraId="5D9351C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77B4B56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15</w:t>
            </w:r>
          </w:p>
        </w:tc>
        <w:tc>
          <w:tcPr>
            <w:tcW w:w="0" w:type="auto"/>
            <w:shd w:val="clear" w:color="auto" w:fill="auto"/>
          </w:tcPr>
          <w:p w14:paraId="6AA00B2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74,89</w:t>
            </w:r>
          </w:p>
        </w:tc>
        <w:tc>
          <w:tcPr>
            <w:tcW w:w="0" w:type="auto"/>
            <w:shd w:val="clear" w:color="auto" w:fill="auto"/>
          </w:tcPr>
          <w:p w14:paraId="18D8D62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1.123,35</w:t>
            </w:r>
          </w:p>
        </w:tc>
      </w:tr>
    </w:tbl>
    <w:p w14:paraId="15912B37"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7D33A535"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143</w:t>
      </w:r>
    </w:p>
    <w:p w14:paraId="4155E65A"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R$5.089,00 (cinco mil e oitenta e nove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2488"/>
        <w:gridCol w:w="833"/>
        <w:gridCol w:w="719"/>
        <w:gridCol w:w="1745"/>
        <w:gridCol w:w="1803"/>
      </w:tblGrid>
      <w:tr w:rsidR="00991364" w:rsidRPr="00991364" w14:paraId="1FBC426C" w14:textId="77777777" w:rsidTr="008C1DD6">
        <w:tc>
          <w:tcPr>
            <w:tcW w:w="0" w:type="auto"/>
            <w:shd w:val="clear" w:color="auto" w:fill="auto"/>
          </w:tcPr>
          <w:p w14:paraId="1772ED87"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2F0F1DE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71FBC45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62A7529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4818F5D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009B809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68A1BC2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51436A89" w14:textId="77777777" w:rsidTr="008C1DD6">
        <w:tc>
          <w:tcPr>
            <w:tcW w:w="0" w:type="auto"/>
            <w:shd w:val="clear" w:color="auto" w:fill="auto"/>
          </w:tcPr>
          <w:p w14:paraId="144CD9C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37995</w:t>
            </w:r>
          </w:p>
        </w:tc>
        <w:tc>
          <w:tcPr>
            <w:tcW w:w="0" w:type="auto"/>
            <w:shd w:val="clear" w:color="auto" w:fill="auto"/>
          </w:tcPr>
          <w:p w14:paraId="634BE8D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7230140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PLACA DE VIDEO 128 BITS 4 GB</w:t>
            </w:r>
          </w:p>
        </w:tc>
        <w:tc>
          <w:tcPr>
            <w:tcW w:w="0" w:type="auto"/>
            <w:shd w:val="clear" w:color="auto" w:fill="auto"/>
          </w:tcPr>
          <w:p w14:paraId="397D833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1F20E9F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w:t>
            </w:r>
          </w:p>
        </w:tc>
        <w:tc>
          <w:tcPr>
            <w:tcW w:w="0" w:type="auto"/>
            <w:shd w:val="clear" w:color="auto" w:fill="auto"/>
          </w:tcPr>
          <w:p w14:paraId="4CBCA00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508,90</w:t>
            </w:r>
          </w:p>
        </w:tc>
        <w:tc>
          <w:tcPr>
            <w:tcW w:w="0" w:type="auto"/>
            <w:shd w:val="clear" w:color="auto" w:fill="auto"/>
          </w:tcPr>
          <w:p w14:paraId="7B5399E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5.089,00</w:t>
            </w:r>
          </w:p>
        </w:tc>
      </w:tr>
    </w:tbl>
    <w:p w14:paraId="225AF84A"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16F405A7"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144</w:t>
      </w:r>
    </w:p>
    <w:p w14:paraId="2A89982F"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R$5.386,50 (cinco mil, trezentos e oitenta e seis reais e cinquenta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2356"/>
        <w:gridCol w:w="833"/>
        <w:gridCol w:w="719"/>
        <w:gridCol w:w="1745"/>
        <w:gridCol w:w="1803"/>
      </w:tblGrid>
      <w:tr w:rsidR="00991364" w:rsidRPr="00991364" w14:paraId="6E59F26C" w14:textId="77777777" w:rsidTr="008C1DD6">
        <w:tc>
          <w:tcPr>
            <w:tcW w:w="0" w:type="auto"/>
            <w:shd w:val="clear" w:color="auto" w:fill="auto"/>
          </w:tcPr>
          <w:p w14:paraId="7BA0059B"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450416E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48EF5EA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22100CF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5CCED5D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05EF99F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53F1626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3B4907A2" w14:textId="77777777" w:rsidTr="008C1DD6">
        <w:tc>
          <w:tcPr>
            <w:tcW w:w="0" w:type="auto"/>
            <w:shd w:val="clear" w:color="auto" w:fill="auto"/>
          </w:tcPr>
          <w:p w14:paraId="0BB5F89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37978</w:t>
            </w:r>
          </w:p>
        </w:tc>
        <w:tc>
          <w:tcPr>
            <w:tcW w:w="0" w:type="auto"/>
            <w:shd w:val="clear" w:color="auto" w:fill="auto"/>
          </w:tcPr>
          <w:p w14:paraId="5F0FA81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76AFE99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PLACA DE VIDEO 1GB 64 BITS</w:t>
            </w:r>
          </w:p>
        </w:tc>
        <w:tc>
          <w:tcPr>
            <w:tcW w:w="0" w:type="auto"/>
            <w:shd w:val="clear" w:color="auto" w:fill="auto"/>
          </w:tcPr>
          <w:p w14:paraId="55A06BD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0656F7C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15</w:t>
            </w:r>
          </w:p>
        </w:tc>
        <w:tc>
          <w:tcPr>
            <w:tcW w:w="0" w:type="auto"/>
            <w:shd w:val="clear" w:color="auto" w:fill="auto"/>
          </w:tcPr>
          <w:p w14:paraId="516CFFE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359,10</w:t>
            </w:r>
          </w:p>
        </w:tc>
        <w:tc>
          <w:tcPr>
            <w:tcW w:w="0" w:type="auto"/>
            <w:shd w:val="clear" w:color="auto" w:fill="auto"/>
          </w:tcPr>
          <w:p w14:paraId="5DA26D5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5.386,50</w:t>
            </w:r>
          </w:p>
        </w:tc>
      </w:tr>
    </w:tbl>
    <w:p w14:paraId="7BB69CB4"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27A690D7"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145</w:t>
      </w:r>
    </w:p>
    <w:p w14:paraId="3C0F4DDD"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R$3.359,20 (três mil, trezentos e cinquenta e nove reais e vinte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1994"/>
        <w:gridCol w:w="833"/>
        <w:gridCol w:w="719"/>
        <w:gridCol w:w="1745"/>
        <w:gridCol w:w="1803"/>
      </w:tblGrid>
      <w:tr w:rsidR="00991364" w:rsidRPr="00991364" w14:paraId="083FDBAD" w14:textId="77777777" w:rsidTr="008C1DD6">
        <w:tc>
          <w:tcPr>
            <w:tcW w:w="0" w:type="auto"/>
            <w:shd w:val="clear" w:color="auto" w:fill="auto"/>
          </w:tcPr>
          <w:p w14:paraId="322AF53F"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350F432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25913EF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502A2C6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7CF54F1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69E90F7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2D03DCF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6278B123" w14:textId="77777777" w:rsidTr="008C1DD6">
        <w:tc>
          <w:tcPr>
            <w:tcW w:w="0" w:type="auto"/>
            <w:shd w:val="clear" w:color="auto" w:fill="auto"/>
          </w:tcPr>
          <w:p w14:paraId="14DB325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37969</w:t>
            </w:r>
          </w:p>
        </w:tc>
        <w:tc>
          <w:tcPr>
            <w:tcW w:w="0" w:type="auto"/>
            <w:shd w:val="clear" w:color="auto" w:fill="auto"/>
          </w:tcPr>
          <w:p w14:paraId="38264FA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30CA87A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PLACA MÃE DDR 3 H310</w:t>
            </w:r>
          </w:p>
        </w:tc>
        <w:tc>
          <w:tcPr>
            <w:tcW w:w="0" w:type="auto"/>
            <w:shd w:val="clear" w:color="auto" w:fill="auto"/>
          </w:tcPr>
          <w:p w14:paraId="64C3885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3C51FD3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8</w:t>
            </w:r>
          </w:p>
        </w:tc>
        <w:tc>
          <w:tcPr>
            <w:tcW w:w="0" w:type="auto"/>
            <w:shd w:val="clear" w:color="auto" w:fill="auto"/>
          </w:tcPr>
          <w:p w14:paraId="306C2D1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419,90</w:t>
            </w:r>
          </w:p>
        </w:tc>
        <w:tc>
          <w:tcPr>
            <w:tcW w:w="0" w:type="auto"/>
            <w:shd w:val="clear" w:color="auto" w:fill="auto"/>
          </w:tcPr>
          <w:p w14:paraId="410B1D8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3.359,20</w:t>
            </w:r>
          </w:p>
        </w:tc>
      </w:tr>
    </w:tbl>
    <w:p w14:paraId="4B307789"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1D66AB39"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146</w:t>
      </w:r>
    </w:p>
    <w:p w14:paraId="06C36521"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R$5.528,40 (cinco mil, quinhentos e vinte e oito reais e quarenta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1954"/>
        <w:gridCol w:w="833"/>
        <w:gridCol w:w="719"/>
        <w:gridCol w:w="1745"/>
        <w:gridCol w:w="1803"/>
      </w:tblGrid>
      <w:tr w:rsidR="00991364" w:rsidRPr="00991364" w14:paraId="42E42C7E" w14:textId="77777777" w:rsidTr="008C1DD6">
        <w:tc>
          <w:tcPr>
            <w:tcW w:w="0" w:type="auto"/>
            <w:shd w:val="clear" w:color="auto" w:fill="auto"/>
          </w:tcPr>
          <w:p w14:paraId="110B580A"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7B3D422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7820FB0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244A785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57F7316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412F95D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5994F76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7D7A02BB" w14:textId="77777777" w:rsidTr="008C1DD6">
        <w:tc>
          <w:tcPr>
            <w:tcW w:w="0" w:type="auto"/>
            <w:shd w:val="clear" w:color="auto" w:fill="auto"/>
          </w:tcPr>
          <w:p w14:paraId="468BC43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37970</w:t>
            </w:r>
          </w:p>
        </w:tc>
        <w:tc>
          <w:tcPr>
            <w:tcW w:w="0" w:type="auto"/>
            <w:shd w:val="clear" w:color="auto" w:fill="auto"/>
          </w:tcPr>
          <w:p w14:paraId="7AF2BDF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4D6F1DC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PLACA MÃE DDR4 H310</w:t>
            </w:r>
          </w:p>
        </w:tc>
        <w:tc>
          <w:tcPr>
            <w:tcW w:w="0" w:type="auto"/>
            <w:shd w:val="clear" w:color="auto" w:fill="auto"/>
          </w:tcPr>
          <w:p w14:paraId="3AD61BC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42F596B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w:t>
            </w:r>
          </w:p>
        </w:tc>
        <w:tc>
          <w:tcPr>
            <w:tcW w:w="0" w:type="auto"/>
            <w:shd w:val="clear" w:color="auto" w:fill="auto"/>
          </w:tcPr>
          <w:p w14:paraId="62A48F8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552,84</w:t>
            </w:r>
          </w:p>
        </w:tc>
        <w:tc>
          <w:tcPr>
            <w:tcW w:w="0" w:type="auto"/>
            <w:shd w:val="clear" w:color="auto" w:fill="auto"/>
          </w:tcPr>
          <w:p w14:paraId="5E22F0B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5.528,40</w:t>
            </w:r>
          </w:p>
        </w:tc>
      </w:tr>
    </w:tbl>
    <w:p w14:paraId="4CC7C71B"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272E245C"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147</w:t>
      </w:r>
    </w:p>
    <w:p w14:paraId="3035B730"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R$6.399,00 (seis mil, trezentos e noventa e nove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1954"/>
        <w:gridCol w:w="833"/>
        <w:gridCol w:w="719"/>
        <w:gridCol w:w="1745"/>
        <w:gridCol w:w="1803"/>
      </w:tblGrid>
      <w:tr w:rsidR="00991364" w:rsidRPr="00991364" w14:paraId="574ECF55" w14:textId="77777777" w:rsidTr="008C1DD6">
        <w:tc>
          <w:tcPr>
            <w:tcW w:w="0" w:type="auto"/>
            <w:shd w:val="clear" w:color="auto" w:fill="auto"/>
          </w:tcPr>
          <w:p w14:paraId="17C17725"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74047D9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6B52D7B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642A0A1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3BD26F1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12FBE76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64E8F01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1CAA07A6" w14:textId="77777777" w:rsidTr="008C1DD6">
        <w:tc>
          <w:tcPr>
            <w:tcW w:w="0" w:type="auto"/>
            <w:shd w:val="clear" w:color="auto" w:fill="auto"/>
          </w:tcPr>
          <w:p w14:paraId="0574E63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37971</w:t>
            </w:r>
          </w:p>
        </w:tc>
        <w:tc>
          <w:tcPr>
            <w:tcW w:w="0" w:type="auto"/>
            <w:shd w:val="clear" w:color="auto" w:fill="auto"/>
          </w:tcPr>
          <w:p w14:paraId="70AFB85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2040F4C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PLACA MÃE DDR4 H410</w:t>
            </w:r>
          </w:p>
        </w:tc>
        <w:tc>
          <w:tcPr>
            <w:tcW w:w="0" w:type="auto"/>
            <w:shd w:val="clear" w:color="auto" w:fill="auto"/>
          </w:tcPr>
          <w:p w14:paraId="76FBF95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3B98960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w:t>
            </w:r>
          </w:p>
        </w:tc>
        <w:tc>
          <w:tcPr>
            <w:tcW w:w="0" w:type="auto"/>
            <w:shd w:val="clear" w:color="auto" w:fill="auto"/>
          </w:tcPr>
          <w:p w14:paraId="67BF8EA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639,90</w:t>
            </w:r>
          </w:p>
        </w:tc>
        <w:tc>
          <w:tcPr>
            <w:tcW w:w="0" w:type="auto"/>
            <w:shd w:val="clear" w:color="auto" w:fill="auto"/>
          </w:tcPr>
          <w:p w14:paraId="3AD1C61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6.399,00</w:t>
            </w:r>
          </w:p>
        </w:tc>
      </w:tr>
    </w:tbl>
    <w:p w14:paraId="41F43F39"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522A5854"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148</w:t>
      </w:r>
    </w:p>
    <w:p w14:paraId="3D8B7A90"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R$1.417,00 (um mil, quatrocentos e dezessete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3076"/>
        <w:gridCol w:w="833"/>
        <w:gridCol w:w="719"/>
        <w:gridCol w:w="1745"/>
        <w:gridCol w:w="1803"/>
      </w:tblGrid>
      <w:tr w:rsidR="00991364" w:rsidRPr="00991364" w14:paraId="330AA6B3" w14:textId="77777777" w:rsidTr="008C1DD6">
        <w:tc>
          <w:tcPr>
            <w:tcW w:w="0" w:type="auto"/>
            <w:shd w:val="clear" w:color="auto" w:fill="auto"/>
          </w:tcPr>
          <w:p w14:paraId="2AE9BD4E"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64102EC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5BDE7EA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01AD8CA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79F9E78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03338EA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6BF50D4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18467AFF" w14:textId="77777777" w:rsidTr="008C1DD6">
        <w:tc>
          <w:tcPr>
            <w:tcW w:w="0" w:type="auto"/>
            <w:shd w:val="clear" w:color="auto" w:fill="auto"/>
          </w:tcPr>
          <w:p w14:paraId="3AA9E60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34778</w:t>
            </w:r>
          </w:p>
        </w:tc>
        <w:tc>
          <w:tcPr>
            <w:tcW w:w="0" w:type="auto"/>
            <w:shd w:val="clear" w:color="auto" w:fill="auto"/>
          </w:tcPr>
          <w:p w14:paraId="22EACC4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24AB6D9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PLACA PCI EXPRESS WIRELESS 150 MPS</w:t>
            </w:r>
          </w:p>
        </w:tc>
        <w:tc>
          <w:tcPr>
            <w:tcW w:w="0" w:type="auto"/>
            <w:shd w:val="clear" w:color="auto" w:fill="auto"/>
          </w:tcPr>
          <w:p w14:paraId="5F97799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511F8F5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w:t>
            </w:r>
          </w:p>
        </w:tc>
        <w:tc>
          <w:tcPr>
            <w:tcW w:w="0" w:type="auto"/>
            <w:shd w:val="clear" w:color="auto" w:fill="auto"/>
          </w:tcPr>
          <w:p w14:paraId="42CB948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141,70</w:t>
            </w:r>
          </w:p>
        </w:tc>
        <w:tc>
          <w:tcPr>
            <w:tcW w:w="0" w:type="auto"/>
            <w:shd w:val="clear" w:color="auto" w:fill="auto"/>
          </w:tcPr>
          <w:p w14:paraId="170E3CF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1.417,00</w:t>
            </w:r>
          </w:p>
        </w:tc>
      </w:tr>
    </w:tbl>
    <w:p w14:paraId="62E94E3E"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2B6B96E9"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149</w:t>
      </w:r>
    </w:p>
    <w:p w14:paraId="5989422F"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R$4.999,90 (quatro mil, novecentos e noventa e nove reais e noventa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2695"/>
        <w:gridCol w:w="833"/>
        <w:gridCol w:w="719"/>
        <w:gridCol w:w="1745"/>
        <w:gridCol w:w="1803"/>
      </w:tblGrid>
      <w:tr w:rsidR="00991364" w:rsidRPr="00991364" w14:paraId="4000E380" w14:textId="77777777" w:rsidTr="008C1DD6">
        <w:tc>
          <w:tcPr>
            <w:tcW w:w="0" w:type="auto"/>
            <w:shd w:val="clear" w:color="auto" w:fill="auto"/>
          </w:tcPr>
          <w:p w14:paraId="01BCE13D"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4619A4A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60CF273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0620337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1C62FE7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1CC9422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6FFC602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0B515F92" w14:textId="77777777" w:rsidTr="008C1DD6">
        <w:tc>
          <w:tcPr>
            <w:tcW w:w="0" w:type="auto"/>
            <w:shd w:val="clear" w:color="auto" w:fill="auto"/>
          </w:tcPr>
          <w:p w14:paraId="7D2475B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34779</w:t>
            </w:r>
          </w:p>
        </w:tc>
        <w:tc>
          <w:tcPr>
            <w:tcW w:w="0" w:type="auto"/>
            <w:shd w:val="clear" w:color="auto" w:fill="auto"/>
          </w:tcPr>
          <w:p w14:paraId="7AC60ED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1B33D15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PROCESSADOR CORE I3/LGA 1155</w:t>
            </w:r>
          </w:p>
        </w:tc>
        <w:tc>
          <w:tcPr>
            <w:tcW w:w="0" w:type="auto"/>
            <w:shd w:val="clear" w:color="auto" w:fill="auto"/>
          </w:tcPr>
          <w:p w14:paraId="2DF2562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44E04A2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w:t>
            </w:r>
          </w:p>
        </w:tc>
        <w:tc>
          <w:tcPr>
            <w:tcW w:w="0" w:type="auto"/>
            <w:shd w:val="clear" w:color="auto" w:fill="auto"/>
          </w:tcPr>
          <w:p w14:paraId="6B8952D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499,99</w:t>
            </w:r>
          </w:p>
        </w:tc>
        <w:tc>
          <w:tcPr>
            <w:tcW w:w="0" w:type="auto"/>
            <w:shd w:val="clear" w:color="auto" w:fill="auto"/>
          </w:tcPr>
          <w:p w14:paraId="0E3B12E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4.999,90</w:t>
            </w:r>
          </w:p>
        </w:tc>
      </w:tr>
    </w:tbl>
    <w:p w14:paraId="4BCC1F3B"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70D7074D"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150</w:t>
      </w:r>
    </w:p>
    <w:p w14:paraId="04401242"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R$4.053,00 (quatro mil e cinquenta e três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2544"/>
        <w:gridCol w:w="833"/>
        <w:gridCol w:w="719"/>
        <w:gridCol w:w="1745"/>
        <w:gridCol w:w="1803"/>
      </w:tblGrid>
      <w:tr w:rsidR="00991364" w:rsidRPr="00991364" w14:paraId="45B40B9C" w14:textId="77777777" w:rsidTr="008C1DD6">
        <w:tc>
          <w:tcPr>
            <w:tcW w:w="0" w:type="auto"/>
            <w:shd w:val="clear" w:color="auto" w:fill="auto"/>
          </w:tcPr>
          <w:p w14:paraId="29091611"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5CA0447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0B6F959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52C9E40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263E6A5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4381639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55D7751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23EABE77" w14:textId="77777777" w:rsidTr="008C1DD6">
        <w:tc>
          <w:tcPr>
            <w:tcW w:w="0" w:type="auto"/>
            <w:shd w:val="clear" w:color="auto" w:fill="auto"/>
          </w:tcPr>
          <w:p w14:paraId="272E3D1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37977</w:t>
            </w:r>
          </w:p>
        </w:tc>
        <w:tc>
          <w:tcPr>
            <w:tcW w:w="0" w:type="auto"/>
            <w:shd w:val="clear" w:color="auto" w:fill="auto"/>
          </w:tcPr>
          <w:p w14:paraId="33EB220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5E86467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PROCESSADOR I3 10ª GERAÇÃO</w:t>
            </w:r>
          </w:p>
        </w:tc>
        <w:tc>
          <w:tcPr>
            <w:tcW w:w="0" w:type="auto"/>
            <w:shd w:val="clear" w:color="auto" w:fill="auto"/>
          </w:tcPr>
          <w:p w14:paraId="604ABCE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2E3D595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w:t>
            </w:r>
          </w:p>
        </w:tc>
        <w:tc>
          <w:tcPr>
            <w:tcW w:w="0" w:type="auto"/>
            <w:shd w:val="clear" w:color="auto" w:fill="auto"/>
          </w:tcPr>
          <w:p w14:paraId="0299F2C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810,60</w:t>
            </w:r>
          </w:p>
        </w:tc>
        <w:tc>
          <w:tcPr>
            <w:tcW w:w="0" w:type="auto"/>
            <w:shd w:val="clear" w:color="auto" w:fill="auto"/>
          </w:tcPr>
          <w:p w14:paraId="67041D7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4.053,00</w:t>
            </w:r>
          </w:p>
        </w:tc>
      </w:tr>
    </w:tbl>
    <w:p w14:paraId="7F99A51B"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446000C2"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151</w:t>
      </w:r>
    </w:p>
    <w:p w14:paraId="3209E75F"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R$2.649,95 (dois mil, seiscentos e quarenta e nove reais e noventa e cinco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2452"/>
        <w:gridCol w:w="833"/>
        <w:gridCol w:w="719"/>
        <w:gridCol w:w="1745"/>
        <w:gridCol w:w="1803"/>
      </w:tblGrid>
      <w:tr w:rsidR="00991364" w:rsidRPr="00991364" w14:paraId="74E55C94" w14:textId="77777777" w:rsidTr="008C1DD6">
        <w:tc>
          <w:tcPr>
            <w:tcW w:w="0" w:type="auto"/>
            <w:shd w:val="clear" w:color="auto" w:fill="auto"/>
          </w:tcPr>
          <w:p w14:paraId="40FDF9A2"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6A5E98A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4A1473C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0DAB4D7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7FC7F82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358861F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4C22FA3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3EFAB0BE" w14:textId="77777777" w:rsidTr="008C1DD6">
        <w:tc>
          <w:tcPr>
            <w:tcW w:w="0" w:type="auto"/>
            <w:shd w:val="clear" w:color="auto" w:fill="auto"/>
          </w:tcPr>
          <w:p w14:paraId="1E1D82B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37976</w:t>
            </w:r>
          </w:p>
        </w:tc>
        <w:tc>
          <w:tcPr>
            <w:tcW w:w="0" w:type="auto"/>
            <w:shd w:val="clear" w:color="auto" w:fill="auto"/>
          </w:tcPr>
          <w:p w14:paraId="6D2D78E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04852E5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PROCESSADOR I3 6ª GERAÇÃO</w:t>
            </w:r>
          </w:p>
        </w:tc>
        <w:tc>
          <w:tcPr>
            <w:tcW w:w="0" w:type="auto"/>
            <w:shd w:val="clear" w:color="auto" w:fill="auto"/>
          </w:tcPr>
          <w:p w14:paraId="0450487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16F94DF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w:t>
            </w:r>
          </w:p>
        </w:tc>
        <w:tc>
          <w:tcPr>
            <w:tcW w:w="0" w:type="auto"/>
            <w:shd w:val="clear" w:color="auto" w:fill="auto"/>
          </w:tcPr>
          <w:p w14:paraId="753171F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529,99</w:t>
            </w:r>
          </w:p>
        </w:tc>
        <w:tc>
          <w:tcPr>
            <w:tcW w:w="0" w:type="auto"/>
            <w:shd w:val="clear" w:color="auto" w:fill="auto"/>
          </w:tcPr>
          <w:p w14:paraId="04EE247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2.649,95</w:t>
            </w:r>
          </w:p>
        </w:tc>
      </w:tr>
    </w:tbl>
    <w:p w14:paraId="325B40FE"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71D90D30"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152</w:t>
      </w:r>
    </w:p>
    <w:p w14:paraId="2EDBDE21"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R$117.215,00 (cento e dezessete mil, duzentos e quinze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934"/>
        <w:gridCol w:w="833"/>
        <w:gridCol w:w="719"/>
        <w:gridCol w:w="959"/>
        <w:gridCol w:w="1128"/>
      </w:tblGrid>
      <w:tr w:rsidR="00991364" w:rsidRPr="00991364" w14:paraId="7EBDCD53" w14:textId="77777777" w:rsidTr="008C1DD6">
        <w:tc>
          <w:tcPr>
            <w:tcW w:w="0" w:type="auto"/>
            <w:shd w:val="clear" w:color="auto" w:fill="auto"/>
          </w:tcPr>
          <w:p w14:paraId="43E55CD9"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5127C7E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7E2C9EF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10DA5BF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2406F97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3A9CD87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2E293AB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52B71D2D" w14:textId="77777777" w:rsidTr="008C1DD6">
        <w:tc>
          <w:tcPr>
            <w:tcW w:w="0" w:type="auto"/>
            <w:shd w:val="clear" w:color="auto" w:fill="auto"/>
          </w:tcPr>
          <w:p w14:paraId="527AE35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34669</w:t>
            </w:r>
          </w:p>
        </w:tc>
        <w:tc>
          <w:tcPr>
            <w:tcW w:w="0" w:type="auto"/>
            <w:shd w:val="clear" w:color="auto" w:fill="auto"/>
          </w:tcPr>
          <w:p w14:paraId="4F71242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4284BCF1" w14:textId="77777777" w:rsidR="00991364" w:rsidRPr="00991364" w:rsidRDefault="00991364" w:rsidP="00991364">
            <w:pPr>
              <w:autoSpaceDE w:val="0"/>
              <w:autoSpaceDN w:val="0"/>
              <w:adjustRightInd w:val="0"/>
              <w:ind w:left="0" w:firstLine="0"/>
              <w:rPr>
                <w:rFonts w:ascii="Calibri" w:hAnsi="Calibri"/>
                <w:bCs/>
                <w:sz w:val="18"/>
                <w:szCs w:val="18"/>
              </w:rPr>
            </w:pPr>
            <w:r w:rsidRPr="00991364">
              <w:rPr>
                <w:rFonts w:ascii="Calibri" w:hAnsi="Calibri"/>
                <w:bCs/>
                <w:sz w:val="18"/>
                <w:szCs w:val="18"/>
              </w:rPr>
              <w:t xml:space="preserve">PROJETOR DE IMAGEM DESCRIÇÃO: TIPO DE PROJETOR: TETO E MESA;  Especificações: - Dimensões:302 x 82 x 237 mm - Segurança: Trava Kensington, Trava de segurança - Temperatura de uso: 5°C a 35°C - Sistema de projeção: Tecnologia Epson 3LCD </w:t>
            </w:r>
            <w:r w:rsidRPr="00991364">
              <w:rPr>
                <w:rFonts w:ascii="Calibri" w:hAnsi="Calibri"/>
                <w:bCs/>
                <w:sz w:val="18"/>
                <w:szCs w:val="18"/>
              </w:rPr>
              <w:lastRenderedPageBreak/>
              <w:t xml:space="preserve">de 3 chips - Modo de projeção: Frontal/ Traseiro / Teto - LCD </w:t>
            </w:r>
            <w:proofErr w:type="spellStart"/>
            <w:r w:rsidRPr="00991364">
              <w:rPr>
                <w:rFonts w:ascii="Calibri" w:hAnsi="Calibri"/>
                <w:bCs/>
                <w:sz w:val="18"/>
                <w:szCs w:val="18"/>
              </w:rPr>
              <w:t>Screen</w:t>
            </w:r>
            <w:proofErr w:type="spellEnd"/>
            <w:r w:rsidRPr="00991364">
              <w:rPr>
                <w:rFonts w:ascii="Calibri" w:hAnsi="Calibri"/>
                <w:bCs/>
                <w:sz w:val="18"/>
                <w:szCs w:val="18"/>
              </w:rPr>
              <w:t xml:space="preserve">: 0,55 polegadas (D7) - Método de projeção: Matriz Ativa TFT de </w:t>
            </w:r>
            <w:proofErr w:type="spellStart"/>
            <w:r w:rsidRPr="00991364">
              <w:rPr>
                <w:rFonts w:ascii="Calibri" w:hAnsi="Calibri"/>
                <w:bCs/>
                <w:sz w:val="18"/>
                <w:szCs w:val="18"/>
              </w:rPr>
              <w:t>Polissilício</w:t>
            </w:r>
            <w:proofErr w:type="spellEnd"/>
            <w:r w:rsidRPr="00991364">
              <w:rPr>
                <w:rFonts w:ascii="Calibri" w:hAnsi="Calibri"/>
                <w:bCs/>
                <w:sz w:val="18"/>
                <w:szCs w:val="18"/>
              </w:rPr>
              <w:t xml:space="preserve"> - Número de pixel: 480.000 pixels (800 x 600) x 3 - Brilho em cores - Saída de luz colorida: 3300 lumens - Brilho em branco - Saída de luz branca: 3300 lumens - Razão de aspecto: 4:3 - Resolução nativa: SVGA - Tipo de lâmpada: 210 W UHE - Duração da lâmpada: 10.000 horas (ECO) / 6.000 horas (Normal) - Correção de </w:t>
            </w:r>
            <w:proofErr w:type="spellStart"/>
            <w:r w:rsidRPr="00991364">
              <w:rPr>
                <w:rFonts w:ascii="Calibri" w:hAnsi="Calibri"/>
                <w:bCs/>
                <w:sz w:val="18"/>
                <w:szCs w:val="18"/>
              </w:rPr>
              <w:t>Keystone</w:t>
            </w:r>
            <w:proofErr w:type="spellEnd"/>
            <w:r w:rsidRPr="00991364">
              <w:rPr>
                <w:rFonts w:ascii="Calibri" w:hAnsi="Calibri"/>
                <w:bCs/>
                <w:sz w:val="18"/>
                <w:szCs w:val="18"/>
              </w:rPr>
              <w:t xml:space="preserve">: Horizontal: -30° +30° / Vertical: -30° +30 - Razão de contraste: Até 15,000:1 - Reprodução de cor: Até 1 bilhão de cores - Alto-falante: 2 W Mono - Ruído do ventilador: 37 dB (Alto Brilho), 28 dB (Baixo Brilho) Conectividade padrão:  - Entrada de computador: x 1 D-sub15 - HDMI: x 1 - Vídeo RCA: x 1 - USB tipo A: x 1 (Memória USB imagens / módulo wireless, atualização de Firmware) - USB tipo B: x 1 (USB display, mouse, atualização de Firmware) - Entrada de áudio RCA: x 1 RCA (Branco x 1, Vermelho x 1) Energia:  - Voltagem do suprimento de energia: 100 - 240 V AC +/- 10% - Frequência nominal: 50/60 Hz - Consumo de energia: Normal: 296W, Eco: 211W, Stand-by: 2W, Energy </w:t>
            </w:r>
            <w:proofErr w:type="spellStart"/>
            <w:r w:rsidRPr="00991364">
              <w:rPr>
                <w:rFonts w:ascii="Calibri" w:hAnsi="Calibri"/>
                <w:bCs/>
                <w:sz w:val="18"/>
                <w:szCs w:val="18"/>
              </w:rPr>
              <w:t>Saving</w:t>
            </w:r>
            <w:proofErr w:type="spellEnd"/>
            <w:r w:rsidRPr="00991364">
              <w:rPr>
                <w:rFonts w:ascii="Calibri" w:hAnsi="Calibri"/>
                <w:bCs/>
                <w:sz w:val="18"/>
                <w:szCs w:val="18"/>
              </w:rPr>
              <w:t>: 0.2W  Conteúdo da embalagem: - Projetor - Cabo de Alimentação - Cabo VGA - Bolsa de Transporte - Controle remoto com baterias - Manual - Guia Rápido - Garantia  1 ano de garantia (9 meses de garantia contratual junto ao fabricante + 3 meses referentes à garantia legal, nos termos do artigo 26, II, do Código de Defesa do Consumidor) Peso 3651 gramas (bruto com embalagem)</w:t>
            </w:r>
          </w:p>
        </w:tc>
        <w:tc>
          <w:tcPr>
            <w:tcW w:w="0" w:type="auto"/>
            <w:shd w:val="clear" w:color="auto" w:fill="auto"/>
          </w:tcPr>
          <w:p w14:paraId="79513C0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lastRenderedPageBreak/>
              <w:t>UNID</w:t>
            </w:r>
          </w:p>
        </w:tc>
        <w:tc>
          <w:tcPr>
            <w:tcW w:w="0" w:type="auto"/>
            <w:shd w:val="clear" w:color="auto" w:fill="auto"/>
          </w:tcPr>
          <w:p w14:paraId="3C7971A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25</w:t>
            </w:r>
          </w:p>
        </w:tc>
        <w:tc>
          <w:tcPr>
            <w:tcW w:w="0" w:type="auto"/>
            <w:shd w:val="clear" w:color="auto" w:fill="auto"/>
          </w:tcPr>
          <w:p w14:paraId="1A0AC11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4.688,60</w:t>
            </w:r>
          </w:p>
        </w:tc>
        <w:tc>
          <w:tcPr>
            <w:tcW w:w="0" w:type="auto"/>
            <w:shd w:val="clear" w:color="auto" w:fill="auto"/>
          </w:tcPr>
          <w:p w14:paraId="299EF8A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117.215,00</w:t>
            </w:r>
          </w:p>
        </w:tc>
      </w:tr>
    </w:tbl>
    <w:p w14:paraId="55E72BC0"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20864DE0"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153</w:t>
      </w:r>
    </w:p>
    <w:p w14:paraId="5B665E25"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R$5.438,10 (cinco mil, quatrocentos e trinta e oito reais e dez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78"/>
        <w:gridCol w:w="833"/>
        <w:gridCol w:w="719"/>
        <w:gridCol w:w="911"/>
        <w:gridCol w:w="1032"/>
      </w:tblGrid>
      <w:tr w:rsidR="00991364" w:rsidRPr="00991364" w14:paraId="5083786E" w14:textId="77777777" w:rsidTr="008C1DD6">
        <w:tc>
          <w:tcPr>
            <w:tcW w:w="0" w:type="auto"/>
            <w:shd w:val="clear" w:color="auto" w:fill="auto"/>
          </w:tcPr>
          <w:p w14:paraId="01368E22"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24F755E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3FA7C84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22BA273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5A7F309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5C78C36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1FEC8A5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0D5B019C" w14:textId="77777777" w:rsidTr="008C1DD6">
        <w:tc>
          <w:tcPr>
            <w:tcW w:w="0" w:type="auto"/>
            <w:shd w:val="clear" w:color="auto" w:fill="auto"/>
          </w:tcPr>
          <w:p w14:paraId="5EAFEB7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36429</w:t>
            </w:r>
          </w:p>
        </w:tc>
        <w:tc>
          <w:tcPr>
            <w:tcW w:w="0" w:type="auto"/>
            <w:shd w:val="clear" w:color="auto" w:fill="auto"/>
          </w:tcPr>
          <w:p w14:paraId="1DE9872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22F2C93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Roteador 3 Antenas 450mbps ESPECIFICAÇÕES: 4 portas LAN 10/100Mbps 1 porta WAN 10/100 Mbps Botões </w:t>
            </w:r>
            <w:proofErr w:type="spellStart"/>
            <w:r w:rsidRPr="00991364">
              <w:rPr>
                <w:rFonts w:ascii="Calibri" w:hAnsi="Calibri"/>
                <w:bCs/>
                <w:sz w:val="18"/>
                <w:szCs w:val="18"/>
              </w:rPr>
              <w:t>Wi-fi</w:t>
            </w:r>
            <w:proofErr w:type="spellEnd"/>
            <w:r w:rsidRPr="00991364">
              <w:rPr>
                <w:rFonts w:ascii="Calibri" w:hAnsi="Calibri"/>
                <w:bCs/>
                <w:sz w:val="18"/>
                <w:szCs w:val="18"/>
              </w:rPr>
              <w:t xml:space="preserve">/WPS; reset; ligar-desligar DESEMPENHO: 11n: até 450Mbps 11g: até 54Mbps 11b: até 11Mbps SOFTWARE: </w:t>
            </w:r>
            <w:proofErr w:type="spellStart"/>
            <w:r w:rsidRPr="00991364">
              <w:rPr>
                <w:rFonts w:ascii="Calibri" w:hAnsi="Calibri"/>
                <w:bCs/>
                <w:sz w:val="18"/>
                <w:szCs w:val="18"/>
              </w:rPr>
              <w:t>QoS</w:t>
            </w:r>
            <w:proofErr w:type="spellEnd"/>
            <w:r w:rsidRPr="00991364">
              <w:rPr>
                <w:rFonts w:ascii="Calibri" w:hAnsi="Calibri"/>
                <w:bCs/>
                <w:sz w:val="18"/>
                <w:szCs w:val="18"/>
              </w:rPr>
              <w:t xml:space="preserve"> WMM Gerenciamento Local Gerenciamento remoto</w:t>
            </w:r>
          </w:p>
        </w:tc>
        <w:tc>
          <w:tcPr>
            <w:tcW w:w="0" w:type="auto"/>
            <w:shd w:val="clear" w:color="auto" w:fill="auto"/>
          </w:tcPr>
          <w:p w14:paraId="571E525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4148D99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w:t>
            </w:r>
          </w:p>
        </w:tc>
        <w:tc>
          <w:tcPr>
            <w:tcW w:w="0" w:type="auto"/>
            <w:shd w:val="clear" w:color="auto" w:fill="auto"/>
          </w:tcPr>
          <w:p w14:paraId="22D18DB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543,81</w:t>
            </w:r>
          </w:p>
        </w:tc>
        <w:tc>
          <w:tcPr>
            <w:tcW w:w="0" w:type="auto"/>
            <w:shd w:val="clear" w:color="auto" w:fill="auto"/>
          </w:tcPr>
          <w:p w14:paraId="5C358C7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5.438,10</w:t>
            </w:r>
          </w:p>
        </w:tc>
      </w:tr>
    </w:tbl>
    <w:p w14:paraId="7759769D"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3E286709"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154</w:t>
      </w:r>
    </w:p>
    <w:p w14:paraId="2F05A3CE"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R$1.979,10 (um mil, novecentos e setenta e nove reais e dez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205"/>
        <w:gridCol w:w="833"/>
        <w:gridCol w:w="719"/>
        <w:gridCol w:w="845"/>
        <w:gridCol w:w="971"/>
      </w:tblGrid>
      <w:tr w:rsidR="00991364" w:rsidRPr="00991364" w14:paraId="554B0CAB" w14:textId="77777777" w:rsidTr="008C1DD6">
        <w:tc>
          <w:tcPr>
            <w:tcW w:w="0" w:type="auto"/>
            <w:shd w:val="clear" w:color="auto" w:fill="auto"/>
          </w:tcPr>
          <w:p w14:paraId="0669E005"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26C3CC8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408B018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2FC7979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170FC1D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528B44B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43D81FD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62680F4D" w14:textId="77777777" w:rsidTr="008C1DD6">
        <w:tc>
          <w:tcPr>
            <w:tcW w:w="0" w:type="auto"/>
            <w:shd w:val="clear" w:color="auto" w:fill="auto"/>
          </w:tcPr>
          <w:p w14:paraId="3B31DC7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34674</w:t>
            </w:r>
          </w:p>
        </w:tc>
        <w:tc>
          <w:tcPr>
            <w:tcW w:w="0" w:type="auto"/>
            <w:shd w:val="clear" w:color="auto" w:fill="auto"/>
          </w:tcPr>
          <w:p w14:paraId="02E424C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0564258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ROTEADOR com firewall descrição: roteador ethernet de cinco portas; gerenciamento de rede, controle de banda, </w:t>
            </w:r>
            <w:proofErr w:type="spellStart"/>
            <w:r w:rsidRPr="00991364">
              <w:rPr>
                <w:rFonts w:ascii="Calibri" w:hAnsi="Calibri"/>
                <w:bCs/>
                <w:sz w:val="18"/>
                <w:szCs w:val="18"/>
              </w:rPr>
              <w:t>load</w:t>
            </w:r>
            <w:proofErr w:type="spellEnd"/>
            <w:r w:rsidRPr="00991364">
              <w:rPr>
                <w:rFonts w:ascii="Calibri" w:hAnsi="Calibri"/>
                <w:bCs/>
                <w:sz w:val="18"/>
                <w:szCs w:val="18"/>
              </w:rPr>
              <w:t xml:space="preserve"> balance, possibilitando centralizar o controle da rede em um único ponto. sua utilização se aplica a empresas, provedores de acesso </w:t>
            </w:r>
            <w:proofErr w:type="spellStart"/>
            <w:r w:rsidRPr="00991364">
              <w:rPr>
                <w:rFonts w:ascii="Calibri" w:hAnsi="Calibri"/>
                <w:bCs/>
                <w:sz w:val="18"/>
                <w:szCs w:val="18"/>
              </w:rPr>
              <w:t>a</w:t>
            </w:r>
            <w:proofErr w:type="spellEnd"/>
            <w:r w:rsidRPr="00991364">
              <w:rPr>
                <w:rFonts w:ascii="Calibri" w:hAnsi="Calibri"/>
                <w:bCs/>
                <w:sz w:val="18"/>
                <w:szCs w:val="18"/>
              </w:rPr>
              <w:t xml:space="preserve"> internet, cidades digitais e prefeituras, links de tráfego de imagens, voz sobre </w:t>
            </w:r>
            <w:proofErr w:type="spellStart"/>
            <w:r w:rsidRPr="00991364">
              <w:rPr>
                <w:rFonts w:ascii="Calibri" w:hAnsi="Calibri"/>
                <w:bCs/>
                <w:sz w:val="18"/>
                <w:szCs w:val="18"/>
              </w:rPr>
              <w:t>ip</w:t>
            </w:r>
            <w:proofErr w:type="spellEnd"/>
            <w:r w:rsidRPr="00991364">
              <w:rPr>
                <w:rFonts w:ascii="Calibri" w:hAnsi="Calibri"/>
                <w:bCs/>
                <w:sz w:val="18"/>
                <w:szCs w:val="18"/>
              </w:rPr>
              <w:t xml:space="preserve"> e autenticação </w:t>
            </w:r>
            <w:proofErr w:type="spellStart"/>
            <w:r w:rsidRPr="00991364">
              <w:rPr>
                <w:rFonts w:ascii="Calibri" w:hAnsi="Calibri"/>
                <w:bCs/>
                <w:sz w:val="18"/>
                <w:szCs w:val="18"/>
              </w:rPr>
              <w:t>tef</w:t>
            </w:r>
            <w:proofErr w:type="spellEnd"/>
            <w:r w:rsidRPr="00991364">
              <w:rPr>
                <w:rFonts w:ascii="Calibri" w:hAnsi="Calibri"/>
                <w:bCs/>
                <w:sz w:val="18"/>
                <w:szCs w:val="18"/>
              </w:rPr>
              <w:t xml:space="preserve">. </w:t>
            </w:r>
            <w:proofErr w:type="spellStart"/>
            <w:r w:rsidRPr="00991364">
              <w:rPr>
                <w:rFonts w:ascii="Calibri" w:hAnsi="Calibri"/>
                <w:bCs/>
                <w:sz w:val="18"/>
                <w:szCs w:val="18"/>
              </w:rPr>
              <w:t>freqüência</w:t>
            </w:r>
            <w:proofErr w:type="spellEnd"/>
            <w:r w:rsidRPr="00991364">
              <w:rPr>
                <w:rFonts w:ascii="Calibri" w:hAnsi="Calibri"/>
                <w:bCs/>
                <w:sz w:val="18"/>
                <w:szCs w:val="18"/>
              </w:rPr>
              <w:t xml:space="preserve"> nominal da </w:t>
            </w:r>
            <w:proofErr w:type="spellStart"/>
            <w:r w:rsidRPr="00991364">
              <w:rPr>
                <w:rFonts w:ascii="Calibri" w:hAnsi="Calibri"/>
                <w:bCs/>
                <w:sz w:val="18"/>
                <w:szCs w:val="18"/>
              </w:rPr>
              <w:t>cpu</w:t>
            </w:r>
            <w:proofErr w:type="spellEnd"/>
            <w:r w:rsidRPr="00991364">
              <w:rPr>
                <w:rFonts w:ascii="Calibri" w:hAnsi="Calibri"/>
                <w:bCs/>
                <w:sz w:val="18"/>
                <w:szCs w:val="18"/>
              </w:rPr>
              <w:t xml:space="preserve">: 850 mhz </w:t>
            </w:r>
            <w:proofErr w:type="spellStart"/>
            <w:r w:rsidRPr="00991364">
              <w:rPr>
                <w:rFonts w:ascii="Calibri" w:hAnsi="Calibri"/>
                <w:bCs/>
                <w:sz w:val="18"/>
                <w:szCs w:val="18"/>
              </w:rPr>
              <w:t>cpu</w:t>
            </w:r>
            <w:proofErr w:type="spellEnd"/>
            <w:r w:rsidRPr="00991364">
              <w:rPr>
                <w:rFonts w:ascii="Calibri" w:hAnsi="Calibri"/>
                <w:bCs/>
                <w:sz w:val="18"/>
                <w:szCs w:val="18"/>
              </w:rPr>
              <w:t xml:space="preserve"> core </w:t>
            </w:r>
            <w:proofErr w:type="spellStart"/>
            <w:r w:rsidRPr="00991364">
              <w:rPr>
                <w:rFonts w:ascii="Calibri" w:hAnsi="Calibri"/>
                <w:bCs/>
                <w:sz w:val="18"/>
                <w:szCs w:val="18"/>
              </w:rPr>
              <w:t>count</w:t>
            </w:r>
            <w:proofErr w:type="spellEnd"/>
            <w:r w:rsidRPr="00991364">
              <w:rPr>
                <w:rFonts w:ascii="Calibri" w:hAnsi="Calibri"/>
                <w:bCs/>
                <w:sz w:val="18"/>
                <w:szCs w:val="18"/>
              </w:rPr>
              <w:t xml:space="preserve">: 1 arquitetura: </w:t>
            </w:r>
            <w:proofErr w:type="spellStart"/>
            <w:r w:rsidRPr="00991364">
              <w:rPr>
                <w:rFonts w:ascii="Calibri" w:hAnsi="Calibri"/>
                <w:bCs/>
                <w:sz w:val="18"/>
                <w:szCs w:val="18"/>
              </w:rPr>
              <w:t>mips-be</w:t>
            </w:r>
            <w:proofErr w:type="spellEnd"/>
            <w:r w:rsidRPr="00991364">
              <w:rPr>
                <w:rFonts w:ascii="Calibri" w:hAnsi="Calibri"/>
                <w:bCs/>
                <w:sz w:val="18"/>
                <w:szCs w:val="18"/>
              </w:rPr>
              <w:t xml:space="preserve"> tamanho da </w:t>
            </w:r>
            <w:proofErr w:type="spellStart"/>
            <w:r w:rsidRPr="00991364">
              <w:rPr>
                <w:rFonts w:ascii="Calibri" w:hAnsi="Calibri"/>
                <w:bCs/>
                <w:sz w:val="18"/>
                <w:szCs w:val="18"/>
              </w:rPr>
              <w:t>ram</w:t>
            </w:r>
            <w:proofErr w:type="spellEnd"/>
            <w:r w:rsidRPr="00991364">
              <w:rPr>
                <w:rFonts w:ascii="Calibri" w:hAnsi="Calibri"/>
                <w:bCs/>
                <w:sz w:val="18"/>
                <w:szCs w:val="18"/>
              </w:rPr>
              <w:t xml:space="preserve">: 64 </w:t>
            </w:r>
            <w:proofErr w:type="spellStart"/>
            <w:r w:rsidRPr="00991364">
              <w:rPr>
                <w:rFonts w:ascii="Calibri" w:hAnsi="Calibri"/>
                <w:bCs/>
                <w:sz w:val="18"/>
                <w:szCs w:val="18"/>
              </w:rPr>
              <w:t>mb</w:t>
            </w:r>
            <w:proofErr w:type="spellEnd"/>
            <w:r w:rsidRPr="00991364">
              <w:rPr>
                <w:rFonts w:ascii="Calibri" w:hAnsi="Calibri"/>
                <w:bCs/>
                <w:sz w:val="18"/>
                <w:szCs w:val="18"/>
              </w:rPr>
              <w:t xml:space="preserve"> portas ethernet: 10/100 </w:t>
            </w:r>
            <w:proofErr w:type="spellStart"/>
            <w:r w:rsidRPr="00991364">
              <w:rPr>
                <w:rFonts w:ascii="Calibri" w:hAnsi="Calibri"/>
                <w:bCs/>
                <w:sz w:val="18"/>
                <w:szCs w:val="18"/>
              </w:rPr>
              <w:t>power</w:t>
            </w:r>
            <w:proofErr w:type="spellEnd"/>
            <w:r w:rsidRPr="00991364">
              <w:rPr>
                <w:rFonts w:ascii="Calibri" w:hAnsi="Calibri"/>
                <w:bCs/>
                <w:sz w:val="18"/>
                <w:szCs w:val="18"/>
              </w:rPr>
              <w:t xml:space="preserve"> </w:t>
            </w:r>
            <w:proofErr w:type="spellStart"/>
            <w:r w:rsidRPr="00991364">
              <w:rPr>
                <w:rFonts w:ascii="Calibri" w:hAnsi="Calibri"/>
                <w:bCs/>
                <w:sz w:val="18"/>
                <w:szCs w:val="18"/>
              </w:rPr>
              <w:t>jack</w:t>
            </w:r>
            <w:proofErr w:type="spellEnd"/>
            <w:r w:rsidRPr="00991364">
              <w:rPr>
                <w:rFonts w:ascii="Calibri" w:hAnsi="Calibri"/>
                <w:bCs/>
                <w:sz w:val="18"/>
                <w:szCs w:val="18"/>
              </w:rPr>
              <w:t xml:space="preserve">: 1 </w:t>
            </w:r>
            <w:proofErr w:type="spellStart"/>
            <w:r w:rsidRPr="00991364">
              <w:rPr>
                <w:rFonts w:ascii="Calibri" w:hAnsi="Calibri"/>
                <w:bCs/>
                <w:sz w:val="18"/>
                <w:szCs w:val="18"/>
              </w:rPr>
              <w:t>poe</w:t>
            </w:r>
            <w:proofErr w:type="spellEnd"/>
            <w:r w:rsidRPr="00991364">
              <w:rPr>
                <w:rFonts w:ascii="Calibri" w:hAnsi="Calibri"/>
                <w:bCs/>
                <w:sz w:val="18"/>
                <w:szCs w:val="18"/>
              </w:rPr>
              <w:t xml:space="preserve"> em: sim tensão de entrada suportada:  6 v - 30 v dimensões: 113x89x28mm. peso sem embalagem e cabos: 129g sistema operacional: </w:t>
            </w:r>
            <w:proofErr w:type="spellStart"/>
            <w:r w:rsidRPr="00991364">
              <w:rPr>
                <w:rFonts w:ascii="Calibri" w:hAnsi="Calibri"/>
                <w:bCs/>
                <w:sz w:val="18"/>
                <w:szCs w:val="18"/>
              </w:rPr>
              <w:t>routeros</w:t>
            </w:r>
            <w:proofErr w:type="spellEnd"/>
            <w:r w:rsidRPr="00991364">
              <w:rPr>
                <w:rFonts w:ascii="Calibri" w:hAnsi="Calibri"/>
                <w:bCs/>
                <w:sz w:val="18"/>
                <w:szCs w:val="18"/>
              </w:rPr>
              <w:t xml:space="preserve"> temperatura ambiente testada:  -20c a + 70c nível de licença: 4 </w:t>
            </w:r>
            <w:proofErr w:type="spellStart"/>
            <w:r w:rsidRPr="00991364">
              <w:rPr>
                <w:rFonts w:ascii="Calibri" w:hAnsi="Calibri"/>
                <w:bCs/>
                <w:sz w:val="18"/>
                <w:szCs w:val="18"/>
              </w:rPr>
              <w:t>cpu</w:t>
            </w:r>
            <w:proofErr w:type="spellEnd"/>
            <w:r w:rsidRPr="00991364">
              <w:rPr>
                <w:rFonts w:ascii="Calibri" w:hAnsi="Calibri"/>
                <w:bCs/>
                <w:sz w:val="18"/>
                <w:szCs w:val="18"/>
              </w:rPr>
              <w:t xml:space="preserve">: qca9531 consumo máximo de energia: 2w tipo de armazenamento: instantâneo tamanho de armazenamento: 16 </w:t>
            </w:r>
            <w:proofErr w:type="spellStart"/>
            <w:r w:rsidRPr="00991364">
              <w:rPr>
                <w:rFonts w:ascii="Calibri" w:hAnsi="Calibri"/>
                <w:bCs/>
                <w:sz w:val="18"/>
                <w:szCs w:val="18"/>
              </w:rPr>
              <w:t>mb</w:t>
            </w:r>
            <w:proofErr w:type="spellEnd"/>
          </w:p>
        </w:tc>
        <w:tc>
          <w:tcPr>
            <w:tcW w:w="0" w:type="auto"/>
            <w:shd w:val="clear" w:color="auto" w:fill="auto"/>
          </w:tcPr>
          <w:p w14:paraId="6DFFDB0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0B833EA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9</w:t>
            </w:r>
          </w:p>
        </w:tc>
        <w:tc>
          <w:tcPr>
            <w:tcW w:w="0" w:type="auto"/>
            <w:shd w:val="clear" w:color="auto" w:fill="auto"/>
          </w:tcPr>
          <w:p w14:paraId="45068AF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219,90</w:t>
            </w:r>
          </w:p>
        </w:tc>
        <w:tc>
          <w:tcPr>
            <w:tcW w:w="0" w:type="auto"/>
            <w:shd w:val="clear" w:color="auto" w:fill="auto"/>
          </w:tcPr>
          <w:p w14:paraId="270E15D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1.979,10</w:t>
            </w:r>
          </w:p>
        </w:tc>
      </w:tr>
    </w:tbl>
    <w:p w14:paraId="4D1FDA08"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59FC55AC"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155</w:t>
      </w:r>
    </w:p>
    <w:p w14:paraId="406F8F7C"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lastRenderedPageBreak/>
        <w:t>Valor Máximo do Lote: R$3.687,40 (três mil, seiscentos e oitenta e sete reais e quarenta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1192"/>
        <w:gridCol w:w="833"/>
        <w:gridCol w:w="719"/>
        <w:gridCol w:w="1745"/>
        <w:gridCol w:w="1803"/>
      </w:tblGrid>
      <w:tr w:rsidR="00991364" w:rsidRPr="00991364" w14:paraId="08B9C96B" w14:textId="77777777" w:rsidTr="008C1DD6">
        <w:tc>
          <w:tcPr>
            <w:tcW w:w="0" w:type="auto"/>
            <w:shd w:val="clear" w:color="auto" w:fill="auto"/>
          </w:tcPr>
          <w:p w14:paraId="12E06662"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45C48B6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2023D08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1904493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5479082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423AF68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6B1110A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22C2BE3E" w14:textId="77777777" w:rsidTr="008C1DD6">
        <w:tc>
          <w:tcPr>
            <w:tcW w:w="0" w:type="auto"/>
            <w:shd w:val="clear" w:color="auto" w:fill="auto"/>
          </w:tcPr>
          <w:p w14:paraId="5A70B80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37965</w:t>
            </w:r>
          </w:p>
        </w:tc>
        <w:tc>
          <w:tcPr>
            <w:tcW w:w="0" w:type="auto"/>
            <w:shd w:val="clear" w:color="auto" w:fill="auto"/>
          </w:tcPr>
          <w:p w14:paraId="3151D50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2B66C65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SSD 120 GB</w:t>
            </w:r>
          </w:p>
        </w:tc>
        <w:tc>
          <w:tcPr>
            <w:tcW w:w="0" w:type="auto"/>
            <w:shd w:val="clear" w:color="auto" w:fill="auto"/>
          </w:tcPr>
          <w:p w14:paraId="20D2B13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4DE4A59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20</w:t>
            </w:r>
          </w:p>
        </w:tc>
        <w:tc>
          <w:tcPr>
            <w:tcW w:w="0" w:type="auto"/>
            <w:shd w:val="clear" w:color="auto" w:fill="auto"/>
          </w:tcPr>
          <w:p w14:paraId="57B1E80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184,37</w:t>
            </w:r>
          </w:p>
        </w:tc>
        <w:tc>
          <w:tcPr>
            <w:tcW w:w="0" w:type="auto"/>
            <w:shd w:val="clear" w:color="auto" w:fill="auto"/>
          </w:tcPr>
          <w:p w14:paraId="5F1E26C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3.687,40</w:t>
            </w:r>
          </w:p>
        </w:tc>
      </w:tr>
    </w:tbl>
    <w:p w14:paraId="24092678"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0E158A2F"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156</w:t>
      </w:r>
    </w:p>
    <w:p w14:paraId="6B62F694"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R$5.542,50 (cinco mil, quinhentos e quarenta e dois reais e cinquenta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1192"/>
        <w:gridCol w:w="833"/>
        <w:gridCol w:w="719"/>
        <w:gridCol w:w="1745"/>
        <w:gridCol w:w="1803"/>
      </w:tblGrid>
      <w:tr w:rsidR="00991364" w:rsidRPr="00991364" w14:paraId="0368BD89" w14:textId="77777777" w:rsidTr="008C1DD6">
        <w:tc>
          <w:tcPr>
            <w:tcW w:w="0" w:type="auto"/>
            <w:shd w:val="clear" w:color="auto" w:fill="auto"/>
          </w:tcPr>
          <w:p w14:paraId="4E9A6CDF"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154F907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2864E1F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413DB34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77143A0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5E03336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3BD8B37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13B9F65A" w14:textId="77777777" w:rsidTr="008C1DD6">
        <w:tc>
          <w:tcPr>
            <w:tcW w:w="0" w:type="auto"/>
            <w:shd w:val="clear" w:color="auto" w:fill="auto"/>
          </w:tcPr>
          <w:p w14:paraId="643BEF2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37966</w:t>
            </w:r>
          </w:p>
        </w:tc>
        <w:tc>
          <w:tcPr>
            <w:tcW w:w="0" w:type="auto"/>
            <w:shd w:val="clear" w:color="auto" w:fill="auto"/>
          </w:tcPr>
          <w:p w14:paraId="6A53C3A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2A86A96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SSD 240GB</w:t>
            </w:r>
          </w:p>
        </w:tc>
        <w:tc>
          <w:tcPr>
            <w:tcW w:w="0" w:type="auto"/>
            <w:shd w:val="clear" w:color="auto" w:fill="auto"/>
          </w:tcPr>
          <w:p w14:paraId="0B1CA67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6529D30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25</w:t>
            </w:r>
          </w:p>
        </w:tc>
        <w:tc>
          <w:tcPr>
            <w:tcW w:w="0" w:type="auto"/>
            <w:shd w:val="clear" w:color="auto" w:fill="auto"/>
          </w:tcPr>
          <w:p w14:paraId="1090AFA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221,70</w:t>
            </w:r>
          </w:p>
        </w:tc>
        <w:tc>
          <w:tcPr>
            <w:tcW w:w="0" w:type="auto"/>
            <w:shd w:val="clear" w:color="auto" w:fill="auto"/>
          </w:tcPr>
          <w:p w14:paraId="19B018F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5.542,50</w:t>
            </w:r>
          </w:p>
        </w:tc>
      </w:tr>
    </w:tbl>
    <w:p w14:paraId="602C8687"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2731CCD9"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157</w:t>
      </w:r>
    </w:p>
    <w:p w14:paraId="3C8C7893"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R$5.679,52 (cinco mil, seiscentos e setenta e nove reais e cinquenta e dois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1400"/>
        <w:gridCol w:w="833"/>
        <w:gridCol w:w="719"/>
        <w:gridCol w:w="1745"/>
        <w:gridCol w:w="1803"/>
      </w:tblGrid>
      <w:tr w:rsidR="00991364" w:rsidRPr="00991364" w14:paraId="21EE2B2A" w14:textId="77777777" w:rsidTr="008C1DD6">
        <w:tc>
          <w:tcPr>
            <w:tcW w:w="0" w:type="auto"/>
            <w:shd w:val="clear" w:color="auto" w:fill="auto"/>
          </w:tcPr>
          <w:p w14:paraId="73FA6DC6"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695244F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142D3B5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264AFAA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257EEEC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119A0EE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5E3B3F0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79228938" w14:textId="77777777" w:rsidTr="008C1DD6">
        <w:tc>
          <w:tcPr>
            <w:tcW w:w="0" w:type="auto"/>
            <w:shd w:val="clear" w:color="auto" w:fill="auto"/>
          </w:tcPr>
          <w:p w14:paraId="48FABD8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37967</w:t>
            </w:r>
          </w:p>
        </w:tc>
        <w:tc>
          <w:tcPr>
            <w:tcW w:w="0" w:type="auto"/>
            <w:shd w:val="clear" w:color="auto" w:fill="auto"/>
          </w:tcPr>
          <w:p w14:paraId="5644D02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28F1932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SSD 240GB - M2</w:t>
            </w:r>
          </w:p>
        </w:tc>
        <w:tc>
          <w:tcPr>
            <w:tcW w:w="0" w:type="auto"/>
            <w:shd w:val="clear" w:color="auto" w:fill="auto"/>
          </w:tcPr>
          <w:p w14:paraId="56A6063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3A4A6DA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22</w:t>
            </w:r>
          </w:p>
        </w:tc>
        <w:tc>
          <w:tcPr>
            <w:tcW w:w="0" w:type="auto"/>
            <w:shd w:val="clear" w:color="auto" w:fill="auto"/>
          </w:tcPr>
          <w:p w14:paraId="545CDC6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258,16</w:t>
            </w:r>
          </w:p>
        </w:tc>
        <w:tc>
          <w:tcPr>
            <w:tcW w:w="0" w:type="auto"/>
            <w:shd w:val="clear" w:color="auto" w:fill="auto"/>
          </w:tcPr>
          <w:p w14:paraId="097F711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5.679,52</w:t>
            </w:r>
          </w:p>
        </w:tc>
      </w:tr>
    </w:tbl>
    <w:p w14:paraId="3CF731F0"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7243A31E"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158</w:t>
      </w:r>
    </w:p>
    <w:p w14:paraId="27D5BB6C"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R$1.632,36 (um mil, seiscentos e trinta e dois reais e trinta e seis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2650"/>
        <w:gridCol w:w="833"/>
        <w:gridCol w:w="719"/>
        <w:gridCol w:w="1745"/>
        <w:gridCol w:w="1803"/>
      </w:tblGrid>
      <w:tr w:rsidR="00991364" w:rsidRPr="00991364" w14:paraId="1A055045" w14:textId="77777777" w:rsidTr="008C1DD6">
        <w:tc>
          <w:tcPr>
            <w:tcW w:w="0" w:type="auto"/>
            <w:shd w:val="clear" w:color="auto" w:fill="auto"/>
          </w:tcPr>
          <w:p w14:paraId="4D83EC16"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5904D74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29C32C4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3F86CB8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313AE02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3AB6C19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102C996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312D086B" w14:textId="77777777" w:rsidTr="008C1DD6">
        <w:tc>
          <w:tcPr>
            <w:tcW w:w="0" w:type="auto"/>
            <w:shd w:val="clear" w:color="auto" w:fill="auto"/>
          </w:tcPr>
          <w:p w14:paraId="58E530B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34784</w:t>
            </w:r>
          </w:p>
        </w:tc>
        <w:tc>
          <w:tcPr>
            <w:tcW w:w="0" w:type="auto"/>
            <w:shd w:val="clear" w:color="auto" w:fill="auto"/>
          </w:tcPr>
          <w:p w14:paraId="6B8AF1E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4C6E72A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SWITCH 10/100/1000 16 PORTAS</w:t>
            </w:r>
          </w:p>
        </w:tc>
        <w:tc>
          <w:tcPr>
            <w:tcW w:w="0" w:type="auto"/>
            <w:shd w:val="clear" w:color="auto" w:fill="auto"/>
          </w:tcPr>
          <w:p w14:paraId="4431146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29E8CC4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w:t>
            </w:r>
          </w:p>
        </w:tc>
        <w:tc>
          <w:tcPr>
            <w:tcW w:w="0" w:type="auto"/>
            <w:shd w:val="clear" w:color="auto" w:fill="auto"/>
          </w:tcPr>
          <w:p w14:paraId="62F161E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408,09</w:t>
            </w:r>
          </w:p>
        </w:tc>
        <w:tc>
          <w:tcPr>
            <w:tcW w:w="0" w:type="auto"/>
            <w:shd w:val="clear" w:color="auto" w:fill="auto"/>
          </w:tcPr>
          <w:p w14:paraId="61450DB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1.632,36</w:t>
            </w:r>
          </w:p>
        </w:tc>
      </w:tr>
    </w:tbl>
    <w:p w14:paraId="27A8B4E8"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0E30FF6D"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159</w:t>
      </w:r>
    </w:p>
    <w:p w14:paraId="08C3B598"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R$6.068,75 (seis mil e sessenta e oito reais e setenta e cinco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2650"/>
        <w:gridCol w:w="833"/>
        <w:gridCol w:w="719"/>
        <w:gridCol w:w="1745"/>
        <w:gridCol w:w="1803"/>
      </w:tblGrid>
      <w:tr w:rsidR="00991364" w:rsidRPr="00991364" w14:paraId="3FFB04B3" w14:textId="77777777" w:rsidTr="008C1DD6">
        <w:tc>
          <w:tcPr>
            <w:tcW w:w="0" w:type="auto"/>
            <w:shd w:val="clear" w:color="auto" w:fill="auto"/>
          </w:tcPr>
          <w:p w14:paraId="571A3626"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239C36E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3AF339B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1FFA471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5F8567B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1BE899B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455DF13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482CC06D" w14:textId="77777777" w:rsidTr="008C1DD6">
        <w:tc>
          <w:tcPr>
            <w:tcW w:w="0" w:type="auto"/>
            <w:shd w:val="clear" w:color="auto" w:fill="auto"/>
          </w:tcPr>
          <w:p w14:paraId="1BF0125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34783</w:t>
            </w:r>
          </w:p>
        </w:tc>
        <w:tc>
          <w:tcPr>
            <w:tcW w:w="0" w:type="auto"/>
            <w:shd w:val="clear" w:color="auto" w:fill="auto"/>
          </w:tcPr>
          <w:p w14:paraId="63FC0F6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57E8026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SWITCH 10/100/1000 24 PORTAS</w:t>
            </w:r>
          </w:p>
        </w:tc>
        <w:tc>
          <w:tcPr>
            <w:tcW w:w="0" w:type="auto"/>
            <w:shd w:val="clear" w:color="auto" w:fill="auto"/>
          </w:tcPr>
          <w:p w14:paraId="7AB0889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6175405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w:t>
            </w:r>
          </w:p>
        </w:tc>
        <w:tc>
          <w:tcPr>
            <w:tcW w:w="0" w:type="auto"/>
            <w:shd w:val="clear" w:color="auto" w:fill="auto"/>
          </w:tcPr>
          <w:p w14:paraId="6A32B6C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1.213,75</w:t>
            </w:r>
          </w:p>
        </w:tc>
        <w:tc>
          <w:tcPr>
            <w:tcW w:w="0" w:type="auto"/>
            <w:shd w:val="clear" w:color="auto" w:fill="auto"/>
          </w:tcPr>
          <w:p w14:paraId="3699DFD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6.068,75</w:t>
            </w:r>
          </w:p>
        </w:tc>
      </w:tr>
    </w:tbl>
    <w:p w14:paraId="77DEEB76"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3DFC1437"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160</w:t>
      </w:r>
    </w:p>
    <w:p w14:paraId="0AA04FAF"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R$1.529,40 (um mil, quinhentos e vinte e nove reais e quarenta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2558"/>
        <w:gridCol w:w="833"/>
        <w:gridCol w:w="719"/>
        <w:gridCol w:w="1745"/>
        <w:gridCol w:w="1803"/>
      </w:tblGrid>
      <w:tr w:rsidR="00991364" w:rsidRPr="00991364" w14:paraId="5996483F" w14:textId="77777777" w:rsidTr="008C1DD6">
        <w:tc>
          <w:tcPr>
            <w:tcW w:w="0" w:type="auto"/>
            <w:shd w:val="clear" w:color="auto" w:fill="auto"/>
          </w:tcPr>
          <w:p w14:paraId="431DADE9"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64A5AC7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42D655D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33A8795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6144D79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290F06B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4082161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3C828A1C" w14:textId="77777777" w:rsidTr="008C1DD6">
        <w:tc>
          <w:tcPr>
            <w:tcW w:w="0" w:type="auto"/>
            <w:shd w:val="clear" w:color="auto" w:fill="auto"/>
          </w:tcPr>
          <w:p w14:paraId="755E753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37964</w:t>
            </w:r>
          </w:p>
        </w:tc>
        <w:tc>
          <w:tcPr>
            <w:tcW w:w="0" w:type="auto"/>
            <w:shd w:val="clear" w:color="auto" w:fill="auto"/>
          </w:tcPr>
          <w:p w14:paraId="43C2F6F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2989996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SWITCH 10/100/1000 8 PORTAS</w:t>
            </w:r>
          </w:p>
        </w:tc>
        <w:tc>
          <w:tcPr>
            <w:tcW w:w="0" w:type="auto"/>
            <w:shd w:val="clear" w:color="auto" w:fill="auto"/>
          </w:tcPr>
          <w:p w14:paraId="1ECDFFC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5FDAFB9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12</w:t>
            </w:r>
          </w:p>
        </w:tc>
        <w:tc>
          <w:tcPr>
            <w:tcW w:w="0" w:type="auto"/>
            <w:shd w:val="clear" w:color="auto" w:fill="auto"/>
          </w:tcPr>
          <w:p w14:paraId="6EF3B35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127,45</w:t>
            </w:r>
          </w:p>
        </w:tc>
        <w:tc>
          <w:tcPr>
            <w:tcW w:w="0" w:type="auto"/>
            <w:shd w:val="clear" w:color="auto" w:fill="auto"/>
          </w:tcPr>
          <w:p w14:paraId="1632F8E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1.529,40</w:t>
            </w:r>
          </w:p>
        </w:tc>
      </w:tr>
    </w:tbl>
    <w:p w14:paraId="76F91AC0"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4D843BFF"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161</w:t>
      </w:r>
    </w:p>
    <w:p w14:paraId="64FE9667"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R$1.440,00 (um mil, quatrocentos e quarenta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946"/>
        <w:gridCol w:w="833"/>
        <w:gridCol w:w="719"/>
        <w:gridCol w:w="948"/>
        <w:gridCol w:w="1127"/>
      </w:tblGrid>
      <w:tr w:rsidR="00991364" w:rsidRPr="00991364" w14:paraId="678F0695" w14:textId="77777777" w:rsidTr="008C1DD6">
        <w:tc>
          <w:tcPr>
            <w:tcW w:w="0" w:type="auto"/>
            <w:shd w:val="clear" w:color="auto" w:fill="auto"/>
          </w:tcPr>
          <w:p w14:paraId="15DCD56C"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53F4483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5D82E70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01E5E63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6BBD8A5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61704A6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2BE411E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28E5A853" w14:textId="77777777" w:rsidTr="008C1DD6">
        <w:tc>
          <w:tcPr>
            <w:tcW w:w="0" w:type="auto"/>
            <w:shd w:val="clear" w:color="auto" w:fill="auto"/>
          </w:tcPr>
          <w:p w14:paraId="74FC692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34675</w:t>
            </w:r>
          </w:p>
        </w:tc>
        <w:tc>
          <w:tcPr>
            <w:tcW w:w="0" w:type="auto"/>
            <w:shd w:val="clear" w:color="auto" w:fill="auto"/>
          </w:tcPr>
          <w:p w14:paraId="125AF40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464FA78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TECLADO USB</w:t>
            </w:r>
          </w:p>
          <w:p w14:paraId="78D9AAD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descrição: padrão: abnt2; compatibilidade: </w:t>
            </w:r>
            <w:proofErr w:type="spellStart"/>
            <w:r w:rsidRPr="00991364">
              <w:rPr>
                <w:rFonts w:ascii="Calibri" w:hAnsi="Calibri"/>
                <w:bCs/>
                <w:sz w:val="18"/>
                <w:szCs w:val="18"/>
              </w:rPr>
              <w:t>windows</w:t>
            </w:r>
            <w:proofErr w:type="spellEnd"/>
            <w:r w:rsidRPr="00991364">
              <w:rPr>
                <w:rFonts w:ascii="Calibri" w:hAnsi="Calibri"/>
                <w:bCs/>
                <w:sz w:val="18"/>
                <w:szCs w:val="18"/>
              </w:rPr>
              <w:t xml:space="preserve">; dimensões: 21 x 118 x 410 mm; comprimento do cabo: 1,22 </w:t>
            </w:r>
            <w:proofErr w:type="gramStart"/>
            <w:r w:rsidRPr="00991364">
              <w:rPr>
                <w:rFonts w:ascii="Calibri" w:hAnsi="Calibri"/>
                <w:bCs/>
                <w:sz w:val="18"/>
                <w:szCs w:val="18"/>
              </w:rPr>
              <w:t>m ;</w:t>
            </w:r>
            <w:proofErr w:type="gramEnd"/>
            <w:r w:rsidRPr="00991364">
              <w:rPr>
                <w:rFonts w:ascii="Calibri" w:hAnsi="Calibri"/>
                <w:bCs/>
                <w:sz w:val="18"/>
                <w:szCs w:val="18"/>
              </w:rPr>
              <w:t xml:space="preserve"> cor: preto; peso: 346g; garantia: 3 anos de garantia do fabricante.</w:t>
            </w:r>
          </w:p>
        </w:tc>
        <w:tc>
          <w:tcPr>
            <w:tcW w:w="0" w:type="auto"/>
            <w:shd w:val="clear" w:color="auto" w:fill="auto"/>
          </w:tcPr>
          <w:p w14:paraId="517D10E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45FDD99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48</w:t>
            </w:r>
          </w:p>
        </w:tc>
        <w:tc>
          <w:tcPr>
            <w:tcW w:w="0" w:type="auto"/>
            <w:shd w:val="clear" w:color="auto" w:fill="auto"/>
          </w:tcPr>
          <w:p w14:paraId="36922D4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30,00</w:t>
            </w:r>
          </w:p>
        </w:tc>
        <w:tc>
          <w:tcPr>
            <w:tcW w:w="0" w:type="auto"/>
            <w:shd w:val="clear" w:color="auto" w:fill="auto"/>
          </w:tcPr>
          <w:p w14:paraId="20DF12E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1.440,00</w:t>
            </w:r>
          </w:p>
        </w:tc>
      </w:tr>
    </w:tbl>
    <w:p w14:paraId="0D7741A9"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331EAB24"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162</w:t>
      </w:r>
    </w:p>
    <w:p w14:paraId="3A984724"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R$5.250,00 (cinco mil, duzentos e cinquenta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78"/>
        <w:gridCol w:w="833"/>
        <w:gridCol w:w="719"/>
        <w:gridCol w:w="968"/>
        <w:gridCol w:w="975"/>
      </w:tblGrid>
      <w:tr w:rsidR="00991364" w:rsidRPr="00991364" w14:paraId="4CEA3D53" w14:textId="77777777" w:rsidTr="008C1DD6">
        <w:tc>
          <w:tcPr>
            <w:tcW w:w="0" w:type="auto"/>
            <w:shd w:val="clear" w:color="auto" w:fill="auto"/>
          </w:tcPr>
          <w:p w14:paraId="7EEDF95B"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0A840AA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06986BA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2065A84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76F471E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1AC2457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29EEE59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5EDAB32B" w14:textId="77777777" w:rsidTr="008C1DD6">
        <w:tc>
          <w:tcPr>
            <w:tcW w:w="0" w:type="auto"/>
            <w:shd w:val="clear" w:color="auto" w:fill="auto"/>
          </w:tcPr>
          <w:p w14:paraId="513F7BD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36431</w:t>
            </w:r>
          </w:p>
        </w:tc>
        <w:tc>
          <w:tcPr>
            <w:tcW w:w="0" w:type="auto"/>
            <w:shd w:val="clear" w:color="auto" w:fill="auto"/>
          </w:tcPr>
          <w:p w14:paraId="0B7E7CB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0E822B6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Tela de Projeção Tripé 200x200 Standard Possui mecanismo de enrolamento automático e tripé telescópico acoplado ao conjunto da Tela. Estrutura sólida em Alumínio Pintura com tinta Epóxi de alta resistência Enrolamento automático do tecido, com mecanismos de mola Tela Portátil Possui alça anatômica para carregar e transportar de forma fácil e prática Tripé telescópico com ajuste de altura por gatilho de acionamento suave. (altura de até 2,80mts) Estojo disponível na cor Preta Sistema de ajuste de imagem trapezoidal – </w:t>
            </w:r>
            <w:proofErr w:type="spellStart"/>
            <w:r w:rsidRPr="00991364">
              <w:rPr>
                <w:rFonts w:ascii="Calibri" w:hAnsi="Calibri"/>
                <w:bCs/>
                <w:sz w:val="18"/>
                <w:szCs w:val="18"/>
              </w:rPr>
              <w:t>Keystone</w:t>
            </w:r>
            <w:proofErr w:type="spellEnd"/>
            <w:r w:rsidRPr="00991364">
              <w:rPr>
                <w:rFonts w:ascii="Calibri" w:hAnsi="Calibri"/>
                <w:bCs/>
                <w:sz w:val="18"/>
                <w:szCs w:val="18"/>
              </w:rPr>
              <w:t xml:space="preserve"> Tecido Matte White-I (branco com verso preto), estrutura com filamentos de </w:t>
            </w:r>
            <w:proofErr w:type="spellStart"/>
            <w:r w:rsidRPr="00991364">
              <w:rPr>
                <w:rFonts w:ascii="Calibri" w:hAnsi="Calibri"/>
                <w:bCs/>
                <w:sz w:val="18"/>
                <w:szCs w:val="18"/>
              </w:rPr>
              <w:t>poliester</w:t>
            </w:r>
            <w:proofErr w:type="spellEnd"/>
            <w:r w:rsidRPr="00991364">
              <w:rPr>
                <w:rFonts w:ascii="Calibri" w:hAnsi="Calibri"/>
                <w:bCs/>
                <w:sz w:val="18"/>
                <w:szCs w:val="18"/>
              </w:rPr>
              <w:t xml:space="preserve">, ganho de brilho de 1.1** DIMENSÕES 200 x </w:t>
            </w:r>
            <w:proofErr w:type="gramStart"/>
            <w:r w:rsidRPr="00991364">
              <w:rPr>
                <w:rFonts w:ascii="Calibri" w:hAnsi="Calibri"/>
                <w:bCs/>
                <w:sz w:val="18"/>
                <w:szCs w:val="18"/>
              </w:rPr>
              <w:t>200cm Quadrado</w:t>
            </w:r>
            <w:proofErr w:type="gramEnd"/>
          </w:p>
        </w:tc>
        <w:tc>
          <w:tcPr>
            <w:tcW w:w="0" w:type="auto"/>
            <w:shd w:val="clear" w:color="auto" w:fill="auto"/>
          </w:tcPr>
          <w:p w14:paraId="32C7E27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3948A79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w:t>
            </w:r>
          </w:p>
        </w:tc>
        <w:tc>
          <w:tcPr>
            <w:tcW w:w="0" w:type="auto"/>
            <w:shd w:val="clear" w:color="auto" w:fill="auto"/>
          </w:tcPr>
          <w:p w14:paraId="3352C91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1.050,00</w:t>
            </w:r>
          </w:p>
        </w:tc>
        <w:tc>
          <w:tcPr>
            <w:tcW w:w="0" w:type="auto"/>
            <w:shd w:val="clear" w:color="auto" w:fill="auto"/>
          </w:tcPr>
          <w:p w14:paraId="09FA354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5.250,00</w:t>
            </w:r>
          </w:p>
        </w:tc>
      </w:tr>
    </w:tbl>
    <w:p w14:paraId="07185250"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4B1A8ACC"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163</w:t>
      </w:r>
    </w:p>
    <w:p w14:paraId="544B95BD"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lastRenderedPageBreak/>
        <w:t>Valor Máximo do Lote: R$8.680,00 (oito mil, seiscentos e oitenta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139"/>
        <w:gridCol w:w="833"/>
        <w:gridCol w:w="719"/>
        <w:gridCol w:w="938"/>
        <w:gridCol w:w="944"/>
      </w:tblGrid>
      <w:tr w:rsidR="00991364" w:rsidRPr="00991364" w14:paraId="25F2B022" w14:textId="77777777" w:rsidTr="008C1DD6">
        <w:tc>
          <w:tcPr>
            <w:tcW w:w="0" w:type="auto"/>
            <w:shd w:val="clear" w:color="auto" w:fill="auto"/>
          </w:tcPr>
          <w:p w14:paraId="72BC677F"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40DB6C4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3CD66E8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095A555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69886B2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3182B53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7E6FE6B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7623EBA4" w14:textId="77777777" w:rsidTr="008C1DD6">
        <w:tc>
          <w:tcPr>
            <w:tcW w:w="0" w:type="auto"/>
            <w:shd w:val="clear" w:color="auto" w:fill="auto"/>
          </w:tcPr>
          <w:p w14:paraId="6A5BBDE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25681</w:t>
            </w:r>
          </w:p>
        </w:tc>
        <w:tc>
          <w:tcPr>
            <w:tcW w:w="0" w:type="auto"/>
            <w:shd w:val="clear" w:color="auto" w:fill="auto"/>
          </w:tcPr>
          <w:p w14:paraId="5C92021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68661F43" w14:textId="77777777" w:rsidR="00991364" w:rsidRPr="00991364" w:rsidRDefault="00991364" w:rsidP="00991364">
            <w:pPr>
              <w:autoSpaceDE w:val="0"/>
              <w:autoSpaceDN w:val="0"/>
              <w:adjustRightInd w:val="0"/>
              <w:ind w:left="0" w:firstLine="0"/>
              <w:rPr>
                <w:rFonts w:ascii="Calibri" w:hAnsi="Calibri"/>
                <w:bCs/>
                <w:sz w:val="18"/>
                <w:szCs w:val="18"/>
              </w:rPr>
            </w:pPr>
            <w:r w:rsidRPr="00991364">
              <w:rPr>
                <w:rFonts w:ascii="Calibri" w:hAnsi="Calibri"/>
                <w:bCs/>
                <w:sz w:val="18"/>
                <w:szCs w:val="18"/>
              </w:rPr>
              <w:t xml:space="preserve">RELOGIO PONTO ELETRONICO BIOMÉTRICO 04 Relógios de Ponto Biométrico Eletrônico - REP (MARCA CONTROLID-MODELO </w:t>
            </w:r>
            <w:proofErr w:type="spellStart"/>
            <w:r w:rsidRPr="00991364">
              <w:rPr>
                <w:rFonts w:ascii="Calibri" w:hAnsi="Calibri"/>
                <w:bCs/>
                <w:sz w:val="18"/>
                <w:szCs w:val="18"/>
              </w:rPr>
              <w:t>IDClass</w:t>
            </w:r>
            <w:proofErr w:type="spellEnd"/>
            <w:r w:rsidRPr="00991364">
              <w:rPr>
                <w:rFonts w:ascii="Calibri" w:hAnsi="Calibri"/>
                <w:bCs/>
                <w:sz w:val="18"/>
                <w:szCs w:val="18"/>
              </w:rPr>
              <w:t xml:space="preserve"> </w:t>
            </w:r>
            <w:proofErr w:type="spellStart"/>
            <w:r w:rsidRPr="00991364">
              <w:rPr>
                <w:rFonts w:ascii="Calibri" w:hAnsi="Calibri"/>
                <w:bCs/>
                <w:sz w:val="18"/>
                <w:szCs w:val="18"/>
              </w:rPr>
              <w:t>BIOProx</w:t>
            </w:r>
            <w:proofErr w:type="spellEnd"/>
            <w:r w:rsidRPr="00991364">
              <w:rPr>
                <w:rFonts w:ascii="Calibri" w:hAnsi="Calibri"/>
                <w:bCs/>
                <w:sz w:val="18"/>
                <w:szCs w:val="18"/>
              </w:rPr>
              <w:t xml:space="preserve">), com as seguintes especificações do Equipamento: O Registrador eletrônico de ponto com web server embarcado, homologado pela Portaria 1.510 do M.T.E, que atenda a portaria 595 e homologado pelo Inmetro, Com sistema de </w:t>
            </w:r>
            <w:proofErr w:type="spellStart"/>
            <w:r w:rsidRPr="00991364">
              <w:rPr>
                <w:rFonts w:ascii="Calibri" w:hAnsi="Calibri"/>
                <w:bCs/>
                <w:sz w:val="18"/>
                <w:szCs w:val="18"/>
              </w:rPr>
              <w:t>No-Break</w:t>
            </w:r>
            <w:proofErr w:type="spellEnd"/>
            <w:r w:rsidRPr="00991364">
              <w:rPr>
                <w:rFonts w:ascii="Calibri" w:hAnsi="Calibri"/>
                <w:bCs/>
                <w:sz w:val="18"/>
                <w:szCs w:val="18"/>
              </w:rPr>
              <w:t xml:space="preserve">:  1-) Homologado pelo Ministério do Trabalho de acordo com a portaria 1.510;  2-) Homologado pelo Inmetro;  3-) O REP dispõe de meio de armazenamento dos dados necessários à sua operação, denominado de Memória de Trabalho (MT), contendo os seguintes dados: a) Do empregador: Tipo de identificador do empregador, CNPJ. Identificador do empregador. Razão social. Local da prestação do serviço. b) Do empregado: Nome, PIS. Demais dados necessários à identificação do empregado pelo REP. As marcações de ponto devem ser compostas pelas seguintes etapas, necessariamente nessa ordem:  4-) O REP é um dispositivo monolítico, isto é, um conjunto rígido e indivisível, cuja construção não permite acesso aos seus componentes internos, e protegido por meio de lacre externo de responsabilidade e controle do fornecedor de </w:t>
            </w:r>
            <w:proofErr w:type="gramStart"/>
            <w:r w:rsidRPr="00991364">
              <w:rPr>
                <w:rFonts w:ascii="Calibri" w:hAnsi="Calibri"/>
                <w:bCs/>
                <w:sz w:val="18"/>
                <w:szCs w:val="18"/>
              </w:rPr>
              <w:t>REP;  5</w:t>
            </w:r>
            <w:proofErr w:type="gramEnd"/>
            <w:r w:rsidRPr="00991364">
              <w:rPr>
                <w:rFonts w:ascii="Calibri" w:hAnsi="Calibri"/>
                <w:bCs/>
                <w:sz w:val="18"/>
                <w:szCs w:val="18"/>
              </w:rPr>
              <w:t>-) Sensor Biométrico: tecnologia com resolução mínima de 500 DPI, Taxa de falso aceite de no máximo 0,001%. Taxa de falsa rejeição de 0,01%;  6-) Capacidade de no mínimo 15.000 digitais;  7-) Identificação do tipo “1 para 1” ;  8-) Capacidade de cadastramento de no mínimo 10 digitais por usuário;  9-) Teclado incorporado alfa numérico para entrada de dados;  10-)</w:t>
            </w:r>
            <w:proofErr w:type="spellStart"/>
            <w:r w:rsidRPr="00991364">
              <w:rPr>
                <w:rFonts w:ascii="Calibri" w:hAnsi="Calibri"/>
                <w:bCs/>
                <w:sz w:val="18"/>
                <w:szCs w:val="18"/>
              </w:rPr>
              <w:t>ComunicaçãoTCP</w:t>
            </w:r>
            <w:proofErr w:type="spellEnd"/>
            <w:r w:rsidRPr="00991364">
              <w:rPr>
                <w:rFonts w:ascii="Calibri" w:hAnsi="Calibri"/>
                <w:bCs/>
                <w:sz w:val="18"/>
                <w:szCs w:val="18"/>
              </w:rPr>
              <w:t xml:space="preserve">/IP;  11-) 2 Entradas USB, sendo 1 Fiscal e outra para Envio e Coleta de dados (envio de lista de funcionários, digitais, leitura de proximidade e senha);  12-) Gravação de dados em memória não volátil tanto para a memória de trabalho como para a memória de registro permanente, com capacidade de gerenciamento e armazenamento em torno de 10 milhões de marcações no REP com uma memória de 128 MB;  13-) Capacidade de coletar as impressões digitais dos usuários e transmiti-las para o software de gerenciamento através da rede TCP/IP;  14-) Calendário perpétuo, com bateria de lítio com capacidade de manter a data e hora correta por pelos menos 60 dias no caso de desligamento total do mesmo;  15-) O REP deve sempre apresentar o horário no mostrador do RTC. A base de tempo que gera informações para o mostrador do REP deve comparar suas medições pelo menos a cada 1 segundo com o RTC, ajustando seu horário para aquele indicado pelo RTC;  16-) Web server embarcado, utilizado para facilitar o manuseio do aparelho via web; responsável: Gustavo </w:t>
            </w:r>
            <w:proofErr w:type="spellStart"/>
            <w:r w:rsidRPr="00991364">
              <w:rPr>
                <w:rFonts w:ascii="Calibri" w:hAnsi="Calibri"/>
                <w:bCs/>
                <w:sz w:val="18"/>
                <w:szCs w:val="18"/>
              </w:rPr>
              <w:t>Hokazono</w:t>
            </w:r>
            <w:proofErr w:type="spellEnd"/>
            <w:r w:rsidRPr="00991364">
              <w:rPr>
                <w:rFonts w:ascii="Calibri" w:hAnsi="Calibri"/>
                <w:bCs/>
                <w:sz w:val="18"/>
                <w:szCs w:val="18"/>
              </w:rPr>
              <w:t xml:space="preserve">,  Fone (44) 3245 1061 / (44) 98416210, www.sismar.com.br atendimento@sismar.com.br Rua José Emanoel de Moura, 79, Mandaguaçu – PR, CEP 87160-000 SISMAR INFORMÁTICA Soluções em Equipamentos e Softwares de Ponto Eletrônico CNPJ 18.276.846/0001-14;  17-) Capacidade de funcionar com voltagem entre 110 e 220 volts (bivolt) utilizando uma fonte de 9v;  18-) O REP deve possui relógio interno com precisão de um minuto ao ano;  19-) O REP deve permite 5 modos de funcionamento;  20-) O REP não possui botão ou qualquer mecanismo ou comando (local ou remoto) de reset;  21-) Capacidade de trabalhar com matriculas de usuários de no mínimo 6 dígitos;  22-) Possibilidade de embutir ou fixar em paredes;  23-) Capacidade da bobina de no mínimo 360 metros, com as seguintes </w:t>
            </w:r>
            <w:r w:rsidRPr="00991364">
              <w:rPr>
                <w:rFonts w:ascii="Calibri" w:hAnsi="Calibri"/>
                <w:bCs/>
                <w:sz w:val="18"/>
                <w:szCs w:val="18"/>
              </w:rPr>
              <w:lastRenderedPageBreak/>
              <w:t>especificações: papel térmico, largura de 57 mm, gramatura entre 50 e 80 g/m2 e diâmetro máximo (do rolo) de 160 mm; 24-) Capacidade de impressão de 10.000 tickets com uma bobina inteira;  25-) Impressora com guilhotina (corte automático);  26-) Velocidade para baixar arquivos com memória cheia de no máximo 40 minutos;  27-) Velocidade de impressão de aproximadamente 100 mm/s;  28-) Capacidade de no mínimo 15.000usuários;  29-) Opção de cadastro do Empregador ou do funcionário direto no equipamento.  30-) Permite o monitoramento do nível de bobina remotamente ou a quantidade de impressões n</w:t>
            </w:r>
          </w:p>
        </w:tc>
        <w:tc>
          <w:tcPr>
            <w:tcW w:w="0" w:type="auto"/>
            <w:shd w:val="clear" w:color="auto" w:fill="auto"/>
          </w:tcPr>
          <w:p w14:paraId="30CA4C6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lastRenderedPageBreak/>
              <w:t>UNID</w:t>
            </w:r>
          </w:p>
        </w:tc>
        <w:tc>
          <w:tcPr>
            <w:tcW w:w="0" w:type="auto"/>
            <w:shd w:val="clear" w:color="auto" w:fill="auto"/>
          </w:tcPr>
          <w:p w14:paraId="5BE2811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7</w:t>
            </w:r>
          </w:p>
        </w:tc>
        <w:tc>
          <w:tcPr>
            <w:tcW w:w="0" w:type="auto"/>
            <w:shd w:val="clear" w:color="auto" w:fill="auto"/>
          </w:tcPr>
          <w:p w14:paraId="1B7FD9A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1.240,00</w:t>
            </w:r>
          </w:p>
        </w:tc>
        <w:tc>
          <w:tcPr>
            <w:tcW w:w="0" w:type="auto"/>
            <w:shd w:val="clear" w:color="auto" w:fill="auto"/>
          </w:tcPr>
          <w:p w14:paraId="12CDA44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8.680,00</w:t>
            </w:r>
          </w:p>
        </w:tc>
      </w:tr>
    </w:tbl>
    <w:p w14:paraId="5B13E717"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25954894"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164</w:t>
      </w:r>
    </w:p>
    <w:p w14:paraId="6B0E2CD4"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R$8.005,20 (oito mil e cinco reais e vinte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3106"/>
        <w:gridCol w:w="833"/>
        <w:gridCol w:w="719"/>
        <w:gridCol w:w="1745"/>
        <w:gridCol w:w="1803"/>
      </w:tblGrid>
      <w:tr w:rsidR="00991364" w:rsidRPr="00991364" w14:paraId="5E38DA52" w14:textId="77777777" w:rsidTr="008C1DD6">
        <w:tc>
          <w:tcPr>
            <w:tcW w:w="0" w:type="auto"/>
            <w:shd w:val="clear" w:color="auto" w:fill="auto"/>
          </w:tcPr>
          <w:p w14:paraId="19DAC3C5"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78950EB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09618A0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7DF7D27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2752802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230BB03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1272EE9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59A83200" w14:textId="77777777" w:rsidTr="008C1DD6">
        <w:tc>
          <w:tcPr>
            <w:tcW w:w="0" w:type="auto"/>
            <w:shd w:val="clear" w:color="auto" w:fill="auto"/>
          </w:tcPr>
          <w:p w14:paraId="461C5B1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33311</w:t>
            </w:r>
          </w:p>
        </w:tc>
        <w:tc>
          <w:tcPr>
            <w:tcW w:w="0" w:type="auto"/>
            <w:shd w:val="clear" w:color="auto" w:fill="auto"/>
          </w:tcPr>
          <w:p w14:paraId="48DFA9B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477ED74D"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Nobreake</w:t>
            </w:r>
            <w:proofErr w:type="spellEnd"/>
            <w:r w:rsidRPr="00991364">
              <w:rPr>
                <w:rFonts w:ascii="Calibri" w:hAnsi="Calibri"/>
                <w:bCs/>
                <w:sz w:val="18"/>
                <w:szCs w:val="18"/>
              </w:rPr>
              <w:t xml:space="preserve"> com capacidade para 4 horas</w:t>
            </w:r>
          </w:p>
        </w:tc>
        <w:tc>
          <w:tcPr>
            <w:tcW w:w="0" w:type="auto"/>
            <w:shd w:val="clear" w:color="auto" w:fill="auto"/>
          </w:tcPr>
          <w:p w14:paraId="68168E8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4467681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20</w:t>
            </w:r>
          </w:p>
        </w:tc>
        <w:tc>
          <w:tcPr>
            <w:tcW w:w="0" w:type="auto"/>
            <w:shd w:val="clear" w:color="auto" w:fill="auto"/>
          </w:tcPr>
          <w:p w14:paraId="4E108B3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400,26</w:t>
            </w:r>
          </w:p>
        </w:tc>
        <w:tc>
          <w:tcPr>
            <w:tcW w:w="0" w:type="auto"/>
            <w:shd w:val="clear" w:color="auto" w:fill="auto"/>
          </w:tcPr>
          <w:p w14:paraId="6BBA003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8.005,20</w:t>
            </w:r>
          </w:p>
        </w:tc>
      </w:tr>
    </w:tbl>
    <w:p w14:paraId="2492FDFF"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3626EADE"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165</w:t>
      </w:r>
    </w:p>
    <w:p w14:paraId="0E0D0837"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R$21.750,00 (vinte e um mil, setecentos e cinquenta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819"/>
        <w:gridCol w:w="833"/>
        <w:gridCol w:w="719"/>
        <w:gridCol w:w="1059"/>
        <w:gridCol w:w="1143"/>
      </w:tblGrid>
      <w:tr w:rsidR="00991364" w:rsidRPr="00991364" w14:paraId="7097D48A" w14:textId="77777777" w:rsidTr="008C1DD6">
        <w:tc>
          <w:tcPr>
            <w:tcW w:w="0" w:type="auto"/>
            <w:shd w:val="clear" w:color="auto" w:fill="auto"/>
          </w:tcPr>
          <w:p w14:paraId="2500D6FC"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2C44537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5442045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03AD8C3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33E8270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6C2E926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51B38F9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7BC6A6EA" w14:textId="77777777" w:rsidTr="008C1DD6">
        <w:tc>
          <w:tcPr>
            <w:tcW w:w="0" w:type="auto"/>
            <w:shd w:val="clear" w:color="auto" w:fill="auto"/>
          </w:tcPr>
          <w:p w14:paraId="0BC19FA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38595</w:t>
            </w:r>
          </w:p>
        </w:tc>
        <w:tc>
          <w:tcPr>
            <w:tcW w:w="0" w:type="auto"/>
            <w:shd w:val="clear" w:color="auto" w:fill="auto"/>
          </w:tcPr>
          <w:p w14:paraId="1E179F4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0B45D15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MONITOR   21”</w:t>
            </w:r>
            <w:r w:rsidRPr="00991364">
              <w:rPr>
                <w:rFonts w:ascii="Calibri" w:hAnsi="Calibri"/>
                <w:bCs/>
                <w:sz w:val="18"/>
                <w:szCs w:val="18"/>
              </w:rPr>
              <w:tab/>
              <w:t xml:space="preserve">LED; RESOLUÇÃO   1366   X   </w:t>
            </w:r>
            <w:proofErr w:type="gramStart"/>
            <w:r w:rsidRPr="00991364">
              <w:rPr>
                <w:rFonts w:ascii="Calibri" w:hAnsi="Calibri"/>
                <w:bCs/>
                <w:sz w:val="18"/>
                <w:szCs w:val="18"/>
              </w:rPr>
              <w:t xml:space="preserve">768;   </w:t>
            </w:r>
            <w:proofErr w:type="gramEnd"/>
            <w:r w:rsidRPr="00991364">
              <w:rPr>
                <w:rFonts w:ascii="Calibri" w:hAnsi="Calibri"/>
                <w:bCs/>
                <w:sz w:val="18"/>
                <w:szCs w:val="18"/>
              </w:rPr>
              <w:t>PIXEL   PITCH   00377   X   0307;   BRILHO   200   CD/M2 CONTRASTE 5.000.000:1, ANGULO VISÃO 90º, 65; PEDESTAL INCLUSO; CONEXÃO DSUB; BIVOLT, GARANTIA DE 01 ANO.</w:t>
            </w:r>
          </w:p>
        </w:tc>
        <w:tc>
          <w:tcPr>
            <w:tcW w:w="0" w:type="auto"/>
            <w:shd w:val="clear" w:color="auto" w:fill="auto"/>
          </w:tcPr>
          <w:p w14:paraId="107DB89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421EA66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15</w:t>
            </w:r>
          </w:p>
        </w:tc>
        <w:tc>
          <w:tcPr>
            <w:tcW w:w="0" w:type="auto"/>
            <w:shd w:val="clear" w:color="auto" w:fill="auto"/>
          </w:tcPr>
          <w:p w14:paraId="2CE3D1A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1.450,00</w:t>
            </w:r>
          </w:p>
        </w:tc>
        <w:tc>
          <w:tcPr>
            <w:tcW w:w="0" w:type="auto"/>
            <w:shd w:val="clear" w:color="auto" w:fill="auto"/>
          </w:tcPr>
          <w:p w14:paraId="3AEEF1F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21.750,00</w:t>
            </w:r>
          </w:p>
        </w:tc>
      </w:tr>
    </w:tbl>
    <w:p w14:paraId="0EFE52B3"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4DB761E3"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166</w:t>
      </w:r>
    </w:p>
    <w:p w14:paraId="0F331889"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R$23.737,25 (vinte e três mil, setecentos e trinta e sete reais e vinte e cinco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21"/>
        <w:gridCol w:w="833"/>
        <w:gridCol w:w="719"/>
        <w:gridCol w:w="956"/>
        <w:gridCol w:w="1044"/>
      </w:tblGrid>
      <w:tr w:rsidR="00991364" w:rsidRPr="00991364" w14:paraId="0D8A6155" w14:textId="77777777" w:rsidTr="008C1DD6">
        <w:tc>
          <w:tcPr>
            <w:tcW w:w="0" w:type="auto"/>
            <w:shd w:val="clear" w:color="auto" w:fill="auto"/>
          </w:tcPr>
          <w:p w14:paraId="3640F5CB"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7522452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3EC41C9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048ADAC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5DF8B88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29CCB70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2D96CED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6A7CE3F8" w14:textId="77777777" w:rsidTr="008C1DD6">
        <w:tc>
          <w:tcPr>
            <w:tcW w:w="0" w:type="auto"/>
            <w:shd w:val="clear" w:color="auto" w:fill="auto"/>
          </w:tcPr>
          <w:p w14:paraId="10C4AF1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38598</w:t>
            </w:r>
          </w:p>
        </w:tc>
        <w:tc>
          <w:tcPr>
            <w:tcW w:w="0" w:type="auto"/>
            <w:shd w:val="clear" w:color="auto" w:fill="auto"/>
          </w:tcPr>
          <w:p w14:paraId="647D6AC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3A755BCF" w14:textId="77777777" w:rsidR="00991364" w:rsidRPr="00991364" w:rsidRDefault="00991364" w:rsidP="00991364">
            <w:pPr>
              <w:autoSpaceDE w:val="0"/>
              <w:autoSpaceDN w:val="0"/>
              <w:adjustRightInd w:val="0"/>
              <w:ind w:left="0" w:firstLine="0"/>
              <w:rPr>
                <w:rFonts w:ascii="Calibri" w:hAnsi="Calibri"/>
                <w:bCs/>
                <w:sz w:val="18"/>
                <w:szCs w:val="18"/>
              </w:rPr>
            </w:pPr>
            <w:r w:rsidRPr="00991364">
              <w:rPr>
                <w:rFonts w:ascii="Calibri" w:hAnsi="Calibri"/>
                <w:bCs/>
                <w:sz w:val="18"/>
                <w:szCs w:val="18"/>
              </w:rPr>
              <w:t xml:space="preserve">NOTEBOOK: processador, 11ª geração de </w:t>
            </w:r>
            <w:proofErr w:type="spellStart"/>
            <w:r w:rsidRPr="00991364">
              <w:rPr>
                <w:rFonts w:ascii="Calibri" w:hAnsi="Calibri"/>
                <w:bCs/>
                <w:sz w:val="18"/>
                <w:szCs w:val="18"/>
              </w:rPr>
              <w:t>intel</w:t>
            </w:r>
            <w:proofErr w:type="spellEnd"/>
            <w:r w:rsidRPr="00991364">
              <w:rPr>
                <w:rFonts w:ascii="Calibri" w:hAnsi="Calibri"/>
                <w:bCs/>
                <w:sz w:val="18"/>
                <w:szCs w:val="18"/>
              </w:rPr>
              <w:t xml:space="preserve">® core™ i5-11320h (4-core, cache de 8mb, até 4.5ghz), placa de vídeo </w:t>
            </w:r>
            <w:proofErr w:type="spellStart"/>
            <w:r w:rsidRPr="00991364">
              <w:rPr>
                <w:rFonts w:ascii="Calibri" w:hAnsi="Calibri"/>
                <w:bCs/>
                <w:sz w:val="18"/>
                <w:szCs w:val="18"/>
              </w:rPr>
              <w:t>intel</w:t>
            </w:r>
            <w:proofErr w:type="spellEnd"/>
            <w:r w:rsidRPr="00991364">
              <w:rPr>
                <w:rFonts w:ascii="Calibri" w:hAnsi="Calibri"/>
                <w:bCs/>
                <w:sz w:val="18"/>
                <w:szCs w:val="18"/>
              </w:rPr>
              <w:t xml:space="preserve">® </w:t>
            </w:r>
            <w:proofErr w:type="spellStart"/>
            <w:r w:rsidRPr="00991364">
              <w:rPr>
                <w:rFonts w:ascii="Calibri" w:hAnsi="Calibri"/>
                <w:bCs/>
                <w:sz w:val="18"/>
                <w:szCs w:val="18"/>
              </w:rPr>
              <w:t>iris</w:t>
            </w:r>
            <w:proofErr w:type="spellEnd"/>
            <w:r w:rsidRPr="00991364">
              <w:rPr>
                <w:rFonts w:ascii="Calibri" w:hAnsi="Calibri"/>
                <w:bCs/>
                <w:sz w:val="18"/>
                <w:szCs w:val="18"/>
              </w:rPr>
              <w:t xml:space="preserve">® </w:t>
            </w:r>
            <w:proofErr w:type="spellStart"/>
            <w:r w:rsidRPr="00991364">
              <w:rPr>
                <w:rFonts w:ascii="Calibri" w:hAnsi="Calibri"/>
                <w:bCs/>
                <w:sz w:val="18"/>
                <w:szCs w:val="18"/>
              </w:rPr>
              <w:t>xe</w:t>
            </w:r>
            <w:proofErr w:type="spellEnd"/>
            <w:r w:rsidRPr="00991364">
              <w:rPr>
                <w:rFonts w:ascii="Calibri" w:hAnsi="Calibri"/>
                <w:bCs/>
                <w:sz w:val="18"/>
                <w:szCs w:val="18"/>
              </w:rPr>
              <w:t xml:space="preserve"> com memória gráfica compartilhada, full </w:t>
            </w:r>
            <w:proofErr w:type="spellStart"/>
            <w:r w:rsidRPr="00991364">
              <w:rPr>
                <w:rFonts w:ascii="Calibri" w:hAnsi="Calibri"/>
                <w:bCs/>
                <w:sz w:val="18"/>
                <w:szCs w:val="18"/>
              </w:rPr>
              <w:t>hd</w:t>
            </w:r>
            <w:proofErr w:type="spellEnd"/>
            <w:r w:rsidRPr="00991364">
              <w:rPr>
                <w:rFonts w:ascii="Calibri" w:hAnsi="Calibri"/>
                <w:bCs/>
                <w:sz w:val="18"/>
                <w:szCs w:val="18"/>
              </w:rPr>
              <w:t xml:space="preserve"> de 15.6" (1920 x 1080), 250nits, </w:t>
            </w:r>
            <w:proofErr w:type="spellStart"/>
            <w:r w:rsidRPr="00991364">
              <w:rPr>
                <w:rFonts w:ascii="Calibri" w:hAnsi="Calibri"/>
                <w:bCs/>
                <w:sz w:val="18"/>
                <w:szCs w:val="18"/>
              </w:rPr>
              <w:t>wva</w:t>
            </w:r>
            <w:proofErr w:type="spellEnd"/>
            <w:r w:rsidRPr="00991364">
              <w:rPr>
                <w:rFonts w:ascii="Calibri" w:hAnsi="Calibri"/>
                <w:bCs/>
                <w:sz w:val="18"/>
                <w:szCs w:val="18"/>
              </w:rPr>
              <w:t xml:space="preserve">, memória de 8gb (2x4gb), ddr4, 3200mhz; expansível até 32gb, </w:t>
            </w:r>
            <w:proofErr w:type="spellStart"/>
            <w:r w:rsidRPr="00991364">
              <w:rPr>
                <w:rFonts w:ascii="Calibri" w:hAnsi="Calibri"/>
                <w:bCs/>
                <w:sz w:val="18"/>
                <w:szCs w:val="18"/>
              </w:rPr>
              <w:t>ssd</w:t>
            </w:r>
            <w:proofErr w:type="spellEnd"/>
            <w:r w:rsidRPr="00991364">
              <w:rPr>
                <w:rFonts w:ascii="Calibri" w:hAnsi="Calibri"/>
                <w:bCs/>
                <w:sz w:val="18"/>
                <w:szCs w:val="18"/>
              </w:rPr>
              <w:t xml:space="preserve"> de 256gb </w:t>
            </w:r>
            <w:proofErr w:type="spellStart"/>
            <w:r w:rsidRPr="00991364">
              <w:rPr>
                <w:rFonts w:ascii="Calibri" w:hAnsi="Calibri"/>
                <w:bCs/>
                <w:sz w:val="18"/>
                <w:szCs w:val="18"/>
              </w:rPr>
              <w:t>pcie</w:t>
            </w:r>
            <w:proofErr w:type="spellEnd"/>
            <w:r w:rsidRPr="00991364">
              <w:rPr>
                <w:rFonts w:ascii="Calibri" w:hAnsi="Calibri"/>
                <w:bCs/>
                <w:sz w:val="18"/>
                <w:szCs w:val="18"/>
              </w:rPr>
              <w:t xml:space="preserve"> </w:t>
            </w:r>
            <w:proofErr w:type="spellStart"/>
            <w:r w:rsidRPr="00991364">
              <w:rPr>
                <w:rFonts w:ascii="Calibri" w:hAnsi="Calibri"/>
                <w:bCs/>
                <w:sz w:val="18"/>
                <w:szCs w:val="18"/>
              </w:rPr>
              <w:t>nvme</w:t>
            </w:r>
            <w:proofErr w:type="spellEnd"/>
            <w:r w:rsidRPr="00991364">
              <w:rPr>
                <w:rFonts w:ascii="Calibri" w:hAnsi="Calibri"/>
                <w:bCs/>
                <w:sz w:val="18"/>
                <w:szCs w:val="18"/>
              </w:rPr>
              <w:t xml:space="preserve"> m.2, platinum </w:t>
            </w:r>
            <w:proofErr w:type="spellStart"/>
            <w:r w:rsidRPr="00991364">
              <w:rPr>
                <w:rFonts w:ascii="Calibri" w:hAnsi="Calibri"/>
                <w:bCs/>
                <w:sz w:val="18"/>
                <w:szCs w:val="18"/>
              </w:rPr>
              <w:t>silver</w:t>
            </w:r>
            <w:proofErr w:type="spellEnd"/>
            <w:r w:rsidRPr="00991364">
              <w:rPr>
                <w:rFonts w:ascii="Calibri" w:hAnsi="Calibri"/>
                <w:bCs/>
                <w:sz w:val="18"/>
                <w:szCs w:val="18"/>
              </w:rPr>
              <w:t xml:space="preserve"> – prata, câmera </w:t>
            </w:r>
            <w:proofErr w:type="spellStart"/>
            <w:r w:rsidRPr="00991364">
              <w:rPr>
                <w:rFonts w:ascii="Calibri" w:hAnsi="Calibri"/>
                <w:bCs/>
                <w:sz w:val="18"/>
                <w:szCs w:val="18"/>
              </w:rPr>
              <w:t>hd</w:t>
            </w:r>
            <w:proofErr w:type="spellEnd"/>
            <w:r w:rsidRPr="00991364">
              <w:rPr>
                <w:rFonts w:ascii="Calibri" w:hAnsi="Calibri"/>
                <w:bCs/>
                <w:sz w:val="18"/>
                <w:szCs w:val="18"/>
              </w:rPr>
              <w:t xml:space="preserve"> de 1.280 x 720 de 30 </w:t>
            </w:r>
            <w:proofErr w:type="spellStart"/>
            <w:r w:rsidRPr="00991364">
              <w:rPr>
                <w:rFonts w:ascii="Calibri" w:hAnsi="Calibri"/>
                <w:bCs/>
                <w:sz w:val="18"/>
                <w:szCs w:val="18"/>
              </w:rPr>
              <w:t>fps</w:t>
            </w:r>
            <w:proofErr w:type="spellEnd"/>
            <w:r w:rsidRPr="00991364">
              <w:rPr>
                <w:rFonts w:ascii="Calibri" w:hAnsi="Calibri"/>
                <w:bCs/>
                <w:sz w:val="18"/>
                <w:szCs w:val="18"/>
              </w:rPr>
              <w:t xml:space="preserve">, microfones de </w:t>
            </w:r>
            <w:proofErr w:type="spellStart"/>
            <w:r w:rsidRPr="00991364">
              <w:rPr>
                <w:rFonts w:ascii="Calibri" w:hAnsi="Calibri"/>
                <w:bCs/>
                <w:sz w:val="18"/>
                <w:szCs w:val="18"/>
              </w:rPr>
              <w:t>array</w:t>
            </w:r>
            <w:proofErr w:type="spellEnd"/>
            <w:r w:rsidRPr="00991364">
              <w:rPr>
                <w:rFonts w:ascii="Calibri" w:hAnsi="Calibri"/>
                <w:bCs/>
                <w:sz w:val="18"/>
                <w:szCs w:val="18"/>
              </w:rPr>
              <w:t xml:space="preserve"> dupla, altura: 1,46cm a 1,8cm, largura: 35,61cm, profundidade: 22,89cm, peso inicial: 1,633kg, 2 portas usb 3.2 </w:t>
            </w:r>
            <w:proofErr w:type="spellStart"/>
            <w:r w:rsidRPr="00991364">
              <w:rPr>
                <w:rFonts w:ascii="Calibri" w:hAnsi="Calibri"/>
                <w:bCs/>
                <w:sz w:val="18"/>
                <w:szCs w:val="18"/>
              </w:rPr>
              <w:t>type-a</w:t>
            </w:r>
            <w:proofErr w:type="spellEnd"/>
            <w:r w:rsidRPr="00991364">
              <w:rPr>
                <w:rFonts w:ascii="Calibri" w:hAnsi="Calibri"/>
                <w:bCs/>
                <w:sz w:val="18"/>
                <w:szCs w:val="18"/>
              </w:rPr>
              <w:t xml:space="preserve"> de 1ª geração, 1 usb 3.2 </w:t>
            </w:r>
            <w:proofErr w:type="spellStart"/>
            <w:r w:rsidRPr="00991364">
              <w:rPr>
                <w:rFonts w:ascii="Calibri" w:hAnsi="Calibri"/>
                <w:bCs/>
                <w:sz w:val="18"/>
                <w:szCs w:val="18"/>
              </w:rPr>
              <w:t>type</w:t>
            </w:r>
            <w:proofErr w:type="spellEnd"/>
            <w:r w:rsidRPr="00991364">
              <w:rPr>
                <w:rFonts w:ascii="Calibri" w:hAnsi="Calibri"/>
                <w:bCs/>
                <w:sz w:val="18"/>
                <w:szCs w:val="18"/>
              </w:rPr>
              <w:t xml:space="preserve">-c™ de geração 2x1 com </w:t>
            </w:r>
            <w:proofErr w:type="spellStart"/>
            <w:r w:rsidRPr="00991364">
              <w:rPr>
                <w:rFonts w:ascii="Calibri" w:hAnsi="Calibri"/>
                <w:bCs/>
                <w:sz w:val="18"/>
                <w:szCs w:val="18"/>
              </w:rPr>
              <w:t>displayport</w:t>
            </w:r>
            <w:proofErr w:type="spellEnd"/>
            <w:r w:rsidRPr="00991364">
              <w:rPr>
                <w:rFonts w:ascii="Calibri" w:hAnsi="Calibri"/>
                <w:bCs/>
                <w:sz w:val="18"/>
                <w:szCs w:val="18"/>
              </w:rPr>
              <w:t xml:space="preserve">™ e </w:t>
            </w:r>
            <w:proofErr w:type="spellStart"/>
            <w:r w:rsidRPr="00991364">
              <w:rPr>
                <w:rFonts w:ascii="Calibri" w:hAnsi="Calibri"/>
                <w:bCs/>
                <w:sz w:val="18"/>
                <w:szCs w:val="18"/>
              </w:rPr>
              <w:t>power</w:t>
            </w:r>
            <w:proofErr w:type="spellEnd"/>
            <w:r w:rsidRPr="00991364">
              <w:rPr>
                <w:rFonts w:ascii="Calibri" w:hAnsi="Calibri"/>
                <w:bCs/>
                <w:sz w:val="18"/>
                <w:szCs w:val="18"/>
              </w:rPr>
              <w:t xml:space="preserve"> delivery (disponível em processadores i3/i5)/</w:t>
            </w:r>
            <w:proofErr w:type="spellStart"/>
            <w:r w:rsidRPr="00991364">
              <w:rPr>
                <w:rFonts w:ascii="Calibri" w:hAnsi="Calibri"/>
                <w:bCs/>
                <w:sz w:val="18"/>
                <w:szCs w:val="18"/>
              </w:rPr>
              <w:t>thunderbolt</w:t>
            </w:r>
            <w:proofErr w:type="spellEnd"/>
            <w:r w:rsidRPr="00991364">
              <w:rPr>
                <w:rFonts w:ascii="Calibri" w:hAnsi="Calibri"/>
                <w:bCs/>
                <w:sz w:val="18"/>
                <w:szCs w:val="18"/>
              </w:rPr>
              <w:t xml:space="preserve"> 4.0 com </w:t>
            </w:r>
            <w:proofErr w:type="spellStart"/>
            <w:r w:rsidRPr="00991364">
              <w:rPr>
                <w:rFonts w:ascii="Calibri" w:hAnsi="Calibri"/>
                <w:bCs/>
                <w:sz w:val="18"/>
                <w:szCs w:val="18"/>
              </w:rPr>
              <w:t>displayport</w:t>
            </w:r>
            <w:proofErr w:type="spellEnd"/>
            <w:r w:rsidRPr="00991364">
              <w:rPr>
                <w:rFonts w:ascii="Calibri" w:hAnsi="Calibri"/>
                <w:bCs/>
                <w:sz w:val="18"/>
                <w:szCs w:val="18"/>
              </w:rPr>
              <w:t xml:space="preserve">™ e </w:t>
            </w:r>
            <w:proofErr w:type="spellStart"/>
            <w:r w:rsidRPr="00991364">
              <w:rPr>
                <w:rFonts w:ascii="Calibri" w:hAnsi="Calibri"/>
                <w:bCs/>
                <w:sz w:val="18"/>
                <w:szCs w:val="18"/>
              </w:rPr>
              <w:t>power</w:t>
            </w:r>
            <w:proofErr w:type="spellEnd"/>
            <w:r w:rsidRPr="00991364">
              <w:rPr>
                <w:rFonts w:ascii="Calibri" w:hAnsi="Calibri"/>
                <w:bCs/>
                <w:sz w:val="18"/>
                <w:szCs w:val="18"/>
              </w:rPr>
              <w:t xml:space="preserve"> delivery (disponível em processadores i7), teclado numérico </w:t>
            </w:r>
            <w:proofErr w:type="spellStart"/>
            <w:r w:rsidRPr="00991364">
              <w:rPr>
                <w:rFonts w:ascii="Calibri" w:hAnsi="Calibri"/>
                <w:bCs/>
                <w:sz w:val="18"/>
                <w:szCs w:val="18"/>
              </w:rPr>
              <w:t>retroiluminado</w:t>
            </w:r>
            <w:proofErr w:type="spellEnd"/>
            <w:r w:rsidRPr="00991364">
              <w:rPr>
                <w:rFonts w:ascii="Calibri" w:hAnsi="Calibri"/>
                <w:bCs/>
                <w:sz w:val="18"/>
                <w:szCs w:val="18"/>
              </w:rPr>
              <w:t xml:space="preserve"> em português, com leitor de impressão digital, 1 conector de áudio universal, 1 porta </w:t>
            </w:r>
            <w:proofErr w:type="spellStart"/>
            <w:r w:rsidRPr="00991364">
              <w:rPr>
                <w:rFonts w:ascii="Calibri" w:hAnsi="Calibri"/>
                <w:bCs/>
                <w:sz w:val="18"/>
                <w:szCs w:val="18"/>
              </w:rPr>
              <w:t>hdmi</w:t>
            </w:r>
            <w:proofErr w:type="spellEnd"/>
            <w:r w:rsidRPr="00991364">
              <w:rPr>
                <w:rFonts w:ascii="Calibri" w:hAnsi="Calibri"/>
                <w:bCs/>
                <w:sz w:val="18"/>
                <w:szCs w:val="18"/>
              </w:rPr>
              <w:t xml:space="preserve"> 1.4, 1 porta para adaptador de energia, 1 ano de garantia básica via correios, áudio e alto-falantes, alto-falantes estéreos, 2 w x 2 w = 4 w no total, </w:t>
            </w:r>
            <w:proofErr w:type="spellStart"/>
            <w:r w:rsidRPr="00991364">
              <w:rPr>
                <w:rFonts w:ascii="Calibri" w:hAnsi="Calibri"/>
                <w:bCs/>
                <w:sz w:val="18"/>
                <w:szCs w:val="18"/>
              </w:rPr>
              <w:t>intel</w:t>
            </w:r>
            <w:proofErr w:type="spellEnd"/>
            <w:r w:rsidRPr="00991364">
              <w:rPr>
                <w:rFonts w:ascii="Calibri" w:hAnsi="Calibri"/>
                <w:bCs/>
                <w:sz w:val="18"/>
                <w:szCs w:val="18"/>
              </w:rPr>
              <w:t xml:space="preserve">® </w:t>
            </w:r>
            <w:proofErr w:type="spellStart"/>
            <w:r w:rsidRPr="00991364">
              <w:rPr>
                <w:rFonts w:ascii="Calibri" w:hAnsi="Calibri"/>
                <w:bCs/>
                <w:sz w:val="18"/>
                <w:szCs w:val="18"/>
              </w:rPr>
              <w:t>wi-fi</w:t>
            </w:r>
            <w:proofErr w:type="spellEnd"/>
            <w:r w:rsidRPr="00991364">
              <w:rPr>
                <w:rFonts w:ascii="Calibri" w:hAnsi="Calibri"/>
                <w:bCs/>
                <w:sz w:val="18"/>
                <w:szCs w:val="18"/>
              </w:rPr>
              <w:t xml:space="preserve"> 6 (</w:t>
            </w:r>
            <w:proofErr w:type="spellStart"/>
            <w:r w:rsidRPr="00991364">
              <w:rPr>
                <w:rFonts w:ascii="Calibri" w:hAnsi="Calibri"/>
                <w:bCs/>
                <w:sz w:val="18"/>
                <w:szCs w:val="18"/>
              </w:rPr>
              <w:t>gig</w:t>
            </w:r>
            <w:proofErr w:type="spellEnd"/>
            <w:r w:rsidRPr="00991364">
              <w:rPr>
                <w:rFonts w:ascii="Calibri" w:hAnsi="Calibri"/>
                <w:bCs/>
                <w:sz w:val="18"/>
                <w:szCs w:val="18"/>
              </w:rPr>
              <w:t xml:space="preserve">+) 2x2 e </w:t>
            </w:r>
            <w:proofErr w:type="spellStart"/>
            <w:r w:rsidRPr="00991364">
              <w:rPr>
                <w:rFonts w:ascii="Calibri" w:hAnsi="Calibri"/>
                <w:bCs/>
                <w:sz w:val="18"/>
                <w:szCs w:val="18"/>
              </w:rPr>
              <w:t>bluetooth</w:t>
            </w:r>
            <w:proofErr w:type="spellEnd"/>
            <w:r w:rsidRPr="00991364">
              <w:rPr>
                <w:rFonts w:ascii="Calibri" w:hAnsi="Calibri"/>
                <w:bCs/>
                <w:sz w:val="18"/>
                <w:szCs w:val="18"/>
              </w:rPr>
              <w:t>,  bateria de 4 células e 54wh (integrada).</w:t>
            </w:r>
          </w:p>
        </w:tc>
        <w:tc>
          <w:tcPr>
            <w:tcW w:w="0" w:type="auto"/>
            <w:shd w:val="clear" w:color="auto" w:fill="auto"/>
          </w:tcPr>
          <w:p w14:paraId="434FEB0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6BF8CC7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w:t>
            </w:r>
          </w:p>
        </w:tc>
        <w:tc>
          <w:tcPr>
            <w:tcW w:w="0" w:type="auto"/>
            <w:shd w:val="clear" w:color="auto" w:fill="auto"/>
          </w:tcPr>
          <w:p w14:paraId="42C9491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4.747,45</w:t>
            </w:r>
          </w:p>
        </w:tc>
        <w:tc>
          <w:tcPr>
            <w:tcW w:w="0" w:type="auto"/>
            <w:shd w:val="clear" w:color="auto" w:fill="auto"/>
          </w:tcPr>
          <w:p w14:paraId="3F0629C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23.737,25</w:t>
            </w:r>
          </w:p>
        </w:tc>
      </w:tr>
    </w:tbl>
    <w:p w14:paraId="5442A1E5"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1B49B140"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167</w:t>
      </w:r>
    </w:p>
    <w:p w14:paraId="75219CAB"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R$15.960,00 (quinze mil, novecentos e sessenta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55"/>
        <w:gridCol w:w="833"/>
        <w:gridCol w:w="719"/>
        <w:gridCol w:w="883"/>
        <w:gridCol w:w="1083"/>
      </w:tblGrid>
      <w:tr w:rsidR="00991364" w:rsidRPr="00991364" w14:paraId="0119AF44" w14:textId="77777777" w:rsidTr="008C1DD6">
        <w:tc>
          <w:tcPr>
            <w:tcW w:w="0" w:type="auto"/>
            <w:shd w:val="clear" w:color="auto" w:fill="auto"/>
          </w:tcPr>
          <w:p w14:paraId="258443B5"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5E264CB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7E592F9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3E8489E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7DAB441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2E60637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42D5047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07C47F2C" w14:textId="77777777" w:rsidTr="008C1DD6">
        <w:tc>
          <w:tcPr>
            <w:tcW w:w="0" w:type="auto"/>
            <w:shd w:val="clear" w:color="auto" w:fill="auto"/>
          </w:tcPr>
          <w:p w14:paraId="5165693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38599</w:t>
            </w:r>
          </w:p>
        </w:tc>
        <w:tc>
          <w:tcPr>
            <w:tcW w:w="0" w:type="auto"/>
            <w:shd w:val="clear" w:color="auto" w:fill="auto"/>
          </w:tcPr>
          <w:p w14:paraId="3A83497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59A531C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ROTEADOR </w:t>
            </w:r>
            <w:proofErr w:type="spellStart"/>
            <w:r w:rsidRPr="00991364">
              <w:rPr>
                <w:rFonts w:ascii="Calibri" w:hAnsi="Calibri"/>
                <w:bCs/>
                <w:sz w:val="18"/>
                <w:szCs w:val="18"/>
              </w:rPr>
              <w:t>wi-fi</w:t>
            </w:r>
            <w:proofErr w:type="spellEnd"/>
            <w:r w:rsidRPr="00991364">
              <w:rPr>
                <w:rFonts w:ascii="Calibri" w:hAnsi="Calibri"/>
                <w:bCs/>
                <w:sz w:val="18"/>
                <w:szCs w:val="18"/>
              </w:rPr>
              <w:t xml:space="preserve"> </w:t>
            </w:r>
            <w:proofErr w:type="spellStart"/>
            <w:r w:rsidRPr="00991364">
              <w:rPr>
                <w:rFonts w:ascii="Calibri" w:hAnsi="Calibri"/>
                <w:bCs/>
                <w:sz w:val="18"/>
                <w:szCs w:val="18"/>
              </w:rPr>
              <w:t>mesh</w:t>
            </w:r>
            <w:proofErr w:type="spellEnd"/>
            <w:r w:rsidRPr="00991364">
              <w:rPr>
                <w:rFonts w:ascii="Calibri" w:hAnsi="Calibri"/>
                <w:bCs/>
                <w:sz w:val="18"/>
                <w:szCs w:val="18"/>
              </w:rPr>
              <w:t xml:space="preserve"> dual band kit com 2un, cobre uma área de até 280m² (2 unidades) e é a maneira mais simples de garantir um forte sinal </w:t>
            </w:r>
            <w:proofErr w:type="spellStart"/>
            <w:r w:rsidRPr="00991364">
              <w:rPr>
                <w:rFonts w:ascii="Calibri" w:hAnsi="Calibri"/>
                <w:bCs/>
                <w:sz w:val="18"/>
                <w:szCs w:val="18"/>
              </w:rPr>
              <w:t>wi-fi</w:t>
            </w:r>
            <w:proofErr w:type="spellEnd"/>
            <w:r w:rsidRPr="00991364">
              <w:rPr>
                <w:rFonts w:ascii="Calibri" w:hAnsi="Calibri"/>
                <w:bCs/>
                <w:sz w:val="18"/>
                <w:szCs w:val="18"/>
              </w:rPr>
              <w:t xml:space="preserve"> em todos os cantos da sua casa. as conexões sem fio de 2.4 </w:t>
            </w:r>
            <w:proofErr w:type="spellStart"/>
            <w:r w:rsidRPr="00991364">
              <w:rPr>
                <w:rFonts w:ascii="Calibri" w:hAnsi="Calibri"/>
                <w:bCs/>
                <w:sz w:val="18"/>
                <w:szCs w:val="18"/>
              </w:rPr>
              <w:t>ghz</w:t>
            </w:r>
            <w:proofErr w:type="spellEnd"/>
            <w:r w:rsidRPr="00991364">
              <w:rPr>
                <w:rFonts w:ascii="Calibri" w:hAnsi="Calibri"/>
                <w:bCs/>
                <w:sz w:val="18"/>
                <w:szCs w:val="18"/>
              </w:rPr>
              <w:t xml:space="preserve"> e 5 </w:t>
            </w:r>
            <w:proofErr w:type="spellStart"/>
            <w:r w:rsidRPr="00991364">
              <w:rPr>
                <w:rFonts w:ascii="Calibri" w:hAnsi="Calibri"/>
                <w:bCs/>
                <w:sz w:val="18"/>
                <w:szCs w:val="18"/>
              </w:rPr>
              <w:t>ghz</w:t>
            </w:r>
            <w:proofErr w:type="spellEnd"/>
            <w:r w:rsidRPr="00991364">
              <w:rPr>
                <w:rFonts w:ascii="Calibri" w:hAnsi="Calibri"/>
                <w:bCs/>
                <w:sz w:val="18"/>
                <w:szCs w:val="18"/>
              </w:rPr>
              <w:t xml:space="preserve"> trabalham juntas para </w:t>
            </w:r>
            <w:proofErr w:type="spellStart"/>
            <w:r w:rsidRPr="00991364">
              <w:rPr>
                <w:rFonts w:ascii="Calibri" w:hAnsi="Calibri"/>
                <w:bCs/>
                <w:sz w:val="18"/>
                <w:szCs w:val="18"/>
              </w:rPr>
              <w:t>fornercer</w:t>
            </w:r>
            <w:proofErr w:type="spellEnd"/>
            <w:r w:rsidRPr="00991364">
              <w:rPr>
                <w:rFonts w:ascii="Calibri" w:hAnsi="Calibri"/>
                <w:bCs/>
                <w:sz w:val="18"/>
                <w:szCs w:val="18"/>
              </w:rPr>
              <w:t xml:space="preserve"> velocidades </w:t>
            </w:r>
            <w:r w:rsidRPr="00991364">
              <w:rPr>
                <w:rFonts w:ascii="Calibri" w:hAnsi="Calibri"/>
                <w:bCs/>
                <w:sz w:val="18"/>
                <w:szCs w:val="18"/>
              </w:rPr>
              <w:lastRenderedPageBreak/>
              <w:t>de rede ainda mais rápidas e cobertura realmente perfeita.</w:t>
            </w:r>
            <w:r w:rsidRPr="00991364">
              <w:rPr>
                <w:rFonts w:ascii="Calibri" w:hAnsi="Calibri"/>
                <w:bCs/>
                <w:sz w:val="18"/>
                <w:szCs w:val="18"/>
              </w:rPr>
              <w:tab/>
            </w:r>
            <w:proofErr w:type="spellStart"/>
            <w:r w:rsidRPr="00991364">
              <w:rPr>
                <w:rFonts w:ascii="Calibri" w:hAnsi="Calibri"/>
                <w:bCs/>
                <w:sz w:val="18"/>
                <w:szCs w:val="18"/>
              </w:rPr>
              <w:t>und</w:t>
            </w:r>
            <w:proofErr w:type="spellEnd"/>
            <w:r w:rsidRPr="00991364">
              <w:rPr>
                <w:rFonts w:ascii="Calibri" w:hAnsi="Calibri"/>
                <w:bCs/>
                <w:sz w:val="18"/>
                <w:szCs w:val="18"/>
              </w:rPr>
              <w:tab/>
              <w:t>50</w:t>
            </w:r>
          </w:p>
        </w:tc>
        <w:tc>
          <w:tcPr>
            <w:tcW w:w="0" w:type="auto"/>
            <w:shd w:val="clear" w:color="auto" w:fill="auto"/>
          </w:tcPr>
          <w:p w14:paraId="3174060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lastRenderedPageBreak/>
              <w:t>UNID</w:t>
            </w:r>
          </w:p>
        </w:tc>
        <w:tc>
          <w:tcPr>
            <w:tcW w:w="0" w:type="auto"/>
            <w:shd w:val="clear" w:color="auto" w:fill="auto"/>
          </w:tcPr>
          <w:p w14:paraId="4B16EBE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40</w:t>
            </w:r>
          </w:p>
        </w:tc>
        <w:tc>
          <w:tcPr>
            <w:tcW w:w="0" w:type="auto"/>
            <w:shd w:val="clear" w:color="auto" w:fill="auto"/>
          </w:tcPr>
          <w:p w14:paraId="4964650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399,00</w:t>
            </w:r>
          </w:p>
        </w:tc>
        <w:tc>
          <w:tcPr>
            <w:tcW w:w="0" w:type="auto"/>
            <w:shd w:val="clear" w:color="auto" w:fill="auto"/>
          </w:tcPr>
          <w:p w14:paraId="2B84267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15.960,00</w:t>
            </w:r>
          </w:p>
        </w:tc>
      </w:tr>
    </w:tbl>
    <w:p w14:paraId="184F6998"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39929EF2"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168</w:t>
      </w:r>
    </w:p>
    <w:p w14:paraId="48E882A1"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R$25.198,00 (vinte e cinco mil, cento e noventa e oito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04"/>
        <w:gridCol w:w="833"/>
        <w:gridCol w:w="719"/>
        <w:gridCol w:w="965"/>
        <w:gridCol w:w="1052"/>
      </w:tblGrid>
      <w:tr w:rsidR="00991364" w:rsidRPr="00991364" w14:paraId="371DC194" w14:textId="77777777" w:rsidTr="008C1DD6">
        <w:tc>
          <w:tcPr>
            <w:tcW w:w="0" w:type="auto"/>
            <w:shd w:val="clear" w:color="auto" w:fill="auto"/>
          </w:tcPr>
          <w:p w14:paraId="1AE836BA"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5988480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5C40E35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405DE7B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6D8FBF1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3EA273C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7940698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2D21D946" w14:textId="77777777" w:rsidTr="008C1DD6">
        <w:tc>
          <w:tcPr>
            <w:tcW w:w="0" w:type="auto"/>
            <w:shd w:val="clear" w:color="auto" w:fill="auto"/>
          </w:tcPr>
          <w:p w14:paraId="0B981AB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38600</w:t>
            </w:r>
          </w:p>
        </w:tc>
        <w:tc>
          <w:tcPr>
            <w:tcW w:w="0" w:type="auto"/>
            <w:shd w:val="clear" w:color="auto" w:fill="auto"/>
          </w:tcPr>
          <w:p w14:paraId="6545B10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3DA6200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TABLET: processador, velocidade do processador: 2ghz,tipo de processador: </w:t>
            </w:r>
            <w:proofErr w:type="spellStart"/>
            <w:r w:rsidRPr="00991364">
              <w:rPr>
                <w:rFonts w:ascii="Calibri" w:hAnsi="Calibri"/>
                <w:bCs/>
                <w:sz w:val="18"/>
                <w:szCs w:val="18"/>
              </w:rPr>
              <w:t>octa</w:t>
            </w:r>
            <w:proofErr w:type="spellEnd"/>
            <w:r w:rsidRPr="00991364">
              <w:rPr>
                <w:rFonts w:ascii="Calibri" w:hAnsi="Calibri"/>
                <w:bCs/>
                <w:sz w:val="18"/>
                <w:szCs w:val="18"/>
              </w:rPr>
              <w:t xml:space="preserve"> core </w:t>
            </w:r>
            <w:proofErr w:type="spellStart"/>
            <w:r w:rsidRPr="00991364">
              <w:rPr>
                <w:rFonts w:ascii="Calibri" w:hAnsi="Calibri"/>
                <w:bCs/>
                <w:sz w:val="18"/>
                <w:szCs w:val="18"/>
              </w:rPr>
              <w:t>tela:tamanho</w:t>
            </w:r>
            <w:proofErr w:type="spellEnd"/>
            <w:r w:rsidRPr="00991364">
              <w:rPr>
                <w:rFonts w:ascii="Calibri" w:hAnsi="Calibri"/>
                <w:bCs/>
                <w:sz w:val="18"/>
                <w:szCs w:val="18"/>
              </w:rPr>
              <w:t xml:space="preserve"> (tela principal): 10.5" (266.9mm) resolução (tela principal): 1920 x 1200 (</w:t>
            </w:r>
            <w:proofErr w:type="spellStart"/>
            <w:r w:rsidRPr="00991364">
              <w:rPr>
                <w:rFonts w:ascii="Calibri" w:hAnsi="Calibri"/>
                <w:bCs/>
                <w:sz w:val="18"/>
                <w:szCs w:val="18"/>
              </w:rPr>
              <w:t>wuxga</w:t>
            </w:r>
            <w:proofErr w:type="spellEnd"/>
            <w:r w:rsidRPr="00991364">
              <w:rPr>
                <w:rFonts w:ascii="Calibri" w:hAnsi="Calibri"/>
                <w:bCs/>
                <w:sz w:val="18"/>
                <w:szCs w:val="18"/>
              </w:rPr>
              <w:t xml:space="preserve">), tecnologia (tela principal): </w:t>
            </w:r>
            <w:proofErr w:type="spellStart"/>
            <w:r w:rsidRPr="00991364">
              <w:rPr>
                <w:rFonts w:ascii="Calibri" w:hAnsi="Calibri"/>
                <w:bCs/>
                <w:sz w:val="18"/>
                <w:szCs w:val="18"/>
              </w:rPr>
              <w:t>tft</w:t>
            </w:r>
            <w:proofErr w:type="spellEnd"/>
            <w:r w:rsidRPr="00991364">
              <w:rPr>
                <w:rFonts w:ascii="Calibri" w:hAnsi="Calibri"/>
                <w:bCs/>
                <w:sz w:val="18"/>
                <w:szCs w:val="18"/>
              </w:rPr>
              <w:t xml:space="preserve">, profundidade de cor (tela principal): 16m,  câmera traseira - resolução: 8.0 </w:t>
            </w:r>
            <w:proofErr w:type="spellStart"/>
            <w:r w:rsidRPr="00991364">
              <w:rPr>
                <w:rFonts w:ascii="Calibri" w:hAnsi="Calibri"/>
                <w:bCs/>
                <w:sz w:val="18"/>
                <w:szCs w:val="18"/>
              </w:rPr>
              <w:t>mp</w:t>
            </w:r>
            <w:proofErr w:type="spellEnd"/>
            <w:r w:rsidRPr="00991364">
              <w:rPr>
                <w:rFonts w:ascii="Calibri" w:hAnsi="Calibri"/>
                <w:bCs/>
                <w:sz w:val="18"/>
                <w:szCs w:val="18"/>
              </w:rPr>
              <w:t xml:space="preserve">, câmeras traseiras - foco automático: sim, câmera frontal - resolução: 5.0mp, câmera traseira - flash: não, resolução de gravação de vídeos: </w:t>
            </w:r>
            <w:proofErr w:type="spellStart"/>
            <w:r w:rsidRPr="00991364">
              <w:rPr>
                <w:rFonts w:ascii="Calibri" w:hAnsi="Calibri"/>
                <w:bCs/>
                <w:sz w:val="18"/>
                <w:szCs w:val="18"/>
              </w:rPr>
              <w:t>fhd</w:t>
            </w:r>
            <w:proofErr w:type="spellEnd"/>
            <w:r w:rsidRPr="00991364">
              <w:rPr>
                <w:rFonts w:ascii="Calibri" w:hAnsi="Calibri"/>
                <w:bCs/>
                <w:sz w:val="18"/>
                <w:szCs w:val="18"/>
              </w:rPr>
              <w:t xml:space="preserve"> (1920 x 1080) @30fps, memória </w:t>
            </w:r>
            <w:proofErr w:type="spellStart"/>
            <w:r w:rsidRPr="00991364">
              <w:rPr>
                <w:rFonts w:ascii="Calibri" w:hAnsi="Calibri"/>
                <w:bCs/>
                <w:sz w:val="18"/>
                <w:szCs w:val="18"/>
              </w:rPr>
              <w:t>ram</w:t>
            </w:r>
            <w:proofErr w:type="spellEnd"/>
            <w:r w:rsidRPr="00991364">
              <w:rPr>
                <w:rFonts w:ascii="Calibri" w:hAnsi="Calibri"/>
                <w:bCs/>
                <w:sz w:val="18"/>
                <w:szCs w:val="18"/>
              </w:rPr>
              <w:t xml:space="preserve"> (</w:t>
            </w:r>
            <w:proofErr w:type="spellStart"/>
            <w:r w:rsidRPr="00991364">
              <w:rPr>
                <w:rFonts w:ascii="Calibri" w:hAnsi="Calibri"/>
                <w:bCs/>
                <w:sz w:val="18"/>
                <w:szCs w:val="18"/>
              </w:rPr>
              <w:t>gb</w:t>
            </w:r>
            <w:proofErr w:type="spellEnd"/>
            <w:r w:rsidRPr="00991364">
              <w:rPr>
                <w:rFonts w:ascii="Calibri" w:hAnsi="Calibri"/>
                <w:bCs/>
                <w:sz w:val="18"/>
                <w:szCs w:val="18"/>
              </w:rPr>
              <w:t xml:space="preserve">): 4 </w:t>
            </w:r>
            <w:proofErr w:type="spellStart"/>
            <w:r w:rsidRPr="00991364">
              <w:rPr>
                <w:rFonts w:ascii="Calibri" w:hAnsi="Calibri"/>
                <w:bCs/>
                <w:sz w:val="18"/>
                <w:szCs w:val="18"/>
              </w:rPr>
              <w:t>gb</w:t>
            </w:r>
            <w:proofErr w:type="spellEnd"/>
            <w:r w:rsidRPr="00991364">
              <w:rPr>
                <w:rFonts w:ascii="Calibri" w:hAnsi="Calibri"/>
                <w:bCs/>
                <w:sz w:val="18"/>
                <w:szCs w:val="18"/>
              </w:rPr>
              <w:t>, memória total interna (</w:t>
            </w:r>
            <w:proofErr w:type="spellStart"/>
            <w:r w:rsidRPr="00991364">
              <w:rPr>
                <w:rFonts w:ascii="Calibri" w:hAnsi="Calibri"/>
                <w:bCs/>
                <w:sz w:val="18"/>
                <w:szCs w:val="18"/>
              </w:rPr>
              <w:t>gb</w:t>
            </w:r>
            <w:proofErr w:type="spellEnd"/>
            <w:r w:rsidRPr="00991364">
              <w:rPr>
                <w:rFonts w:ascii="Calibri" w:hAnsi="Calibri"/>
                <w:bCs/>
                <w:sz w:val="18"/>
                <w:szCs w:val="18"/>
              </w:rPr>
              <w:t xml:space="preserve">)*: 64 </w:t>
            </w:r>
            <w:proofErr w:type="spellStart"/>
            <w:r w:rsidRPr="00991364">
              <w:rPr>
                <w:rFonts w:ascii="Calibri" w:hAnsi="Calibri"/>
                <w:bCs/>
                <w:sz w:val="18"/>
                <w:szCs w:val="18"/>
              </w:rPr>
              <w:t>gb</w:t>
            </w:r>
            <w:proofErr w:type="spellEnd"/>
            <w:r w:rsidRPr="00991364">
              <w:rPr>
                <w:rFonts w:ascii="Calibri" w:hAnsi="Calibri"/>
                <w:bCs/>
                <w:sz w:val="18"/>
                <w:szCs w:val="18"/>
              </w:rPr>
              <w:t>*, memória disponível (</w:t>
            </w:r>
            <w:proofErr w:type="spellStart"/>
            <w:r w:rsidRPr="00991364">
              <w:rPr>
                <w:rFonts w:ascii="Calibri" w:hAnsi="Calibri"/>
                <w:bCs/>
                <w:sz w:val="18"/>
                <w:szCs w:val="18"/>
              </w:rPr>
              <w:t>gb</w:t>
            </w:r>
            <w:proofErr w:type="spellEnd"/>
            <w:r w:rsidRPr="00991364">
              <w:rPr>
                <w:rFonts w:ascii="Calibri" w:hAnsi="Calibri"/>
                <w:bCs/>
                <w:sz w:val="18"/>
                <w:szCs w:val="18"/>
              </w:rPr>
              <w:t xml:space="preserve">)*: 47.7 </w:t>
            </w:r>
            <w:proofErr w:type="spellStart"/>
            <w:r w:rsidRPr="00991364">
              <w:rPr>
                <w:rFonts w:ascii="Calibri" w:hAnsi="Calibri"/>
                <w:bCs/>
                <w:sz w:val="18"/>
                <w:szCs w:val="18"/>
              </w:rPr>
              <w:t>gb</w:t>
            </w:r>
            <w:proofErr w:type="spellEnd"/>
            <w:r w:rsidRPr="00991364">
              <w:rPr>
                <w:rFonts w:ascii="Calibri" w:hAnsi="Calibri"/>
                <w:bCs/>
                <w:sz w:val="18"/>
                <w:szCs w:val="18"/>
              </w:rPr>
              <w:t xml:space="preserve">, suporte ao cartão de memória: </w:t>
            </w:r>
            <w:proofErr w:type="spellStart"/>
            <w:r w:rsidRPr="00991364">
              <w:rPr>
                <w:rFonts w:ascii="Calibri" w:hAnsi="Calibri"/>
                <w:bCs/>
                <w:sz w:val="18"/>
                <w:szCs w:val="18"/>
              </w:rPr>
              <w:t>microsd</w:t>
            </w:r>
            <w:proofErr w:type="spellEnd"/>
            <w:r w:rsidRPr="00991364">
              <w:rPr>
                <w:rFonts w:ascii="Calibri" w:hAnsi="Calibri"/>
                <w:bCs/>
                <w:sz w:val="18"/>
                <w:szCs w:val="18"/>
              </w:rPr>
              <w:t xml:space="preserve"> (</w:t>
            </w:r>
            <w:proofErr w:type="spellStart"/>
            <w:r w:rsidRPr="00991364">
              <w:rPr>
                <w:rFonts w:ascii="Calibri" w:hAnsi="Calibri"/>
                <w:bCs/>
                <w:sz w:val="18"/>
                <w:szCs w:val="18"/>
              </w:rPr>
              <w:t>up</w:t>
            </w:r>
            <w:proofErr w:type="spellEnd"/>
            <w:r w:rsidRPr="00991364">
              <w:rPr>
                <w:rFonts w:ascii="Calibri" w:hAnsi="Calibri"/>
                <w:bCs/>
                <w:sz w:val="18"/>
                <w:szCs w:val="18"/>
              </w:rPr>
              <w:t xml:space="preserve"> </w:t>
            </w:r>
            <w:proofErr w:type="spellStart"/>
            <w:r w:rsidRPr="00991364">
              <w:rPr>
                <w:rFonts w:ascii="Calibri" w:hAnsi="Calibri"/>
                <w:bCs/>
                <w:sz w:val="18"/>
                <w:szCs w:val="18"/>
              </w:rPr>
              <w:t>to</w:t>
            </w:r>
            <w:proofErr w:type="spellEnd"/>
            <w:r w:rsidRPr="00991364">
              <w:rPr>
                <w:rFonts w:ascii="Calibri" w:hAnsi="Calibri"/>
                <w:bCs/>
                <w:sz w:val="18"/>
                <w:szCs w:val="18"/>
              </w:rPr>
              <w:t xml:space="preserve"> 1tb) versão de usb: usb 2.0 localização: gps, </w:t>
            </w:r>
            <w:proofErr w:type="spellStart"/>
            <w:r w:rsidRPr="00991364">
              <w:rPr>
                <w:rFonts w:ascii="Calibri" w:hAnsi="Calibri"/>
                <w:bCs/>
                <w:sz w:val="18"/>
                <w:szCs w:val="18"/>
              </w:rPr>
              <w:t>glonass</w:t>
            </w:r>
            <w:proofErr w:type="spellEnd"/>
            <w:r w:rsidRPr="00991364">
              <w:rPr>
                <w:rFonts w:ascii="Calibri" w:hAnsi="Calibri"/>
                <w:bCs/>
                <w:sz w:val="18"/>
                <w:szCs w:val="18"/>
              </w:rPr>
              <w:t xml:space="preserve">, </w:t>
            </w:r>
            <w:proofErr w:type="spellStart"/>
            <w:r w:rsidRPr="00991364">
              <w:rPr>
                <w:rFonts w:ascii="Calibri" w:hAnsi="Calibri"/>
                <w:bCs/>
                <w:sz w:val="18"/>
                <w:szCs w:val="18"/>
              </w:rPr>
              <w:t>galileo</w:t>
            </w:r>
            <w:proofErr w:type="spellEnd"/>
            <w:r w:rsidRPr="00991364">
              <w:rPr>
                <w:rFonts w:ascii="Calibri" w:hAnsi="Calibri"/>
                <w:bCs/>
                <w:sz w:val="18"/>
                <w:szCs w:val="18"/>
              </w:rPr>
              <w:t xml:space="preserve">, </w:t>
            </w:r>
            <w:proofErr w:type="spellStart"/>
            <w:r w:rsidRPr="00991364">
              <w:rPr>
                <w:rFonts w:ascii="Calibri" w:hAnsi="Calibri"/>
                <w:bCs/>
                <w:sz w:val="18"/>
                <w:szCs w:val="18"/>
              </w:rPr>
              <w:t>qzss</w:t>
            </w:r>
            <w:proofErr w:type="spellEnd"/>
            <w:r w:rsidRPr="00991364">
              <w:rPr>
                <w:rFonts w:ascii="Calibri" w:hAnsi="Calibri"/>
                <w:bCs/>
                <w:sz w:val="18"/>
                <w:szCs w:val="18"/>
              </w:rPr>
              <w:t xml:space="preserve"> conector de fone de ouvido: conexão 3.5mm estéreo (padrão p2) </w:t>
            </w:r>
            <w:proofErr w:type="spellStart"/>
            <w:r w:rsidRPr="00991364">
              <w:rPr>
                <w:rFonts w:ascii="Calibri" w:hAnsi="Calibri"/>
                <w:bCs/>
                <w:sz w:val="18"/>
                <w:szCs w:val="18"/>
              </w:rPr>
              <w:t>wi-fi</w:t>
            </w:r>
            <w:proofErr w:type="spellEnd"/>
            <w:r w:rsidRPr="00991364">
              <w:rPr>
                <w:rFonts w:ascii="Calibri" w:hAnsi="Calibri"/>
                <w:bCs/>
                <w:sz w:val="18"/>
                <w:szCs w:val="18"/>
              </w:rPr>
              <w:t xml:space="preserve">: 802.11 a/b/g/n/ac 2.4g+5ghz, vht80 </w:t>
            </w:r>
            <w:proofErr w:type="spellStart"/>
            <w:r w:rsidRPr="00991364">
              <w:rPr>
                <w:rFonts w:ascii="Calibri" w:hAnsi="Calibri"/>
                <w:bCs/>
                <w:sz w:val="18"/>
                <w:szCs w:val="18"/>
              </w:rPr>
              <w:t>wi-fi</w:t>
            </w:r>
            <w:proofErr w:type="spellEnd"/>
            <w:r w:rsidRPr="00991364">
              <w:rPr>
                <w:rFonts w:ascii="Calibri" w:hAnsi="Calibri"/>
                <w:bCs/>
                <w:sz w:val="18"/>
                <w:szCs w:val="18"/>
              </w:rPr>
              <w:t xml:space="preserve"> direct: sim versão de </w:t>
            </w:r>
            <w:proofErr w:type="spellStart"/>
            <w:r w:rsidRPr="00991364">
              <w:rPr>
                <w:rFonts w:ascii="Calibri" w:hAnsi="Calibri"/>
                <w:bCs/>
                <w:sz w:val="18"/>
                <w:szCs w:val="18"/>
              </w:rPr>
              <w:t>bluetooth</w:t>
            </w:r>
            <w:proofErr w:type="spellEnd"/>
            <w:r w:rsidRPr="00991364">
              <w:rPr>
                <w:rFonts w:ascii="Calibri" w:hAnsi="Calibri"/>
                <w:bCs/>
                <w:sz w:val="18"/>
                <w:szCs w:val="18"/>
              </w:rPr>
              <w:t xml:space="preserve">: </w:t>
            </w:r>
            <w:proofErr w:type="spellStart"/>
            <w:r w:rsidRPr="00991364">
              <w:rPr>
                <w:rFonts w:ascii="Calibri" w:hAnsi="Calibri"/>
                <w:bCs/>
                <w:sz w:val="18"/>
                <w:szCs w:val="18"/>
              </w:rPr>
              <w:t>bluetooth</w:t>
            </w:r>
            <w:proofErr w:type="spellEnd"/>
            <w:r w:rsidRPr="00991364">
              <w:rPr>
                <w:rFonts w:ascii="Calibri" w:hAnsi="Calibri"/>
                <w:bCs/>
                <w:sz w:val="18"/>
                <w:szCs w:val="18"/>
              </w:rPr>
              <w:t xml:space="preserve"> v5.0 perfis de </w:t>
            </w:r>
            <w:proofErr w:type="spellStart"/>
            <w:r w:rsidRPr="00991364">
              <w:rPr>
                <w:rFonts w:ascii="Calibri" w:hAnsi="Calibri"/>
                <w:bCs/>
                <w:sz w:val="18"/>
                <w:szCs w:val="18"/>
              </w:rPr>
              <w:t>bluetooth</w:t>
            </w:r>
            <w:proofErr w:type="spellEnd"/>
            <w:r w:rsidRPr="00991364">
              <w:rPr>
                <w:rFonts w:ascii="Calibri" w:hAnsi="Calibri"/>
                <w:bCs/>
                <w:sz w:val="18"/>
                <w:szCs w:val="18"/>
              </w:rPr>
              <w:t xml:space="preserve">: a2dp, </w:t>
            </w:r>
            <w:proofErr w:type="spellStart"/>
            <w:r w:rsidRPr="00991364">
              <w:rPr>
                <w:rFonts w:ascii="Calibri" w:hAnsi="Calibri"/>
                <w:bCs/>
                <w:sz w:val="18"/>
                <w:szCs w:val="18"/>
              </w:rPr>
              <w:t>avrcp</w:t>
            </w:r>
            <w:proofErr w:type="spellEnd"/>
            <w:r w:rsidRPr="00991364">
              <w:rPr>
                <w:rFonts w:ascii="Calibri" w:hAnsi="Calibri"/>
                <w:bCs/>
                <w:sz w:val="18"/>
                <w:szCs w:val="18"/>
              </w:rPr>
              <w:t xml:space="preserve">, </w:t>
            </w:r>
            <w:proofErr w:type="spellStart"/>
            <w:r w:rsidRPr="00991364">
              <w:rPr>
                <w:rFonts w:ascii="Calibri" w:hAnsi="Calibri"/>
                <w:bCs/>
                <w:sz w:val="18"/>
                <w:szCs w:val="18"/>
              </w:rPr>
              <w:t>di</w:t>
            </w:r>
            <w:proofErr w:type="spellEnd"/>
            <w:r w:rsidRPr="00991364">
              <w:rPr>
                <w:rFonts w:ascii="Calibri" w:hAnsi="Calibri"/>
                <w:bCs/>
                <w:sz w:val="18"/>
                <w:szCs w:val="18"/>
              </w:rPr>
              <w:t xml:space="preserve">, </w:t>
            </w:r>
            <w:proofErr w:type="spellStart"/>
            <w:r w:rsidRPr="00991364">
              <w:rPr>
                <w:rFonts w:ascii="Calibri" w:hAnsi="Calibri"/>
                <w:bCs/>
                <w:sz w:val="18"/>
                <w:szCs w:val="18"/>
              </w:rPr>
              <w:t>hid</w:t>
            </w:r>
            <w:proofErr w:type="spellEnd"/>
            <w:r w:rsidRPr="00991364">
              <w:rPr>
                <w:rFonts w:ascii="Calibri" w:hAnsi="Calibri"/>
                <w:bCs/>
                <w:sz w:val="18"/>
                <w:szCs w:val="18"/>
              </w:rPr>
              <w:t xml:space="preserve">, </w:t>
            </w:r>
            <w:proofErr w:type="spellStart"/>
            <w:r w:rsidRPr="00991364">
              <w:rPr>
                <w:rFonts w:ascii="Calibri" w:hAnsi="Calibri"/>
                <w:bCs/>
                <w:sz w:val="18"/>
                <w:szCs w:val="18"/>
              </w:rPr>
              <w:t>hogp</w:t>
            </w:r>
            <w:proofErr w:type="spellEnd"/>
            <w:r w:rsidRPr="00991364">
              <w:rPr>
                <w:rFonts w:ascii="Calibri" w:hAnsi="Calibri"/>
                <w:bCs/>
                <w:sz w:val="18"/>
                <w:szCs w:val="18"/>
              </w:rPr>
              <w:t xml:space="preserve">, </w:t>
            </w:r>
            <w:proofErr w:type="spellStart"/>
            <w:r w:rsidRPr="00991364">
              <w:rPr>
                <w:rFonts w:ascii="Calibri" w:hAnsi="Calibri"/>
                <w:bCs/>
                <w:sz w:val="18"/>
                <w:szCs w:val="18"/>
              </w:rPr>
              <w:t>hsp</w:t>
            </w:r>
            <w:proofErr w:type="spellEnd"/>
            <w:r w:rsidRPr="00991364">
              <w:rPr>
                <w:rFonts w:ascii="Calibri" w:hAnsi="Calibri"/>
                <w:bCs/>
                <w:sz w:val="18"/>
                <w:szCs w:val="18"/>
              </w:rPr>
              <w:t xml:space="preserve">, </w:t>
            </w:r>
            <w:proofErr w:type="spellStart"/>
            <w:r w:rsidRPr="00991364">
              <w:rPr>
                <w:rFonts w:ascii="Calibri" w:hAnsi="Calibri"/>
                <w:bCs/>
                <w:sz w:val="18"/>
                <w:szCs w:val="18"/>
              </w:rPr>
              <w:t>opp</w:t>
            </w:r>
            <w:proofErr w:type="spellEnd"/>
            <w:r w:rsidRPr="00991364">
              <w:rPr>
                <w:rFonts w:ascii="Calibri" w:hAnsi="Calibri"/>
                <w:bCs/>
                <w:sz w:val="18"/>
                <w:szCs w:val="18"/>
              </w:rPr>
              <w:t xml:space="preserve">, </w:t>
            </w:r>
            <w:proofErr w:type="spellStart"/>
            <w:r w:rsidRPr="00991364">
              <w:rPr>
                <w:rFonts w:ascii="Calibri" w:hAnsi="Calibri"/>
                <w:bCs/>
                <w:sz w:val="18"/>
                <w:szCs w:val="18"/>
              </w:rPr>
              <w:t>pan</w:t>
            </w:r>
            <w:proofErr w:type="spellEnd"/>
            <w:r w:rsidRPr="00991364">
              <w:rPr>
                <w:rFonts w:ascii="Calibri" w:hAnsi="Calibri"/>
                <w:bCs/>
                <w:sz w:val="18"/>
                <w:szCs w:val="18"/>
              </w:rPr>
              <w:t xml:space="preserve"> </w:t>
            </w:r>
            <w:proofErr w:type="spellStart"/>
            <w:r w:rsidRPr="00991364">
              <w:rPr>
                <w:rFonts w:ascii="Calibri" w:hAnsi="Calibri"/>
                <w:bCs/>
                <w:sz w:val="18"/>
                <w:szCs w:val="18"/>
              </w:rPr>
              <w:t>pc</w:t>
            </w:r>
            <w:proofErr w:type="spellEnd"/>
            <w:r w:rsidRPr="00991364">
              <w:rPr>
                <w:rFonts w:ascii="Calibri" w:hAnsi="Calibri"/>
                <w:bCs/>
                <w:sz w:val="18"/>
                <w:szCs w:val="18"/>
              </w:rPr>
              <w:t xml:space="preserve"> </w:t>
            </w:r>
            <w:proofErr w:type="spellStart"/>
            <w:r w:rsidRPr="00991364">
              <w:rPr>
                <w:rFonts w:ascii="Calibri" w:hAnsi="Calibri"/>
                <w:bCs/>
                <w:sz w:val="18"/>
                <w:szCs w:val="18"/>
              </w:rPr>
              <w:t>sync</w:t>
            </w:r>
            <w:proofErr w:type="spellEnd"/>
            <w:r w:rsidRPr="00991364">
              <w:rPr>
                <w:rFonts w:ascii="Calibri" w:hAnsi="Calibri"/>
                <w:bCs/>
                <w:sz w:val="18"/>
                <w:szCs w:val="18"/>
              </w:rPr>
              <w:t xml:space="preserve">: </w:t>
            </w:r>
            <w:proofErr w:type="spellStart"/>
            <w:r w:rsidRPr="00991364">
              <w:rPr>
                <w:rFonts w:ascii="Calibri" w:hAnsi="Calibri"/>
                <w:bCs/>
                <w:sz w:val="18"/>
                <w:szCs w:val="18"/>
              </w:rPr>
              <w:t>smart</w:t>
            </w:r>
            <w:proofErr w:type="spellEnd"/>
            <w:r w:rsidRPr="00991364">
              <w:rPr>
                <w:rFonts w:ascii="Calibri" w:hAnsi="Calibri"/>
                <w:bCs/>
                <w:sz w:val="18"/>
                <w:szCs w:val="18"/>
              </w:rPr>
              <w:t xml:space="preserve"> switch (versão para </w:t>
            </w:r>
            <w:proofErr w:type="spellStart"/>
            <w:r w:rsidRPr="00991364">
              <w:rPr>
                <w:rFonts w:ascii="Calibri" w:hAnsi="Calibri"/>
                <w:bCs/>
                <w:sz w:val="18"/>
                <w:szCs w:val="18"/>
              </w:rPr>
              <w:t>pc</w:t>
            </w:r>
            <w:proofErr w:type="spellEnd"/>
            <w:r w:rsidRPr="00991364">
              <w:rPr>
                <w:rFonts w:ascii="Calibri" w:hAnsi="Calibri"/>
                <w:bCs/>
                <w:sz w:val="18"/>
                <w:szCs w:val="18"/>
              </w:rPr>
              <w:t>) capacidade da bateria (</w:t>
            </w:r>
            <w:proofErr w:type="spellStart"/>
            <w:r w:rsidRPr="00991364">
              <w:rPr>
                <w:rFonts w:ascii="Calibri" w:hAnsi="Calibri"/>
                <w:bCs/>
                <w:sz w:val="18"/>
                <w:szCs w:val="18"/>
              </w:rPr>
              <w:t>mah</w:t>
            </w:r>
            <w:proofErr w:type="spellEnd"/>
            <w:r w:rsidRPr="00991364">
              <w:rPr>
                <w:rFonts w:ascii="Calibri" w:hAnsi="Calibri"/>
                <w:bCs/>
                <w:sz w:val="18"/>
                <w:szCs w:val="18"/>
              </w:rPr>
              <w:t xml:space="preserve">, </w:t>
            </w:r>
            <w:proofErr w:type="spellStart"/>
            <w:r w:rsidRPr="00991364">
              <w:rPr>
                <w:rFonts w:ascii="Calibri" w:hAnsi="Calibri"/>
                <w:bCs/>
                <w:sz w:val="18"/>
                <w:szCs w:val="18"/>
              </w:rPr>
              <w:t>typical</w:t>
            </w:r>
            <w:proofErr w:type="spellEnd"/>
            <w:r w:rsidRPr="00991364">
              <w:rPr>
                <w:rFonts w:ascii="Calibri" w:hAnsi="Calibri"/>
                <w:bCs/>
                <w:sz w:val="18"/>
                <w:szCs w:val="18"/>
              </w:rPr>
              <w:t xml:space="preserve">): 7040 formato de reprodução de vídeo: mp4, m4v, 3gp, 3g2, </w:t>
            </w:r>
            <w:proofErr w:type="spellStart"/>
            <w:r w:rsidRPr="00991364">
              <w:rPr>
                <w:rFonts w:ascii="Calibri" w:hAnsi="Calibri"/>
                <w:bCs/>
                <w:sz w:val="18"/>
                <w:szCs w:val="18"/>
              </w:rPr>
              <w:t>avi</w:t>
            </w:r>
            <w:proofErr w:type="spellEnd"/>
            <w:r w:rsidRPr="00991364">
              <w:rPr>
                <w:rFonts w:ascii="Calibri" w:hAnsi="Calibri"/>
                <w:bCs/>
                <w:sz w:val="18"/>
                <w:szCs w:val="18"/>
              </w:rPr>
              <w:t xml:space="preserve">, </w:t>
            </w:r>
            <w:proofErr w:type="spellStart"/>
            <w:r w:rsidRPr="00991364">
              <w:rPr>
                <w:rFonts w:ascii="Calibri" w:hAnsi="Calibri"/>
                <w:bCs/>
                <w:sz w:val="18"/>
                <w:szCs w:val="18"/>
              </w:rPr>
              <w:t>flv</w:t>
            </w:r>
            <w:proofErr w:type="spellEnd"/>
            <w:r w:rsidRPr="00991364">
              <w:rPr>
                <w:rFonts w:ascii="Calibri" w:hAnsi="Calibri"/>
                <w:bCs/>
                <w:sz w:val="18"/>
                <w:szCs w:val="18"/>
              </w:rPr>
              <w:t xml:space="preserve">, </w:t>
            </w:r>
            <w:proofErr w:type="spellStart"/>
            <w:r w:rsidRPr="00991364">
              <w:rPr>
                <w:rFonts w:ascii="Calibri" w:hAnsi="Calibri"/>
                <w:bCs/>
                <w:sz w:val="18"/>
                <w:szCs w:val="18"/>
              </w:rPr>
              <w:t>mkv</w:t>
            </w:r>
            <w:proofErr w:type="spellEnd"/>
            <w:r w:rsidRPr="00991364">
              <w:rPr>
                <w:rFonts w:ascii="Calibri" w:hAnsi="Calibri"/>
                <w:bCs/>
                <w:sz w:val="18"/>
                <w:szCs w:val="18"/>
              </w:rPr>
              <w:t xml:space="preserve">, </w:t>
            </w:r>
            <w:proofErr w:type="spellStart"/>
            <w:r w:rsidRPr="00991364">
              <w:rPr>
                <w:rFonts w:ascii="Calibri" w:hAnsi="Calibri"/>
                <w:bCs/>
                <w:sz w:val="18"/>
                <w:szCs w:val="18"/>
              </w:rPr>
              <w:t>webm</w:t>
            </w:r>
            <w:proofErr w:type="spellEnd"/>
            <w:r w:rsidRPr="00991364">
              <w:rPr>
                <w:rFonts w:ascii="Calibri" w:hAnsi="Calibri"/>
                <w:bCs/>
                <w:sz w:val="18"/>
                <w:szCs w:val="18"/>
              </w:rPr>
              <w:t xml:space="preserve"> resolução de reprodução de vídeo: </w:t>
            </w:r>
            <w:proofErr w:type="spellStart"/>
            <w:r w:rsidRPr="00991364">
              <w:rPr>
                <w:rFonts w:ascii="Calibri" w:hAnsi="Calibri"/>
                <w:bCs/>
                <w:sz w:val="18"/>
                <w:szCs w:val="18"/>
              </w:rPr>
              <w:t>fhd</w:t>
            </w:r>
            <w:proofErr w:type="spellEnd"/>
            <w:r w:rsidRPr="00991364">
              <w:rPr>
                <w:rFonts w:ascii="Calibri" w:hAnsi="Calibri"/>
                <w:bCs/>
                <w:sz w:val="18"/>
                <w:szCs w:val="18"/>
              </w:rPr>
              <w:t xml:space="preserve"> (1920 x 1080) @60fps formato de reprodução de áudio: mp3, m4a, 3ga, </w:t>
            </w:r>
            <w:proofErr w:type="spellStart"/>
            <w:r w:rsidRPr="00991364">
              <w:rPr>
                <w:rFonts w:ascii="Calibri" w:hAnsi="Calibri"/>
                <w:bCs/>
                <w:sz w:val="18"/>
                <w:szCs w:val="18"/>
              </w:rPr>
              <w:t>aac</w:t>
            </w:r>
            <w:proofErr w:type="spellEnd"/>
            <w:r w:rsidRPr="00991364">
              <w:rPr>
                <w:rFonts w:ascii="Calibri" w:hAnsi="Calibri"/>
                <w:bCs/>
                <w:sz w:val="18"/>
                <w:szCs w:val="18"/>
              </w:rPr>
              <w:t xml:space="preserve">, </w:t>
            </w:r>
            <w:proofErr w:type="spellStart"/>
            <w:r w:rsidRPr="00991364">
              <w:rPr>
                <w:rFonts w:ascii="Calibri" w:hAnsi="Calibri"/>
                <w:bCs/>
                <w:sz w:val="18"/>
                <w:szCs w:val="18"/>
              </w:rPr>
              <w:t>ogg</w:t>
            </w:r>
            <w:proofErr w:type="spellEnd"/>
            <w:r w:rsidRPr="00991364">
              <w:rPr>
                <w:rFonts w:ascii="Calibri" w:hAnsi="Calibri"/>
                <w:bCs/>
                <w:sz w:val="18"/>
                <w:szCs w:val="18"/>
              </w:rPr>
              <w:t xml:space="preserve">, </w:t>
            </w:r>
            <w:proofErr w:type="spellStart"/>
            <w:r w:rsidRPr="00991364">
              <w:rPr>
                <w:rFonts w:ascii="Calibri" w:hAnsi="Calibri"/>
                <w:bCs/>
                <w:sz w:val="18"/>
                <w:szCs w:val="18"/>
              </w:rPr>
              <w:t>oga</w:t>
            </w:r>
            <w:proofErr w:type="spellEnd"/>
            <w:r w:rsidRPr="00991364">
              <w:rPr>
                <w:rFonts w:ascii="Calibri" w:hAnsi="Calibri"/>
                <w:bCs/>
                <w:sz w:val="18"/>
                <w:szCs w:val="18"/>
              </w:rPr>
              <w:t xml:space="preserve">, </w:t>
            </w:r>
            <w:proofErr w:type="spellStart"/>
            <w:r w:rsidRPr="00991364">
              <w:rPr>
                <w:rFonts w:ascii="Calibri" w:hAnsi="Calibri"/>
                <w:bCs/>
                <w:sz w:val="18"/>
                <w:szCs w:val="18"/>
              </w:rPr>
              <w:t>wav</w:t>
            </w:r>
            <w:proofErr w:type="spellEnd"/>
            <w:r w:rsidRPr="00991364">
              <w:rPr>
                <w:rFonts w:ascii="Calibri" w:hAnsi="Calibri"/>
                <w:bCs/>
                <w:sz w:val="18"/>
                <w:szCs w:val="18"/>
              </w:rPr>
              <w:t xml:space="preserve">, </w:t>
            </w:r>
            <w:proofErr w:type="spellStart"/>
            <w:r w:rsidRPr="00991364">
              <w:rPr>
                <w:rFonts w:ascii="Calibri" w:hAnsi="Calibri"/>
                <w:bCs/>
                <w:sz w:val="18"/>
                <w:szCs w:val="18"/>
              </w:rPr>
              <w:t>amr</w:t>
            </w:r>
            <w:proofErr w:type="spellEnd"/>
            <w:r w:rsidRPr="00991364">
              <w:rPr>
                <w:rFonts w:ascii="Calibri" w:hAnsi="Calibri"/>
                <w:bCs/>
                <w:sz w:val="18"/>
                <w:szCs w:val="18"/>
              </w:rPr>
              <w:t xml:space="preserve">, </w:t>
            </w:r>
            <w:proofErr w:type="spellStart"/>
            <w:r w:rsidRPr="00991364">
              <w:rPr>
                <w:rFonts w:ascii="Calibri" w:hAnsi="Calibri"/>
                <w:bCs/>
                <w:sz w:val="18"/>
                <w:szCs w:val="18"/>
              </w:rPr>
              <w:t>awb</w:t>
            </w:r>
            <w:proofErr w:type="spellEnd"/>
            <w:r w:rsidRPr="00991364">
              <w:rPr>
                <w:rFonts w:ascii="Calibri" w:hAnsi="Calibri"/>
                <w:bCs/>
                <w:sz w:val="18"/>
                <w:szCs w:val="18"/>
              </w:rPr>
              <w:t xml:space="preserve">, </w:t>
            </w:r>
            <w:proofErr w:type="spellStart"/>
            <w:r w:rsidRPr="00991364">
              <w:rPr>
                <w:rFonts w:ascii="Calibri" w:hAnsi="Calibri"/>
                <w:bCs/>
                <w:sz w:val="18"/>
                <w:szCs w:val="18"/>
              </w:rPr>
              <w:t>flac</w:t>
            </w:r>
            <w:proofErr w:type="spellEnd"/>
            <w:r w:rsidRPr="00991364">
              <w:rPr>
                <w:rFonts w:ascii="Calibri" w:hAnsi="Calibri"/>
                <w:bCs/>
                <w:sz w:val="18"/>
                <w:szCs w:val="18"/>
              </w:rPr>
              <w:t xml:space="preserve">, </w:t>
            </w:r>
            <w:proofErr w:type="spellStart"/>
            <w:r w:rsidRPr="00991364">
              <w:rPr>
                <w:rFonts w:ascii="Calibri" w:hAnsi="Calibri"/>
                <w:bCs/>
                <w:sz w:val="18"/>
                <w:szCs w:val="18"/>
              </w:rPr>
              <w:t>mid</w:t>
            </w:r>
            <w:proofErr w:type="spellEnd"/>
            <w:r w:rsidRPr="00991364">
              <w:rPr>
                <w:rFonts w:ascii="Calibri" w:hAnsi="Calibri"/>
                <w:bCs/>
                <w:sz w:val="18"/>
                <w:szCs w:val="18"/>
              </w:rPr>
              <w:t xml:space="preserve">, </w:t>
            </w:r>
            <w:proofErr w:type="spellStart"/>
            <w:r w:rsidRPr="00991364">
              <w:rPr>
                <w:rFonts w:ascii="Calibri" w:hAnsi="Calibri"/>
                <w:bCs/>
                <w:sz w:val="18"/>
                <w:szCs w:val="18"/>
              </w:rPr>
              <w:t>midi</w:t>
            </w:r>
            <w:proofErr w:type="spellEnd"/>
            <w:r w:rsidRPr="00991364">
              <w:rPr>
                <w:rFonts w:ascii="Calibri" w:hAnsi="Calibri"/>
                <w:bCs/>
                <w:sz w:val="18"/>
                <w:szCs w:val="18"/>
              </w:rPr>
              <w:t xml:space="preserve">, </w:t>
            </w:r>
            <w:proofErr w:type="spellStart"/>
            <w:r w:rsidRPr="00991364">
              <w:rPr>
                <w:rFonts w:ascii="Calibri" w:hAnsi="Calibri"/>
                <w:bCs/>
                <w:sz w:val="18"/>
                <w:szCs w:val="18"/>
              </w:rPr>
              <w:t>xmf</w:t>
            </w:r>
            <w:proofErr w:type="spellEnd"/>
            <w:r w:rsidRPr="00991364">
              <w:rPr>
                <w:rFonts w:ascii="Calibri" w:hAnsi="Calibri"/>
                <w:bCs/>
                <w:sz w:val="18"/>
                <w:szCs w:val="18"/>
              </w:rPr>
              <w:t xml:space="preserve">, </w:t>
            </w:r>
            <w:proofErr w:type="spellStart"/>
            <w:r w:rsidRPr="00991364">
              <w:rPr>
                <w:rFonts w:ascii="Calibri" w:hAnsi="Calibri"/>
                <w:bCs/>
                <w:sz w:val="18"/>
                <w:szCs w:val="18"/>
              </w:rPr>
              <w:t>mxmf</w:t>
            </w:r>
            <w:proofErr w:type="spellEnd"/>
            <w:r w:rsidRPr="00991364">
              <w:rPr>
                <w:rFonts w:ascii="Calibri" w:hAnsi="Calibri"/>
                <w:bCs/>
                <w:sz w:val="18"/>
                <w:szCs w:val="18"/>
              </w:rPr>
              <w:t xml:space="preserve">, </w:t>
            </w:r>
            <w:proofErr w:type="spellStart"/>
            <w:r w:rsidRPr="00991364">
              <w:rPr>
                <w:rFonts w:ascii="Calibri" w:hAnsi="Calibri"/>
                <w:bCs/>
                <w:sz w:val="18"/>
                <w:szCs w:val="18"/>
              </w:rPr>
              <w:t>imy</w:t>
            </w:r>
            <w:proofErr w:type="spellEnd"/>
            <w:r w:rsidRPr="00991364">
              <w:rPr>
                <w:rFonts w:ascii="Calibri" w:hAnsi="Calibri"/>
                <w:bCs/>
                <w:sz w:val="18"/>
                <w:szCs w:val="18"/>
              </w:rPr>
              <w:t xml:space="preserve">, </w:t>
            </w:r>
            <w:proofErr w:type="spellStart"/>
            <w:r w:rsidRPr="00991364">
              <w:rPr>
                <w:rFonts w:ascii="Calibri" w:hAnsi="Calibri"/>
                <w:bCs/>
                <w:sz w:val="18"/>
                <w:szCs w:val="18"/>
              </w:rPr>
              <w:t>rtttl</w:t>
            </w:r>
            <w:proofErr w:type="spellEnd"/>
            <w:r w:rsidRPr="00991364">
              <w:rPr>
                <w:rFonts w:ascii="Calibri" w:hAnsi="Calibri"/>
                <w:bCs/>
                <w:sz w:val="18"/>
                <w:szCs w:val="18"/>
              </w:rPr>
              <w:t xml:space="preserve">, </w:t>
            </w:r>
            <w:proofErr w:type="spellStart"/>
            <w:r w:rsidRPr="00991364">
              <w:rPr>
                <w:rFonts w:ascii="Calibri" w:hAnsi="Calibri"/>
                <w:bCs/>
                <w:sz w:val="18"/>
                <w:szCs w:val="18"/>
              </w:rPr>
              <w:t>rtx</w:t>
            </w:r>
            <w:proofErr w:type="spellEnd"/>
            <w:r w:rsidRPr="00991364">
              <w:rPr>
                <w:rFonts w:ascii="Calibri" w:hAnsi="Calibri"/>
                <w:bCs/>
                <w:sz w:val="18"/>
                <w:szCs w:val="18"/>
              </w:rPr>
              <w:t xml:space="preserve">, </w:t>
            </w:r>
            <w:proofErr w:type="spellStart"/>
            <w:r w:rsidRPr="00991364">
              <w:rPr>
                <w:rFonts w:ascii="Calibri" w:hAnsi="Calibri"/>
                <w:bCs/>
                <w:sz w:val="18"/>
                <w:szCs w:val="18"/>
              </w:rPr>
              <w:t>ota</w:t>
            </w:r>
            <w:proofErr w:type="spellEnd"/>
            <w:r w:rsidRPr="00991364">
              <w:rPr>
                <w:rFonts w:ascii="Calibri" w:hAnsi="Calibri"/>
                <w:bCs/>
                <w:sz w:val="18"/>
                <w:szCs w:val="18"/>
              </w:rPr>
              <w:t>, guia do usuário, 12 meses de garantia, 820 gramas (bruto com embalagem).</w:t>
            </w:r>
          </w:p>
        </w:tc>
        <w:tc>
          <w:tcPr>
            <w:tcW w:w="0" w:type="auto"/>
            <w:shd w:val="clear" w:color="auto" w:fill="auto"/>
          </w:tcPr>
          <w:p w14:paraId="2926AFD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4C35818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20</w:t>
            </w:r>
          </w:p>
        </w:tc>
        <w:tc>
          <w:tcPr>
            <w:tcW w:w="0" w:type="auto"/>
            <w:shd w:val="clear" w:color="auto" w:fill="auto"/>
          </w:tcPr>
          <w:p w14:paraId="3BB72CD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1.259,90</w:t>
            </w:r>
          </w:p>
        </w:tc>
        <w:tc>
          <w:tcPr>
            <w:tcW w:w="0" w:type="auto"/>
            <w:shd w:val="clear" w:color="auto" w:fill="auto"/>
          </w:tcPr>
          <w:p w14:paraId="7D4076F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25.198,00</w:t>
            </w:r>
          </w:p>
        </w:tc>
      </w:tr>
    </w:tbl>
    <w:p w14:paraId="06991498"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39B7CD9B"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169</w:t>
      </w:r>
    </w:p>
    <w:p w14:paraId="5B578A99"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R$10.669,70 (dez mil, seiscentos e sessenta e nove reais e setenta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726"/>
        <w:gridCol w:w="5009"/>
        <w:gridCol w:w="833"/>
        <w:gridCol w:w="719"/>
        <w:gridCol w:w="962"/>
        <w:gridCol w:w="1049"/>
      </w:tblGrid>
      <w:tr w:rsidR="00991364" w:rsidRPr="00991364" w14:paraId="2F121459" w14:textId="77777777" w:rsidTr="008C1DD6">
        <w:tc>
          <w:tcPr>
            <w:tcW w:w="0" w:type="auto"/>
            <w:shd w:val="clear" w:color="auto" w:fill="auto"/>
          </w:tcPr>
          <w:p w14:paraId="486D00E0"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18C75D6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3358067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52FC3A2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3150A65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7E0B2BB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0D98842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3817D4B4" w14:textId="77777777" w:rsidTr="008C1DD6">
        <w:tc>
          <w:tcPr>
            <w:tcW w:w="0" w:type="auto"/>
            <w:shd w:val="clear" w:color="auto" w:fill="auto"/>
          </w:tcPr>
          <w:p w14:paraId="63A367C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38601</w:t>
            </w:r>
          </w:p>
        </w:tc>
        <w:tc>
          <w:tcPr>
            <w:tcW w:w="0" w:type="auto"/>
            <w:shd w:val="clear" w:color="auto" w:fill="auto"/>
          </w:tcPr>
          <w:p w14:paraId="0ED2430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3360FF7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CAIXA DE SOM: sistema: caixa trapezoidal de 2 vias amplificadas amplificador: 220 w/</w:t>
            </w:r>
            <w:proofErr w:type="spellStart"/>
            <w:r w:rsidRPr="00991364">
              <w:rPr>
                <w:rFonts w:ascii="Calibri" w:hAnsi="Calibri"/>
                <w:bCs/>
                <w:sz w:val="18"/>
                <w:szCs w:val="18"/>
              </w:rPr>
              <w:t>rms</w:t>
            </w:r>
            <w:proofErr w:type="spellEnd"/>
            <w:r w:rsidRPr="00991364">
              <w:rPr>
                <w:rFonts w:ascii="Calibri" w:hAnsi="Calibri"/>
                <w:bCs/>
                <w:sz w:val="18"/>
                <w:szCs w:val="18"/>
              </w:rPr>
              <w:t xml:space="preserve"> (4 ohms) e 140 w/</w:t>
            </w:r>
            <w:proofErr w:type="spellStart"/>
            <w:r w:rsidRPr="00991364">
              <w:rPr>
                <w:rFonts w:ascii="Calibri" w:hAnsi="Calibri"/>
                <w:bCs/>
                <w:sz w:val="18"/>
                <w:szCs w:val="18"/>
              </w:rPr>
              <w:t>rms</w:t>
            </w:r>
            <w:proofErr w:type="spellEnd"/>
            <w:r w:rsidRPr="00991364">
              <w:rPr>
                <w:rFonts w:ascii="Calibri" w:hAnsi="Calibri"/>
                <w:bCs/>
                <w:sz w:val="18"/>
                <w:szCs w:val="18"/>
              </w:rPr>
              <w:t xml:space="preserve"> (8 ohms) com </w:t>
            </w:r>
            <w:proofErr w:type="spellStart"/>
            <w:r w:rsidRPr="00991364">
              <w:rPr>
                <w:rFonts w:ascii="Calibri" w:hAnsi="Calibri"/>
                <w:bCs/>
                <w:sz w:val="18"/>
                <w:szCs w:val="18"/>
              </w:rPr>
              <w:t>dco</w:t>
            </w:r>
            <w:proofErr w:type="spellEnd"/>
            <w:r w:rsidRPr="00991364">
              <w:rPr>
                <w:rFonts w:ascii="Calibri" w:hAnsi="Calibri"/>
                <w:bCs/>
                <w:sz w:val="18"/>
                <w:szCs w:val="18"/>
              </w:rPr>
              <w:t xml:space="preserve">, proteção </w:t>
            </w:r>
            <w:proofErr w:type="spellStart"/>
            <w:r w:rsidRPr="00991364">
              <w:rPr>
                <w:rFonts w:ascii="Calibri" w:hAnsi="Calibri"/>
                <w:bCs/>
                <w:sz w:val="18"/>
                <w:szCs w:val="18"/>
              </w:rPr>
              <w:t>dc</w:t>
            </w:r>
            <w:proofErr w:type="spellEnd"/>
            <w:r w:rsidRPr="00991364">
              <w:rPr>
                <w:rFonts w:ascii="Calibri" w:hAnsi="Calibri"/>
                <w:bCs/>
                <w:sz w:val="18"/>
                <w:szCs w:val="18"/>
              </w:rPr>
              <w:t xml:space="preserve"> e auto rampa. resp. de frequência: 50 </w:t>
            </w:r>
            <w:proofErr w:type="spellStart"/>
            <w:r w:rsidRPr="00991364">
              <w:rPr>
                <w:rFonts w:ascii="Calibri" w:hAnsi="Calibri"/>
                <w:bCs/>
                <w:sz w:val="18"/>
                <w:szCs w:val="18"/>
              </w:rPr>
              <w:t>hz</w:t>
            </w:r>
            <w:proofErr w:type="spellEnd"/>
            <w:r w:rsidRPr="00991364">
              <w:rPr>
                <w:rFonts w:ascii="Calibri" w:hAnsi="Calibri"/>
                <w:bCs/>
                <w:sz w:val="18"/>
                <w:szCs w:val="18"/>
              </w:rPr>
              <w:t xml:space="preserve"> a 18 </w:t>
            </w:r>
            <w:proofErr w:type="spellStart"/>
            <w:r w:rsidRPr="00991364">
              <w:rPr>
                <w:rFonts w:ascii="Calibri" w:hAnsi="Calibri"/>
                <w:bCs/>
                <w:sz w:val="18"/>
                <w:szCs w:val="18"/>
              </w:rPr>
              <w:t>khz</w:t>
            </w:r>
            <w:proofErr w:type="spellEnd"/>
            <w:r w:rsidRPr="00991364">
              <w:rPr>
                <w:rFonts w:ascii="Calibri" w:hAnsi="Calibri"/>
                <w:bCs/>
                <w:sz w:val="18"/>
                <w:szCs w:val="18"/>
              </w:rPr>
              <w:t xml:space="preserve"> entradas: 2 canais independentes c/ filtro </w:t>
            </w:r>
            <w:proofErr w:type="spellStart"/>
            <w:r w:rsidRPr="00991364">
              <w:rPr>
                <w:rFonts w:ascii="Calibri" w:hAnsi="Calibri"/>
                <w:bCs/>
                <w:sz w:val="18"/>
                <w:szCs w:val="18"/>
              </w:rPr>
              <w:t>subsonic</w:t>
            </w:r>
            <w:proofErr w:type="spellEnd"/>
            <w:r w:rsidRPr="00991364">
              <w:rPr>
                <w:rFonts w:ascii="Calibri" w:hAnsi="Calibri"/>
                <w:bCs/>
                <w:sz w:val="18"/>
                <w:szCs w:val="18"/>
              </w:rPr>
              <w:t xml:space="preserve"> em 40 </w:t>
            </w:r>
            <w:proofErr w:type="spellStart"/>
            <w:r w:rsidRPr="00991364">
              <w:rPr>
                <w:rFonts w:ascii="Calibri" w:hAnsi="Calibri"/>
                <w:bCs/>
                <w:sz w:val="18"/>
                <w:szCs w:val="18"/>
              </w:rPr>
              <w:t>hz</w:t>
            </w:r>
            <w:proofErr w:type="spellEnd"/>
            <w:r w:rsidRPr="00991364">
              <w:rPr>
                <w:rFonts w:ascii="Calibri" w:hAnsi="Calibri"/>
                <w:bCs/>
                <w:sz w:val="18"/>
                <w:szCs w:val="18"/>
              </w:rPr>
              <w:t xml:space="preserve"> (12db/oitava) canal 1: 1 </w:t>
            </w:r>
            <w:proofErr w:type="spellStart"/>
            <w:r w:rsidRPr="00991364">
              <w:rPr>
                <w:rFonts w:ascii="Calibri" w:hAnsi="Calibri"/>
                <w:bCs/>
                <w:sz w:val="18"/>
                <w:szCs w:val="18"/>
              </w:rPr>
              <w:t>mic</w:t>
            </w:r>
            <w:proofErr w:type="spellEnd"/>
            <w:r w:rsidRPr="00991364">
              <w:rPr>
                <w:rFonts w:ascii="Calibri" w:hAnsi="Calibri"/>
                <w:bCs/>
                <w:sz w:val="18"/>
                <w:szCs w:val="18"/>
              </w:rPr>
              <w:t xml:space="preserve"> (p 10), 1 </w:t>
            </w:r>
            <w:proofErr w:type="spellStart"/>
            <w:r w:rsidRPr="00991364">
              <w:rPr>
                <w:rFonts w:ascii="Calibri" w:hAnsi="Calibri"/>
                <w:bCs/>
                <w:sz w:val="18"/>
                <w:szCs w:val="18"/>
              </w:rPr>
              <w:t>line</w:t>
            </w:r>
            <w:proofErr w:type="spellEnd"/>
            <w:r w:rsidRPr="00991364">
              <w:rPr>
                <w:rFonts w:ascii="Calibri" w:hAnsi="Calibri"/>
                <w:bCs/>
                <w:sz w:val="18"/>
                <w:szCs w:val="18"/>
              </w:rPr>
              <w:t xml:space="preserve"> (p 10) balanceadas com controle de volume, high, </w:t>
            </w:r>
            <w:proofErr w:type="spellStart"/>
            <w:r w:rsidRPr="00991364">
              <w:rPr>
                <w:rFonts w:ascii="Calibri" w:hAnsi="Calibri"/>
                <w:bCs/>
                <w:sz w:val="18"/>
                <w:szCs w:val="18"/>
              </w:rPr>
              <w:t>mid</w:t>
            </w:r>
            <w:proofErr w:type="spellEnd"/>
            <w:r w:rsidRPr="00991364">
              <w:rPr>
                <w:rFonts w:ascii="Calibri" w:hAnsi="Calibri"/>
                <w:bCs/>
                <w:sz w:val="18"/>
                <w:szCs w:val="18"/>
              </w:rPr>
              <w:t xml:space="preserve">, </w:t>
            </w:r>
            <w:proofErr w:type="spellStart"/>
            <w:r w:rsidRPr="00991364">
              <w:rPr>
                <w:rFonts w:ascii="Calibri" w:hAnsi="Calibri"/>
                <w:bCs/>
                <w:sz w:val="18"/>
                <w:szCs w:val="18"/>
              </w:rPr>
              <w:t>low</w:t>
            </w:r>
            <w:proofErr w:type="spellEnd"/>
            <w:r w:rsidRPr="00991364">
              <w:rPr>
                <w:rFonts w:ascii="Calibri" w:hAnsi="Calibri"/>
                <w:bCs/>
                <w:sz w:val="18"/>
                <w:szCs w:val="18"/>
              </w:rPr>
              <w:t xml:space="preserve"> ( + /- 15 </w:t>
            </w:r>
            <w:proofErr w:type="spellStart"/>
            <w:r w:rsidRPr="00991364">
              <w:rPr>
                <w:rFonts w:ascii="Calibri" w:hAnsi="Calibri"/>
                <w:bCs/>
                <w:sz w:val="18"/>
                <w:szCs w:val="18"/>
              </w:rPr>
              <w:t>db</w:t>
            </w:r>
            <w:proofErr w:type="spellEnd"/>
            <w:r w:rsidRPr="00991364">
              <w:rPr>
                <w:rFonts w:ascii="Calibri" w:hAnsi="Calibri"/>
                <w:bCs/>
                <w:sz w:val="18"/>
                <w:szCs w:val="18"/>
              </w:rPr>
              <w:t xml:space="preserve">) canal 2: 1 </w:t>
            </w:r>
            <w:proofErr w:type="spellStart"/>
            <w:r w:rsidRPr="00991364">
              <w:rPr>
                <w:rFonts w:ascii="Calibri" w:hAnsi="Calibri"/>
                <w:bCs/>
                <w:sz w:val="18"/>
                <w:szCs w:val="18"/>
              </w:rPr>
              <w:t>mic</w:t>
            </w:r>
            <w:proofErr w:type="spellEnd"/>
            <w:r w:rsidRPr="00991364">
              <w:rPr>
                <w:rFonts w:ascii="Calibri" w:hAnsi="Calibri"/>
                <w:bCs/>
                <w:sz w:val="18"/>
                <w:szCs w:val="18"/>
              </w:rPr>
              <w:t xml:space="preserve"> (p 10), 1 </w:t>
            </w:r>
            <w:proofErr w:type="spellStart"/>
            <w:r w:rsidRPr="00991364">
              <w:rPr>
                <w:rFonts w:ascii="Calibri" w:hAnsi="Calibri"/>
                <w:bCs/>
                <w:sz w:val="18"/>
                <w:szCs w:val="18"/>
              </w:rPr>
              <w:t>line</w:t>
            </w:r>
            <w:proofErr w:type="spellEnd"/>
            <w:r w:rsidRPr="00991364">
              <w:rPr>
                <w:rFonts w:ascii="Calibri" w:hAnsi="Calibri"/>
                <w:bCs/>
                <w:sz w:val="18"/>
                <w:szCs w:val="18"/>
              </w:rPr>
              <w:t xml:space="preserve"> (p 10) balanceadas com controle de volume, high, </w:t>
            </w:r>
            <w:proofErr w:type="spellStart"/>
            <w:r w:rsidRPr="00991364">
              <w:rPr>
                <w:rFonts w:ascii="Calibri" w:hAnsi="Calibri"/>
                <w:bCs/>
                <w:sz w:val="18"/>
                <w:szCs w:val="18"/>
              </w:rPr>
              <w:t>mid</w:t>
            </w:r>
            <w:proofErr w:type="spellEnd"/>
            <w:r w:rsidRPr="00991364">
              <w:rPr>
                <w:rFonts w:ascii="Calibri" w:hAnsi="Calibri"/>
                <w:bCs/>
                <w:sz w:val="18"/>
                <w:szCs w:val="18"/>
              </w:rPr>
              <w:t xml:space="preserve">, </w:t>
            </w:r>
            <w:proofErr w:type="spellStart"/>
            <w:r w:rsidRPr="00991364">
              <w:rPr>
                <w:rFonts w:ascii="Calibri" w:hAnsi="Calibri"/>
                <w:bCs/>
                <w:sz w:val="18"/>
                <w:szCs w:val="18"/>
              </w:rPr>
              <w:t>low</w:t>
            </w:r>
            <w:proofErr w:type="spellEnd"/>
            <w:r w:rsidRPr="00991364">
              <w:rPr>
                <w:rFonts w:ascii="Calibri" w:hAnsi="Calibri"/>
                <w:bCs/>
                <w:sz w:val="18"/>
                <w:szCs w:val="18"/>
              </w:rPr>
              <w:t xml:space="preserve"> ( + /- 15 </w:t>
            </w:r>
            <w:proofErr w:type="spellStart"/>
            <w:r w:rsidRPr="00991364">
              <w:rPr>
                <w:rFonts w:ascii="Calibri" w:hAnsi="Calibri"/>
                <w:bCs/>
                <w:sz w:val="18"/>
                <w:szCs w:val="18"/>
              </w:rPr>
              <w:t>db</w:t>
            </w:r>
            <w:proofErr w:type="spellEnd"/>
            <w:r w:rsidRPr="00991364">
              <w:rPr>
                <w:rFonts w:ascii="Calibri" w:hAnsi="Calibri"/>
                <w:bCs/>
                <w:sz w:val="18"/>
                <w:szCs w:val="18"/>
              </w:rPr>
              <w:t xml:space="preserve">) saídas: 1 </w:t>
            </w:r>
            <w:proofErr w:type="spellStart"/>
            <w:r w:rsidRPr="00991364">
              <w:rPr>
                <w:rFonts w:ascii="Calibri" w:hAnsi="Calibri"/>
                <w:bCs/>
                <w:sz w:val="18"/>
                <w:szCs w:val="18"/>
              </w:rPr>
              <w:t>line</w:t>
            </w:r>
            <w:proofErr w:type="spellEnd"/>
            <w:r w:rsidRPr="00991364">
              <w:rPr>
                <w:rFonts w:ascii="Calibri" w:hAnsi="Calibri"/>
                <w:bCs/>
                <w:sz w:val="18"/>
                <w:szCs w:val="18"/>
              </w:rPr>
              <w:t xml:space="preserve"> out (p 10), 1 </w:t>
            </w:r>
            <w:proofErr w:type="spellStart"/>
            <w:r w:rsidRPr="00991364">
              <w:rPr>
                <w:rFonts w:ascii="Calibri" w:hAnsi="Calibri"/>
                <w:bCs/>
                <w:sz w:val="18"/>
                <w:szCs w:val="18"/>
              </w:rPr>
              <w:t>pré</w:t>
            </w:r>
            <w:proofErr w:type="spellEnd"/>
            <w:r w:rsidRPr="00991364">
              <w:rPr>
                <w:rFonts w:ascii="Calibri" w:hAnsi="Calibri"/>
                <w:bCs/>
                <w:sz w:val="18"/>
                <w:szCs w:val="18"/>
              </w:rPr>
              <w:t xml:space="preserve">-out (p 10), 1 (p 10) p/caixa passiva externa (8 ohms). alimentação: automática 120/230 v (50/60 </w:t>
            </w:r>
            <w:proofErr w:type="spellStart"/>
            <w:r w:rsidRPr="00991364">
              <w:rPr>
                <w:rFonts w:ascii="Calibri" w:hAnsi="Calibri"/>
                <w:bCs/>
                <w:sz w:val="18"/>
                <w:szCs w:val="18"/>
              </w:rPr>
              <w:t>hz</w:t>
            </w:r>
            <w:proofErr w:type="spellEnd"/>
            <w:r w:rsidRPr="00991364">
              <w:rPr>
                <w:rFonts w:ascii="Calibri" w:hAnsi="Calibri"/>
                <w:bCs/>
                <w:sz w:val="18"/>
                <w:szCs w:val="18"/>
              </w:rPr>
              <w:t xml:space="preserve">) com acionamento soft start. falantes: 115, 1 drive de faixa estendida cob. angular: falante 90°h e 90°v – driver 90°h e 40°v dimensões (mm): l = 470 a = 702 p = 438 </w:t>
            </w:r>
            <w:proofErr w:type="spellStart"/>
            <w:r w:rsidRPr="00991364">
              <w:rPr>
                <w:rFonts w:ascii="Calibri" w:hAnsi="Calibri"/>
                <w:bCs/>
                <w:sz w:val="18"/>
                <w:szCs w:val="18"/>
              </w:rPr>
              <w:t>tr</w:t>
            </w:r>
            <w:proofErr w:type="spellEnd"/>
            <w:r w:rsidRPr="00991364">
              <w:rPr>
                <w:rFonts w:ascii="Calibri" w:hAnsi="Calibri"/>
                <w:bCs/>
                <w:sz w:val="18"/>
                <w:szCs w:val="18"/>
              </w:rPr>
              <w:t xml:space="preserve"> = </w:t>
            </w:r>
            <w:proofErr w:type="gramStart"/>
            <w:r w:rsidRPr="00991364">
              <w:rPr>
                <w:rFonts w:ascii="Calibri" w:hAnsi="Calibri"/>
                <w:bCs/>
                <w:sz w:val="18"/>
                <w:szCs w:val="18"/>
              </w:rPr>
              <w:t>335 peso</w:t>
            </w:r>
            <w:proofErr w:type="gramEnd"/>
            <w:r w:rsidRPr="00991364">
              <w:rPr>
                <w:rFonts w:ascii="Calibri" w:hAnsi="Calibri"/>
                <w:bCs/>
                <w:sz w:val="18"/>
                <w:szCs w:val="18"/>
              </w:rPr>
              <w:t>: 22,5 kg. acabamento: pintura preto ESPECIAL, TELA DE AÇO COM PINTURA EPÓXI, CANTONEIRAS, ALÇA E FLANGE PARA SUPORTE DE CAIXA. *DCO: DINAMIC COMPRESSOR OUTPUT</w:t>
            </w:r>
          </w:p>
        </w:tc>
        <w:tc>
          <w:tcPr>
            <w:tcW w:w="0" w:type="auto"/>
            <w:shd w:val="clear" w:color="auto" w:fill="auto"/>
          </w:tcPr>
          <w:p w14:paraId="2B352F0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32590AB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w:t>
            </w:r>
          </w:p>
        </w:tc>
        <w:tc>
          <w:tcPr>
            <w:tcW w:w="0" w:type="auto"/>
            <w:shd w:val="clear" w:color="auto" w:fill="auto"/>
          </w:tcPr>
          <w:p w14:paraId="1CFDB22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1.066,97</w:t>
            </w:r>
          </w:p>
        </w:tc>
        <w:tc>
          <w:tcPr>
            <w:tcW w:w="0" w:type="auto"/>
            <w:shd w:val="clear" w:color="auto" w:fill="auto"/>
          </w:tcPr>
          <w:p w14:paraId="4BA9470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10.669,70</w:t>
            </w:r>
          </w:p>
        </w:tc>
      </w:tr>
    </w:tbl>
    <w:p w14:paraId="0547D775"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302163B8"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170</w:t>
      </w:r>
    </w:p>
    <w:p w14:paraId="0BFB56E0"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R$14.697,00 (quatorze mil, seiscentos e noventa e sete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726"/>
        <w:gridCol w:w="5019"/>
        <w:gridCol w:w="833"/>
        <w:gridCol w:w="719"/>
        <w:gridCol w:w="957"/>
        <w:gridCol w:w="1044"/>
      </w:tblGrid>
      <w:tr w:rsidR="00991364" w:rsidRPr="00991364" w14:paraId="2CAA756D" w14:textId="77777777" w:rsidTr="008C1DD6">
        <w:tc>
          <w:tcPr>
            <w:tcW w:w="0" w:type="auto"/>
            <w:shd w:val="clear" w:color="auto" w:fill="auto"/>
          </w:tcPr>
          <w:p w14:paraId="4440785C"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785648F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213A535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559C3D8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65F1F0E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0DB303D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27A62A1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527184E9" w14:textId="77777777" w:rsidTr="008C1DD6">
        <w:tc>
          <w:tcPr>
            <w:tcW w:w="0" w:type="auto"/>
            <w:shd w:val="clear" w:color="auto" w:fill="auto"/>
          </w:tcPr>
          <w:p w14:paraId="226796B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lastRenderedPageBreak/>
              <w:t>38606</w:t>
            </w:r>
          </w:p>
        </w:tc>
        <w:tc>
          <w:tcPr>
            <w:tcW w:w="0" w:type="auto"/>
            <w:shd w:val="clear" w:color="auto" w:fill="auto"/>
          </w:tcPr>
          <w:p w14:paraId="7B0E96B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79B8E45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Scanner: Sistema suspenso, digitalização simplex - Modos de digitalização: Colorido, escala de cinza, preto e branco, Automático (colorido, escala de cinza, detecção monocromática) - Sensor de imagem: Redução de lente óptica / CCD colorido x1 - Fonte de luz: (LED branco+ iluminação da lente) x 2 - Resolução ótica: Digitalização horizontal: 285 a 218 </w:t>
            </w:r>
            <w:proofErr w:type="spellStart"/>
            <w:r w:rsidRPr="00991364">
              <w:rPr>
                <w:rFonts w:ascii="Calibri" w:hAnsi="Calibri"/>
                <w:bCs/>
                <w:sz w:val="18"/>
                <w:szCs w:val="18"/>
              </w:rPr>
              <w:t>dpi</w:t>
            </w:r>
            <w:proofErr w:type="spellEnd"/>
            <w:r w:rsidRPr="00991364">
              <w:rPr>
                <w:rFonts w:ascii="Calibri" w:hAnsi="Calibri"/>
                <w:bCs/>
                <w:sz w:val="18"/>
                <w:szCs w:val="18"/>
              </w:rPr>
              <w:t xml:space="preserve">, digitalização vertical: 283 a 152 </w:t>
            </w:r>
            <w:proofErr w:type="spellStart"/>
            <w:r w:rsidRPr="00991364">
              <w:rPr>
                <w:rFonts w:ascii="Calibri" w:hAnsi="Calibri"/>
                <w:bCs/>
                <w:sz w:val="18"/>
                <w:szCs w:val="18"/>
              </w:rPr>
              <w:t>dpi</w:t>
            </w:r>
            <w:proofErr w:type="spellEnd"/>
            <w:r w:rsidRPr="00991364">
              <w:rPr>
                <w:rFonts w:ascii="Calibri" w:hAnsi="Calibri"/>
                <w:bCs/>
                <w:sz w:val="18"/>
                <w:szCs w:val="18"/>
              </w:rPr>
              <w:t xml:space="preserve"> Velocidade de digitalização (A3 paisagem): - Modo automático: "Modo Bom" ou "Modo Ótimo": 3 segundos / página - Modo Normal: Colorido/Escala de cinza: 150 </w:t>
            </w:r>
            <w:proofErr w:type="spellStart"/>
            <w:r w:rsidRPr="00991364">
              <w:rPr>
                <w:rFonts w:ascii="Calibri" w:hAnsi="Calibri"/>
                <w:bCs/>
                <w:sz w:val="18"/>
                <w:szCs w:val="18"/>
              </w:rPr>
              <w:t>dpi</w:t>
            </w:r>
            <w:proofErr w:type="spellEnd"/>
            <w:r w:rsidRPr="00991364">
              <w:rPr>
                <w:rFonts w:ascii="Calibri" w:hAnsi="Calibri"/>
                <w:bCs/>
                <w:sz w:val="18"/>
                <w:szCs w:val="18"/>
              </w:rPr>
              <w:t xml:space="preserve">, Preto e branco: 300 </w:t>
            </w:r>
            <w:proofErr w:type="spellStart"/>
            <w:r w:rsidRPr="00991364">
              <w:rPr>
                <w:rFonts w:ascii="Calibri" w:hAnsi="Calibri"/>
                <w:bCs/>
                <w:sz w:val="18"/>
                <w:szCs w:val="18"/>
              </w:rPr>
              <w:t>dpi</w:t>
            </w:r>
            <w:proofErr w:type="spellEnd"/>
            <w:r w:rsidRPr="00991364">
              <w:rPr>
                <w:rFonts w:ascii="Calibri" w:hAnsi="Calibri"/>
                <w:bCs/>
                <w:sz w:val="18"/>
                <w:szCs w:val="18"/>
              </w:rPr>
              <w:t xml:space="preserve"> 3 segundos / página - Modo Bom: Colorido/Escala de cinza: 200 </w:t>
            </w:r>
            <w:proofErr w:type="spellStart"/>
            <w:r w:rsidRPr="00991364">
              <w:rPr>
                <w:rFonts w:ascii="Calibri" w:hAnsi="Calibri"/>
                <w:bCs/>
                <w:sz w:val="18"/>
                <w:szCs w:val="18"/>
              </w:rPr>
              <w:t>dpi</w:t>
            </w:r>
            <w:proofErr w:type="spellEnd"/>
            <w:r w:rsidRPr="00991364">
              <w:rPr>
                <w:rFonts w:ascii="Calibri" w:hAnsi="Calibri"/>
                <w:bCs/>
                <w:sz w:val="18"/>
                <w:szCs w:val="18"/>
              </w:rPr>
              <w:t xml:space="preserve">, Preto e branco: 400 </w:t>
            </w:r>
            <w:proofErr w:type="spellStart"/>
            <w:r w:rsidRPr="00991364">
              <w:rPr>
                <w:rFonts w:ascii="Calibri" w:hAnsi="Calibri"/>
                <w:bCs/>
                <w:sz w:val="18"/>
                <w:szCs w:val="18"/>
              </w:rPr>
              <w:t>dpi</w:t>
            </w:r>
            <w:proofErr w:type="spellEnd"/>
            <w:r w:rsidRPr="00991364">
              <w:rPr>
                <w:rFonts w:ascii="Calibri" w:hAnsi="Calibri"/>
                <w:bCs/>
                <w:sz w:val="18"/>
                <w:szCs w:val="18"/>
              </w:rPr>
              <w:t xml:space="preserve"> 3 segundos / página - Modo ótimo: Colorido/Escala de cinza: 300 </w:t>
            </w:r>
            <w:proofErr w:type="spellStart"/>
            <w:r w:rsidRPr="00991364">
              <w:rPr>
                <w:rFonts w:ascii="Calibri" w:hAnsi="Calibri"/>
                <w:bCs/>
                <w:sz w:val="18"/>
                <w:szCs w:val="18"/>
              </w:rPr>
              <w:t>dpi</w:t>
            </w:r>
            <w:proofErr w:type="spellEnd"/>
            <w:r w:rsidRPr="00991364">
              <w:rPr>
                <w:rFonts w:ascii="Calibri" w:hAnsi="Calibri"/>
                <w:bCs/>
                <w:sz w:val="18"/>
                <w:szCs w:val="18"/>
              </w:rPr>
              <w:t xml:space="preserve">, Preto e branco: 600 </w:t>
            </w:r>
            <w:proofErr w:type="spellStart"/>
            <w:r w:rsidRPr="00991364">
              <w:rPr>
                <w:rFonts w:ascii="Calibri" w:hAnsi="Calibri"/>
                <w:bCs/>
                <w:sz w:val="18"/>
                <w:szCs w:val="18"/>
              </w:rPr>
              <w:t>dpi</w:t>
            </w:r>
            <w:proofErr w:type="spellEnd"/>
            <w:r w:rsidRPr="00991364">
              <w:rPr>
                <w:rFonts w:ascii="Calibri" w:hAnsi="Calibri"/>
                <w:bCs/>
                <w:sz w:val="18"/>
                <w:szCs w:val="18"/>
              </w:rPr>
              <w:t xml:space="preserve"> 3 segundos / página - Modo Excelente: Colorido/Escala de cinza: 600 </w:t>
            </w:r>
            <w:proofErr w:type="spellStart"/>
            <w:r w:rsidRPr="00991364">
              <w:rPr>
                <w:rFonts w:ascii="Calibri" w:hAnsi="Calibri"/>
                <w:bCs/>
                <w:sz w:val="18"/>
                <w:szCs w:val="18"/>
              </w:rPr>
              <w:t>dpi</w:t>
            </w:r>
            <w:proofErr w:type="spellEnd"/>
            <w:r w:rsidRPr="00991364">
              <w:rPr>
                <w:rFonts w:ascii="Calibri" w:hAnsi="Calibri"/>
                <w:bCs/>
                <w:sz w:val="18"/>
                <w:szCs w:val="18"/>
              </w:rPr>
              <w:t xml:space="preserve">, Preto e branco: 1.200 </w:t>
            </w:r>
            <w:proofErr w:type="spellStart"/>
            <w:r w:rsidRPr="00991364">
              <w:rPr>
                <w:rFonts w:ascii="Calibri" w:hAnsi="Calibri"/>
                <w:bCs/>
                <w:sz w:val="18"/>
                <w:szCs w:val="18"/>
              </w:rPr>
              <w:t>dpi</w:t>
            </w:r>
            <w:proofErr w:type="spellEnd"/>
            <w:r w:rsidRPr="00991364">
              <w:rPr>
                <w:rFonts w:ascii="Calibri" w:hAnsi="Calibri"/>
                <w:bCs/>
                <w:sz w:val="18"/>
                <w:szCs w:val="18"/>
              </w:rPr>
              <w:t xml:space="preserve"> 3 segundos / página Tamanho do documento: - Reconhece automaticamente o tamanho do documento, A3 (paisagem), A4 (paisagem), A5 (paisagem), A6 (paisagem), B4 (paisagem), B5 (paisagem), B6 (paisagem), Cartão postal, - Cartão de visita, Duplo carta (paisagem), Carta, Ofício (paisagem) e Tamanho personalizado (</w:t>
            </w:r>
            <w:proofErr w:type="spellStart"/>
            <w:r w:rsidRPr="00991364">
              <w:rPr>
                <w:rFonts w:ascii="Calibri" w:hAnsi="Calibri"/>
                <w:bCs/>
                <w:sz w:val="18"/>
                <w:szCs w:val="18"/>
              </w:rPr>
              <w:t>Máx</w:t>
            </w:r>
            <w:proofErr w:type="spellEnd"/>
            <w:r w:rsidRPr="00991364">
              <w:rPr>
                <w:rFonts w:ascii="Calibri" w:hAnsi="Calibri"/>
                <w:bCs/>
                <w:sz w:val="18"/>
                <w:szCs w:val="18"/>
              </w:rPr>
              <w:t xml:space="preserve">: 432 x 300 mm, mín.: 25,4 x 25,4 mm Espessura do documento: - 30 mm ou menos Como começar a digitalizar: - Digitalização normal: Pressione o botão “Digitalização” para cada página - Digitalização do temporizador (Digitalização por intervalo temporizado) - Detecção do </w:t>
            </w:r>
            <w:proofErr w:type="spellStart"/>
            <w:r w:rsidRPr="00991364">
              <w:rPr>
                <w:rFonts w:ascii="Calibri" w:hAnsi="Calibri"/>
                <w:bCs/>
                <w:sz w:val="18"/>
                <w:szCs w:val="18"/>
              </w:rPr>
              <w:t>folheamento</w:t>
            </w:r>
            <w:proofErr w:type="spellEnd"/>
            <w:r w:rsidRPr="00991364">
              <w:rPr>
                <w:rFonts w:ascii="Calibri" w:hAnsi="Calibri"/>
                <w:bCs/>
                <w:sz w:val="18"/>
                <w:szCs w:val="18"/>
              </w:rPr>
              <w:t xml:space="preserve"> da página Interface: - USB 2.0 / USB 1.1 (conector: Tipo B) Funções de processamento de imagem: - Realinhamento por texto no documento - Detecção automática de tamanho do papel - Rotação automática da imagem - Detecção automática de cores - Correção de imagem de livro - Detecção de múltiplos documentos Ampliação de </w:t>
            </w:r>
            <w:proofErr w:type="spellStart"/>
            <w:r w:rsidRPr="00991364">
              <w:rPr>
                <w:rFonts w:ascii="Calibri" w:hAnsi="Calibri"/>
                <w:bCs/>
                <w:sz w:val="18"/>
                <w:szCs w:val="18"/>
              </w:rPr>
              <w:t>sub-digitalização</w:t>
            </w:r>
            <w:proofErr w:type="spellEnd"/>
            <w:r w:rsidRPr="00991364">
              <w:rPr>
                <w:rFonts w:ascii="Calibri" w:hAnsi="Calibri"/>
                <w:bCs/>
                <w:sz w:val="18"/>
                <w:szCs w:val="18"/>
              </w:rPr>
              <w:t xml:space="preserve"> (ampliação axial): - ±1.5% Requisito de alimentação: - 100 a 240 V, 50 / 60 Hz Consumo de energia: - Modo de operação: 20 W ou menos - Modo de hibernação: 2.6 W ou menos - Modo Automático de Espera (DESLIGADO) 0.4 W Ambiente de funcionamento: - Temperatura: 5 a 35 ?°C (41 a 95 ?</w:t>
            </w:r>
            <w:proofErr w:type="spellStart"/>
            <w:r w:rsidRPr="00991364">
              <w:rPr>
                <w:rFonts w:ascii="Calibri" w:hAnsi="Calibri"/>
                <w:bCs/>
                <w:sz w:val="18"/>
                <w:szCs w:val="18"/>
              </w:rPr>
              <w:t>°F</w:t>
            </w:r>
            <w:proofErr w:type="spellEnd"/>
            <w:r w:rsidRPr="00991364">
              <w:rPr>
                <w:rFonts w:ascii="Calibri" w:hAnsi="Calibri"/>
                <w:bCs/>
                <w:sz w:val="18"/>
                <w:szCs w:val="18"/>
              </w:rPr>
              <w:t xml:space="preserve">) - Umidade relativa: 20 a 80 % (sem condensação) Físico: - Dimensões: 210 x 156 x 383 mm Conformidade Ambiental: - ENERGY STAR / </w:t>
            </w:r>
            <w:proofErr w:type="spellStart"/>
            <w:r w:rsidRPr="00991364">
              <w:rPr>
                <w:rFonts w:ascii="Calibri" w:hAnsi="Calibri"/>
                <w:bCs/>
                <w:sz w:val="18"/>
                <w:szCs w:val="18"/>
              </w:rPr>
              <w:t>RoHS</w:t>
            </w:r>
            <w:proofErr w:type="spellEnd"/>
            <w:r w:rsidRPr="00991364">
              <w:rPr>
                <w:rFonts w:ascii="Calibri" w:hAnsi="Calibri"/>
                <w:bCs/>
                <w:sz w:val="18"/>
                <w:szCs w:val="18"/>
              </w:rPr>
              <w:t xml:space="preserve"> Conteúdo da Embalagem: - Scanner  - Cabo AC - Adaptador AC - Cabo - </w:t>
            </w:r>
            <w:proofErr w:type="spellStart"/>
            <w:r w:rsidRPr="00991364">
              <w:rPr>
                <w:rFonts w:ascii="Calibri" w:hAnsi="Calibri"/>
                <w:bCs/>
                <w:sz w:val="18"/>
                <w:szCs w:val="18"/>
              </w:rPr>
              <w:t>Pad</w:t>
            </w:r>
            <w:proofErr w:type="spellEnd"/>
            <w:r w:rsidRPr="00991364">
              <w:rPr>
                <w:rFonts w:ascii="Calibri" w:hAnsi="Calibri"/>
                <w:bCs/>
                <w:sz w:val="18"/>
                <w:szCs w:val="18"/>
              </w:rPr>
              <w:t xml:space="preserve"> de digitalização - Estabilizadores (x2) Garantia: 12 meses de garantia  Peso: 10938 gramas (bruto com embalagem)</w:t>
            </w:r>
          </w:p>
        </w:tc>
        <w:tc>
          <w:tcPr>
            <w:tcW w:w="0" w:type="auto"/>
            <w:shd w:val="clear" w:color="auto" w:fill="auto"/>
          </w:tcPr>
          <w:p w14:paraId="451BB86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537D9A6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w:t>
            </w:r>
          </w:p>
        </w:tc>
        <w:tc>
          <w:tcPr>
            <w:tcW w:w="0" w:type="auto"/>
            <w:shd w:val="clear" w:color="auto" w:fill="auto"/>
          </w:tcPr>
          <w:p w14:paraId="14989B7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4.899,00</w:t>
            </w:r>
          </w:p>
        </w:tc>
        <w:tc>
          <w:tcPr>
            <w:tcW w:w="0" w:type="auto"/>
            <w:shd w:val="clear" w:color="auto" w:fill="auto"/>
          </w:tcPr>
          <w:p w14:paraId="3D8FD88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14.697,00</w:t>
            </w:r>
          </w:p>
        </w:tc>
      </w:tr>
    </w:tbl>
    <w:p w14:paraId="6804B363"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1762C784"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171</w:t>
      </w:r>
    </w:p>
    <w:p w14:paraId="438CD1AB"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R$7.599,92 (sete mil, quinhentos e noventa e nove reais e noventa e dois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208"/>
        <w:gridCol w:w="833"/>
        <w:gridCol w:w="719"/>
        <w:gridCol w:w="843"/>
        <w:gridCol w:w="970"/>
      </w:tblGrid>
      <w:tr w:rsidR="00991364" w:rsidRPr="00991364" w14:paraId="45AD10C7" w14:textId="77777777" w:rsidTr="008C1DD6">
        <w:tc>
          <w:tcPr>
            <w:tcW w:w="0" w:type="auto"/>
            <w:shd w:val="clear" w:color="auto" w:fill="auto"/>
          </w:tcPr>
          <w:p w14:paraId="0C54683D"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1D2F9AD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46540A2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2116C1D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0117A4D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031A602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25E7B8E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7085250A" w14:textId="77777777" w:rsidTr="008C1DD6">
        <w:tc>
          <w:tcPr>
            <w:tcW w:w="0" w:type="auto"/>
            <w:shd w:val="clear" w:color="auto" w:fill="auto"/>
          </w:tcPr>
          <w:p w14:paraId="1B697CD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38626</w:t>
            </w:r>
          </w:p>
        </w:tc>
        <w:tc>
          <w:tcPr>
            <w:tcW w:w="0" w:type="auto"/>
            <w:shd w:val="clear" w:color="auto" w:fill="auto"/>
          </w:tcPr>
          <w:p w14:paraId="38E744D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1B487B7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KIT SOM ambiente: 300w </w:t>
            </w:r>
            <w:proofErr w:type="spellStart"/>
            <w:r w:rsidRPr="00991364">
              <w:rPr>
                <w:rFonts w:ascii="Calibri" w:hAnsi="Calibri"/>
                <w:bCs/>
                <w:sz w:val="18"/>
                <w:szCs w:val="18"/>
              </w:rPr>
              <w:t>bluetooth</w:t>
            </w:r>
            <w:proofErr w:type="spellEnd"/>
            <w:r w:rsidRPr="00991364">
              <w:rPr>
                <w:rFonts w:ascii="Calibri" w:hAnsi="Calibri"/>
                <w:bCs/>
                <w:sz w:val="18"/>
                <w:szCs w:val="18"/>
              </w:rPr>
              <w:t xml:space="preserve"> + 6 caixas parede pretas, ele conta com conexão usb, </w:t>
            </w:r>
            <w:proofErr w:type="spellStart"/>
            <w:r w:rsidRPr="00991364">
              <w:rPr>
                <w:rFonts w:ascii="Calibri" w:hAnsi="Calibri"/>
                <w:bCs/>
                <w:sz w:val="18"/>
                <w:szCs w:val="18"/>
              </w:rPr>
              <w:t>sd</w:t>
            </w:r>
            <w:proofErr w:type="spellEnd"/>
            <w:r w:rsidRPr="00991364">
              <w:rPr>
                <w:rFonts w:ascii="Calibri" w:hAnsi="Calibri"/>
                <w:bCs/>
                <w:sz w:val="18"/>
                <w:szCs w:val="18"/>
              </w:rPr>
              <w:t xml:space="preserve">, </w:t>
            </w:r>
            <w:proofErr w:type="spellStart"/>
            <w:r w:rsidRPr="00991364">
              <w:rPr>
                <w:rFonts w:ascii="Calibri" w:hAnsi="Calibri"/>
                <w:bCs/>
                <w:sz w:val="18"/>
                <w:szCs w:val="18"/>
              </w:rPr>
              <w:t>rca</w:t>
            </w:r>
            <w:proofErr w:type="spellEnd"/>
            <w:r w:rsidRPr="00991364">
              <w:rPr>
                <w:rFonts w:ascii="Calibri" w:hAnsi="Calibri"/>
                <w:bCs/>
                <w:sz w:val="18"/>
                <w:szCs w:val="18"/>
              </w:rPr>
              <w:t xml:space="preserve">, </w:t>
            </w:r>
            <w:proofErr w:type="spellStart"/>
            <w:r w:rsidRPr="00991364">
              <w:rPr>
                <w:rFonts w:ascii="Calibri" w:hAnsi="Calibri"/>
                <w:bCs/>
                <w:sz w:val="18"/>
                <w:szCs w:val="18"/>
              </w:rPr>
              <w:t>fn</w:t>
            </w:r>
            <w:proofErr w:type="spellEnd"/>
            <w:r w:rsidRPr="00991364">
              <w:rPr>
                <w:rFonts w:ascii="Calibri" w:hAnsi="Calibri"/>
                <w:bCs/>
                <w:sz w:val="18"/>
                <w:szCs w:val="18"/>
              </w:rPr>
              <w:t xml:space="preserve"> e </w:t>
            </w:r>
            <w:proofErr w:type="spellStart"/>
            <w:r w:rsidRPr="00991364">
              <w:rPr>
                <w:rFonts w:ascii="Calibri" w:hAnsi="Calibri"/>
                <w:bCs/>
                <w:sz w:val="18"/>
                <w:szCs w:val="18"/>
              </w:rPr>
              <w:t>bluetooth</w:t>
            </w:r>
            <w:proofErr w:type="spellEnd"/>
            <w:r w:rsidRPr="00991364">
              <w:rPr>
                <w:rFonts w:ascii="Calibri" w:hAnsi="Calibri"/>
                <w:bCs/>
                <w:sz w:val="18"/>
                <w:szCs w:val="18"/>
              </w:rPr>
              <w:t xml:space="preserve">, além de 2 entradas para microfone ou instrumentos musicais. acompanha controle remoto para trazer a comodidade de controlar seu som a </w:t>
            </w:r>
            <w:proofErr w:type="spellStart"/>
            <w:r w:rsidRPr="00991364">
              <w:rPr>
                <w:rFonts w:ascii="Calibri" w:hAnsi="Calibri"/>
                <w:bCs/>
                <w:sz w:val="18"/>
                <w:szCs w:val="18"/>
              </w:rPr>
              <w:t>distancia</w:t>
            </w:r>
            <w:proofErr w:type="spellEnd"/>
            <w:r w:rsidRPr="00991364">
              <w:rPr>
                <w:rFonts w:ascii="Calibri" w:hAnsi="Calibri"/>
                <w:bCs/>
                <w:sz w:val="18"/>
                <w:szCs w:val="18"/>
              </w:rPr>
              <w:t xml:space="preserve">. possui 4 </w:t>
            </w:r>
            <w:proofErr w:type="spellStart"/>
            <w:r w:rsidRPr="00991364">
              <w:rPr>
                <w:rFonts w:ascii="Calibri" w:hAnsi="Calibri"/>
                <w:bCs/>
                <w:sz w:val="18"/>
                <w:szCs w:val="18"/>
              </w:rPr>
              <w:t>saidas</w:t>
            </w:r>
            <w:proofErr w:type="spellEnd"/>
            <w:r w:rsidRPr="00991364">
              <w:rPr>
                <w:rFonts w:ascii="Calibri" w:hAnsi="Calibri"/>
                <w:bCs/>
                <w:sz w:val="18"/>
                <w:szCs w:val="18"/>
              </w:rPr>
              <w:t xml:space="preserve"> que suportam até 16 auto falantes(consultar manual de instalação para realizar a ligação correta) </w:t>
            </w:r>
            <w:proofErr w:type="spellStart"/>
            <w:r w:rsidRPr="00991364">
              <w:rPr>
                <w:rFonts w:ascii="Calibri" w:hAnsi="Calibri"/>
                <w:bCs/>
                <w:sz w:val="18"/>
                <w:szCs w:val="18"/>
              </w:rPr>
              <w:t>receiver</w:t>
            </w:r>
            <w:proofErr w:type="spellEnd"/>
            <w:r w:rsidRPr="00991364">
              <w:rPr>
                <w:rFonts w:ascii="Calibri" w:hAnsi="Calibri"/>
                <w:bCs/>
                <w:sz w:val="18"/>
                <w:szCs w:val="18"/>
              </w:rPr>
              <w:t xml:space="preserve"> mp3 </w:t>
            </w:r>
            <w:proofErr w:type="spellStart"/>
            <w:r w:rsidRPr="00991364">
              <w:rPr>
                <w:rFonts w:ascii="Calibri" w:hAnsi="Calibri"/>
                <w:bCs/>
                <w:sz w:val="18"/>
                <w:szCs w:val="18"/>
              </w:rPr>
              <w:t>bluetooth</w:t>
            </w:r>
            <w:proofErr w:type="spellEnd"/>
            <w:r w:rsidRPr="00991364">
              <w:rPr>
                <w:rFonts w:ascii="Calibri" w:hAnsi="Calibri"/>
                <w:bCs/>
                <w:sz w:val="18"/>
                <w:szCs w:val="18"/>
              </w:rPr>
              <w:t xml:space="preserve"> rc7000bt 500 watts saída borne, duas entradas p10 para microfones, controle de ganho individual dos canais, 4 canais de saída de áudio borne, controle tom e volume mestre, entrada para cartão </w:t>
            </w:r>
            <w:proofErr w:type="spellStart"/>
            <w:r w:rsidRPr="00991364">
              <w:rPr>
                <w:rFonts w:ascii="Calibri" w:hAnsi="Calibri"/>
                <w:bCs/>
                <w:sz w:val="18"/>
                <w:szCs w:val="18"/>
              </w:rPr>
              <w:t>sd</w:t>
            </w:r>
            <w:proofErr w:type="spellEnd"/>
            <w:r w:rsidRPr="00991364">
              <w:rPr>
                <w:rFonts w:ascii="Calibri" w:hAnsi="Calibri"/>
                <w:bCs/>
                <w:sz w:val="18"/>
                <w:szCs w:val="18"/>
              </w:rPr>
              <w:t xml:space="preserve">, </w:t>
            </w:r>
            <w:proofErr w:type="spellStart"/>
            <w:r w:rsidRPr="00991364">
              <w:rPr>
                <w:rFonts w:ascii="Calibri" w:hAnsi="Calibri"/>
                <w:bCs/>
                <w:sz w:val="18"/>
                <w:szCs w:val="18"/>
              </w:rPr>
              <w:t>mmc</w:t>
            </w:r>
            <w:proofErr w:type="spellEnd"/>
            <w:r w:rsidRPr="00991364">
              <w:rPr>
                <w:rFonts w:ascii="Calibri" w:hAnsi="Calibri"/>
                <w:bCs/>
                <w:sz w:val="18"/>
                <w:szCs w:val="18"/>
              </w:rPr>
              <w:t xml:space="preserve">, usb, receptor </w:t>
            </w:r>
            <w:proofErr w:type="spellStart"/>
            <w:r w:rsidRPr="00991364">
              <w:rPr>
                <w:rFonts w:ascii="Calibri" w:hAnsi="Calibri"/>
                <w:bCs/>
                <w:sz w:val="18"/>
                <w:szCs w:val="18"/>
              </w:rPr>
              <w:t>bluetooth</w:t>
            </w:r>
            <w:proofErr w:type="spellEnd"/>
            <w:r w:rsidRPr="00991364">
              <w:rPr>
                <w:rFonts w:ascii="Calibri" w:hAnsi="Calibri"/>
                <w:bCs/>
                <w:sz w:val="18"/>
                <w:szCs w:val="18"/>
              </w:rPr>
              <w:t xml:space="preserve">, 1 entrada </w:t>
            </w:r>
            <w:proofErr w:type="spellStart"/>
            <w:r w:rsidRPr="00991364">
              <w:rPr>
                <w:rFonts w:ascii="Calibri" w:hAnsi="Calibri"/>
                <w:bCs/>
                <w:sz w:val="18"/>
                <w:szCs w:val="18"/>
              </w:rPr>
              <w:t>rca</w:t>
            </w:r>
            <w:proofErr w:type="spellEnd"/>
            <w:r w:rsidRPr="00991364">
              <w:rPr>
                <w:rFonts w:ascii="Calibri" w:hAnsi="Calibri"/>
                <w:bCs/>
                <w:sz w:val="18"/>
                <w:szCs w:val="18"/>
              </w:rPr>
              <w:t xml:space="preserve">, características técnicas da caixa de som: cor: preta, </w:t>
            </w:r>
            <w:proofErr w:type="spellStart"/>
            <w:r w:rsidRPr="00991364">
              <w:rPr>
                <w:rFonts w:ascii="Calibri" w:hAnsi="Calibri"/>
                <w:bCs/>
                <w:sz w:val="18"/>
                <w:szCs w:val="18"/>
              </w:rPr>
              <w:t>woofer</w:t>
            </w:r>
            <w:proofErr w:type="spellEnd"/>
            <w:r w:rsidRPr="00991364">
              <w:rPr>
                <w:rFonts w:ascii="Calibri" w:hAnsi="Calibri"/>
                <w:bCs/>
                <w:sz w:val="18"/>
                <w:szCs w:val="18"/>
              </w:rPr>
              <w:t xml:space="preserve"> de 4 polegadas, potência: 55w </w:t>
            </w:r>
            <w:proofErr w:type="spellStart"/>
            <w:r w:rsidRPr="00991364">
              <w:rPr>
                <w:rFonts w:ascii="Calibri" w:hAnsi="Calibri"/>
                <w:bCs/>
                <w:sz w:val="18"/>
                <w:szCs w:val="18"/>
              </w:rPr>
              <w:t>rms</w:t>
            </w:r>
            <w:proofErr w:type="spellEnd"/>
            <w:r w:rsidRPr="00991364">
              <w:rPr>
                <w:rFonts w:ascii="Calibri" w:hAnsi="Calibri"/>
                <w:bCs/>
                <w:sz w:val="18"/>
                <w:szCs w:val="18"/>
              </w:rPr>
              <w:t xml:space="preserve">, impedância: 8 ohms, sensibilidade: </w:t>
            </w:r>
            <w:r w:rsidRPr="00991364">
              <w:rPr>
                <w:rFonts w:ascii="Calibri" w:hAnsi="Calibri"/>
                <w:bCs/>
                <w:sz w:val="18"/>
                <w:szCs w:val="18"/>
              </w:rPr>
              <w:lastRenderedPageBreak/>
              <w:t xml:space="preserve">84 </w:t>
            </w:r>
            <w:proofErr w:type="spellStart"/>
            <w:r w:rsidRPr="00991364">
              <w:rPr>
                <w:rFonts w:ascii="Calibri" w:hAnsi="Calibri"/>
                <w:bCs/>
                <w:sz w:val="18"/>
                <w:szCs w:val="18"/>
              </w:rPr>
              <w:t>db</w:t>
            </w:r>
            <w:proofErr w:type="spellEnd"/>
            <w:r w:rsidRPr="00991364">
              <w:rPr>
                <w:rFonts w:ascii="Calibri" w:hAnsi="Calibri"/>
                <w:bCs/>
                <w:sz w:val="18"/>
                <w:szCs w:val="18"/>
              </w:rPr>
              <w:t xml:space="preserve">, resposta de frequência: 37 a 20000hz, bobina simples, carcaça em plástico resistente </w:t>
            </w:r>
            <w:proofErr w:type="spellStart"/>
            <w:r w:rsidRPr="00991364">
              <w:rPr>
                <w:rFonts w:ascii="Calibri" w:hAnsi="Calibri"/>
                <w:bCs/>
                <w:sz w:val="18"/>
                <w:szCs w:val="18"/>
              </w:rPr>
              <w:t>abs</w:t>
            </w:r>
            <w:proofErr w:type="spellEnd"/>
            <w:r w:rsidRPr="00991364">
              <w:rPr>
                <w:rFonts w:ascii="Calibri" w:hAnsi="Calibri"/>
                <w:bCs/>
                <w:sz w:val="18"/>
                <w:szCs w:val="18"/>
              </w:rPr>
              <w:t xml:space="preserve">, dimensões, aproximadas: 13x23x21cm, possui ajuste de direção e suporte </w:t>
            </w:r>
            <w:proofErr w:type="spellStart"/>
            <w:r w:rsidRPr="00991364">
              <w:rPr>
                <w:rFonts w:ascii="Calibri" w:hAnsi="Calibri"/>
                <w:bCs/>
                <w:sz w:val="18"/>
                <w:szCs w:val="18"/>
              </w:rPr>
              <w:t>multi-posição</w:t>
            </w:r>
            <w:proofErr w:type="spellEnd"/>
            <w:r w:rsidRPr="00991364">
              <w:rPr>
                <w:rFonts w:ascii="Calibri" w:hAnsi="Calibri"/>
                <w:bCs/>
                <w:sz w:val="18"/>
                <w:szCs w:val="18"/>
              </w:rPr>
              <w:t>.</w:t>
            </w:r>
          </w:p>
        </w:tc>
        <w:tc>
          <w:tcPr>
            <w:tcW w:w="0" w:type="auto"/>
            <w:shd w:val="clear" w:color="auto" w:fill="auto"/>
          </w:tcPr>
          <w:p w14:paraId="46B5672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lastRenderedPageBreak/>
              <w:t>UNID</w:t>
            </w:r>
          </w:p>
        </w:tc>
        <w:tc>
          <w:tcPr>
            <w:tcW w:w="0" w:type="auto"/>
            <w:shd w:val="clear" w:color="auto" w:fill="auto"/>
          </w:tcPr>
          <w:p w14:paraId="38427A9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8</w:t>
            </w:r>
          </w:p>
        </w:tc>
        <w:tc>
          <w:tcPr>
            <w:tcW w:w="0" w:type="auto"/>
            <w:shd w:val="clear" w:color="auto" w:fill="auto"/>
          </w:tcPr>
          <w:p w14:paraId="6964BFC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949,99</w:t>
            </w:r>
          </w:p>
        </w:tc>
        <w:tc>
          <w:tcPr>
            <w:tcW w:w="0" w:type="auto"/>
            <w:shd w:val="clear" w:color="auto" w:fill="auto"/>
          </w:tcPr>
          <w:p w14:paraId="591E0A7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7.599,92</w:t>
            </w:r>
          </w:p>
        </w:tc>
      </w:tr>
    </w:tbl>
    <w:p w14:paraId="3EEAE359"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5420AAC4"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172</w:t>
      </w:r>
    </w:p>
    <w:p w14:paraId="04440E74"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R$990,00 (novecentos e noventa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388"/>
        <w:gridCol w:w="833"/>
        <w:gridCol w:w="719"/>
        <w:gridCol w:w="773"/>
        <w:gridCol w:w="860"/>
      </w:tblGrid>
      <w:tr w:rsidR="00991364" w:rsidRPr="00991364" w14:paraId="410D4359" w14:textId="77777777" w:rsidTr="008C1DD6">
        <w:tc>
          <w:tcPr>
            <w:tcW w:w="0" w:type="auto"/>
            <w:shd w:val="clear" w:color="auto" w:fill="auto"/>
          </w:tcPr>
          <w:p w14:paraId="41EB252C"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74FDE93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4BE7DF5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196F945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689A02D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776B4E3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6AA46D9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2A1C1293" w14:textId="77777777" w:rsidTr="008C1DD6">
        <w:tc>
          <w:tcPr>
            <w:tcW w:w="0" w:type="auto"/>
            <w:shd w:val="clear" w:color="auto" w:fill="auto"/>
          </w:tcPr>
          <w:p w14:paraId="34DD931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38627</w:t>
            </w:r>
          </w:p>
        </w:tc>
        <w:tc>
          <w:tcPr>
            <w:tcW w:w="0" w:type="auto"/>
            <w:shd w:val="clear" w:color="auto" w:fill="auto"/>
          </w:tcPr>
          <w:p w14:paraId="3360801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181EEF0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KIT conversor digital: dtv9000+antena interna dtv200, acompanha 01- conversor digital 01- cabo </w:t>
            </w:r>
            <w:proofErr w:type="spellStart"/>
            <w:r w:rsidRPr="00991364">
              <w:rPr>
                <w:rFonts w:ascii="Calibri" w:hAnsi="Calibri"/>
                <w:bCs/>
                <w:sz w:val="18"/>
                <w:szCs w:val="18"/>
              </w:rPr>
              <w:t>av</w:t>
            </w:r>
            <w:proofErr w:type="spellEnd"/>
            <w:r w:rsidRPr="00991364">
              <w:rPr>
                <w:rFonts w:ascii="Calibri" w:hAnsi="Calibri"/>
                <w:bCs/>
                <w:sz w:val="18"/>
                <w:szCs w:val="18"/>
              </w:rPr>
              <w:t xml:space="preserve"> com plug p2 1m 01- controle remoto 01- fonte de alimentação 5v/2a plug p4 01- manual do usuário 02- pilhas </w:t>
            </w:r>
            <w:proofErr w:type="spellStart"/>
            <w:r w:rsidRPr="00991364">
              <w:rPr>
                <w:rFonts w:ascii="Calibri" w:hAnsi="Calibri"/>
                <w:bCs/>
                <w:sz w:val="18"/>
                <w:szCs w:val="18"/>
              </w:rPr>
              <w:t>aaa</w:t>
            </w:r>
            <w:proofErr w:type="spellEnd"/>
            <w:r w:rsidRPr="00991364">
              <w:rPr>
                <w:rFonts w:ascii="Calibri" w:hAnsi="Calibri"/>
                <w:bCs/>
                <w:sz w:val="18"/>
                <w:szCs w:val="18"/>
              </w:rPr>
              <w:t xml:space="preserve"> 01- antena de tv digital além de captar os principais sinais, como o </w:t>
            </w:r>
            <w:proofErr w:type="spellStart"/>
            <w:r w:rsidRPr="00991364">
              <w:rPr>
                <w:rFonts w:ascii="Calibri" w:hAnsi="Calibri"/>
                <w:bCs/>
                <w:sz w:val="18"/>
                <w:szCs w:val="18"/>
              </w:rPr>
              <w:t>hdtv</w:t>
            </w:r>
            <w:proofErr w:type="spellEnd"/>
            <w:r w:rsidRPr="00991364">
              <w:rPr>
                <w:rFonts w:ascii="Calibri" w:hAnsi="Calibri"/>
                <w:bCs/>
                <w:sz w:val="18"/>
                <w:szCs w:val="18"/>
              </w:rPr>
              <w:t xml:space="preserve">, </w:t>
            </w:r>
            <w:proofErr w:type="spellStart"/>
            <w:r w:rsidRPr="00991364">
              <w:rPr>
                <w:rFonts w:ascii="Calibri" w:hAnsi="Calibri"/>
                <w:bCs/>
                <w:sz w:val="18"/>
                <w:szCs w:val="18"/>
              </w:rPr>
              <w:t>vhf</w:t>
            </w:r>
            <w:proofErr w:type="spellEnd"/>
            <w:r w:rsidRPr="00991364">
              <w:rPr>
                <w:rFonts w:ascii="Calibri" w:hAnsi="Calibri"/>
                <w:bCs/>
                <w:sz w:val="18"/>
                <w:szCs w:val="18"/>
              </w:rPr>
              <w:t xml:space="preserve">, </w:t>
            </w:r>
            <w:proofErr w:type="spellStart"/>
            <w:r w:rsidRPr="00991364">
              <w:rPr>
                <w:rFonts w:ascii="Calibri" w:hAnsi="Calibri"/>
                <w:bCs/>
                <w:sz w:val="18"/>
                <w:szCs w:val="18"/>
              </w:rPr>
              <w:t>uhf</w:t>
            </w:r>
            <w:proofErr w:type="spellEnd"/>
            <w:r w:rsidRPr="00991364">
              <w:rPr>
                <w:rFonts w:ascii="Calibri" w:hAnsi="Calibri"/>
                <w:bCs/>
                <w:sz w:val="18"/>
                <w:szCs w:val="18"/>
              </w:rPr>
              <w:t xml:space="preserve">, </w:t>
            </w:r>
            <w:proofErr w:type="spellStart"/>
            <w:r w:rsidRPr="00991364">
              <w:rPr>
                <w:rFonts w:ascii="Calibri" w:hAnsi="Calibri"/>
                <w:bCs/>
                <w:sz w:val="18"/>
                <w:szCs w:val="18"/>
              </w:rPr>
              <w:t>fm</w:t>
            </w:r>
            <w:proofErr w:type="spellEnd"/>
            <w:r w:rsidRPr="00991364">
              <w:rPr>
                <w:rFonts w:ascii="Calibri" w:hAnsi="Calibri"/>
                <w:bCs/>
                <w:sz w:val="18"/>
                <w:szCs w:val="18"/>
              </w:rPr>
              <w:t xml:space="preserve"> e 4k. além disso, ela já vem pronta para o uso, basta conectá-la à tv ou ao conversor digital e pronto. substituir as versões antigas, como o dtv-4000s e o dtv-7000s.</w:t>
            </w:r>
          </w:p>
        </w:tc>
        <w:tc>
          <w:tcPr>
            <w:tcW w:w="0" w:type="auto"/>
            <w:shd w:val="clear" w:color="auto" w:fill="auto"/>
          </w:tcPr>
          <w:p w14:paraId="75C50FB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23F8214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w:t>
            </w:r>
          </w:p>
        </w:tc>
        <w:tc>
          <w:tcPr>
            <w:tcW w:w="0" w:type="auto"/>
            <w:shd w:val="clear" w:color="auto" w:fill="auto"/>
          </w:tcPr>
          <w:p w14:paraId="0121F70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99,00</w:t>
            </w:r>
          </w:p>
        </w:tc>
        <w:tc>
          <w:tcPr>
            <w:tcW w:w="0" w:type="auto"/>
            <w:shd w:val="clear" w:color="auto" w:fill="auto"/>
          </w:tcPr>
          <w:p w14:paraId="0F0E13D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990,00</w:t>
            </w:r>
          </w:p>
        </w:tc>
      </w:tr>
    </w:tbl>
    <w:p w14:paraId="12014CDC"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56EE5FA3"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173</w:t>
      </w:r>
    </w:p>
    <w:p w14:paraId="11D7CBE5"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R$4.199,88 (quatro mil, cento e noventa e nove reais e oitenta e oito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208"/>
        <w:gridCol w:w="833"/>
        <w:gridCol w:w="719"/>
        <w:gridCol w:w="843"/>
        <w:gridCol w:w="970"/>
      </w:tblGrid>
      <w:tr w:rsidR="00991364" w:rsidRPr="00991364" w14:paraId="1976CED2" w14:textId="77777777" w:rsidTr="008C1DD6">
        <w:tc>
          <w:tcPr>
            <w:tcW w:w="0" w:type="auto"/>
            <w:shd w:val="clear" w:color="auto" w:fill="auto"/>
          </w:tcPr>
          <w:p w14:paraId="1EB5B98E"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3C9C3A4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507395E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7D4A5A9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2881477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02A065F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5E73BF1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538BFE54" w14:textId="77777777" w:rsidTr="008C1DD6">
        <w:tc>
          <w:tcPr>
            <w:tcW w:w="0" w:type="auto"/>
            <w:shd w:val="clear" w:color="auto" w:fill="auto"/>
          </w:tcPr>
          <w:p w14:paraId="7DE9034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38628</w:t>
            </w:r>
          </w:p>
        </w:tc>
        <w:tc>
          <w:tcPr>
            <w:tcW w:w="0" w:type="auto"/>
            <w:shd w:val="clear" w:color="auto" w:fill="auto"/>
          </w:tcPr>
          <w:p w14:paraId="6F2F0B4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7AD0E9B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CÂMERA WEB: resolução máxima de vídeo: 1280px x 720px. imagem com resolução de 0.9 </w:t>
            </w:r>
            <w:proofErr w:type="spellStart"/>
            <w:r w:rsidRPr="00991364">
              <w:rPr>
                <w:rFonts w:ascii="Calibri" w:hAnsi="Calibri"/>
                <w:bCs/>
                <w:sz w:val="18"/>
                <w:szCs w:val="18"/>
              </w:rPr>
              <w:t>mpx</w:t>
            </w:r>
            <w:proofErr w:type="spellEnd"/>
            <w:r w:rsidRPr="00991364">
              <w:rPr>
                <w:rFonts w:ascii="Calibri" w:hAnsi="Calibri"/>
                <w:bCs/>
                <w:sz w:val="18"/>
                <w:szCs w:val="18"/>
              </w:rPr>
              <w:t xml:space="preserve">. interface: </w:t>
            </w:r>
            <w:proofErr w:type="spellStart"/>
            <w:r w:rsidRPr="00991364">
              <w:rPr>
                <w:rFonts w:ascii="Calibri" w:hAnsi="Calibri"/>
                <w:bCs/>
                <w:sz w:val="18"/>
                <w:szCs w:val="18"/>
              </w:rPr>
              <w:t>usb-a</w:t>
            </w:r>
            <w:proofErr w:type="spellEnd"/>
            <w:r w:rsidRPr="00991364">
              <w:rPr>
                <w:rFonts w:ascii="Calibri" w:hAnsi="Calibri"/>
                <w:bCs/>
                <w:sz w:val="18"/>
                <w:szCs w:val="18"/>
              </w:rPr>
              <w:t xml:space="preserve"> 2.0. funciona com </w:t>
            </w:r>
            <w:proofErr w:type="spellStart"/>
            <w:r w:rsidRPr="00991364">
              <w:rPr>
                <w:rFonts w:ascii="Calibri" w:hAnsi="Calibri"/>
                <w:bCs/>
                <w:sz w:val="18"/>
                <w:szCs w:val="18"/>
              </w:rPr>
              <w:t>windows</w:t>
            </w:r>
            <w:proofErr w:type="spellEnd"/>
            <w:r w:rsidRPr="00991364">
              <w:rPr>
                <w:rFonts w:ascii="Calibri" w:hAnsi="Calibri"/>
                <w:bCs/>
                <w:sz w:val="18"/>
                <w:szCs w:val="18"/>
              </w:rPr>
              <w:t xml:space="preserve"> 7, </w:t>
            </w:r>
            <w:proofErr w:type="spellStart"/>
            <w:r w:rsidRPr="00991364">
              <w:rPr>
                <w:rFonts w:ascii="Calibri" w:hAnsi="Calibri"/>
                <w:bCs/>
                <w:sz w:val="18"/>
                <w:szCs w:val="18"/>
              </w:rPr>
              <w:t>macos</w:t>
            </w:r>
            <w:proofErr w:type="spellEnd"/>
            <w:r w:rsidRPr="00991364">
              <w:rPr>
                <w:rFonts w:ascii="Calibri" w:hAnsi="Calibri"/>
                <w:bCs/>
                <w:sz w:val="18"/>
                <w:szCs w:val="18"/>
              </w:rPr>
              <w:t xml:space="preserve"> 10.10, </w:t>
            </w:r>
            <w:proofErr w:type="spellStart"/>
            <w:r w:rsidRPr="00991364">
              <w:rPr>
                <w:rFonts w:ascii="Calibri" w:hAnsi="Calibri"/>
                <w:bCs/>
                <w:sz w:val="18"/>
                <w:szCs w:val="18"/>
              </w:rPr>
              <w:t>chrome</w:t>
            </w:r>
            <w:proofErr w:type="spellEnd"/>
            <w:r w:rsidRPr="00991364">
              <w:rPr>
                <w:rFonts w:ascii="Calibri" w:hAnsi="Calibri"/>
                <w:bCs/>
                <w:sz w:val="18"/>
                <w:szCs w:val="18"/>
              </w:rPr>
              <w:t xml:space="preserve"> os, </w:t>
            </w:r>
            <w:proofErr w:type="spellStart"/>
            <w:r w:rsidRPr="00991364">
              <w:rPr>
                <w:rFonts w:ascii="Calibri" w:hAnsi="Calibri"/>
                <w:bCs/>
                <w:sz w:val="18"/>
                <w:szCs w:val="18"/>
              </w:rPr>
              <w:t>android</w:t>
            </w:r>
            <w:proofErr w:type="spellEnd"/>
            <w:r w:rsidRPr="00991364">
              <w:rPr>
                <w:rFonts w:ascii="Calibri" w:hAnsi="Calibri"/>
                <w:bCs/>
                <w:sz w:val="18"/>
                <w:szCs w:val="18"/>
              </w:rPr>
              <w:t xml:space="preserve"> 5.0. adequada para desktop </w:t>
            </w:r>
            <w:proofErr w:type="spellStart"/>
            <w:r w:rsidRPr="00991364">
              <w:rPr>
                <w:rFonts w:ascii="Calibri" w:hAnsi="Calibri"/>
                <w:bCs/>
                <w:sz w:val="18"/>
                <w:szCs w:val="18"/>
              </w:rPr>
              <w:t>pc</w:t>
            </w:r>
            <w:proofErr w:type="spellEnd"/>
            <w:r w:rsidRPr="00991364">
              <w:rPr>
                <w:rFonts w:ascii="Calibri" w:hAnsi="Calibri"/>
                <w:bCs/>
                <w:sz w:val="18"/>
                <w:szCs w:val="18"/>
              </w:rPr>
              <w:t xml:space="preserve">, notebook. compatível com </w:t>
            </w:r>
            <w:proofErr w:type="spellStart"/>
            <w:r w:rsidRPr="00991364">
              <w:rPr>
                <w:rFonts w:ascii="Calibri" w:hAnsi="Calibri"/>
                <w:bCs/>
                <w:sz w:val="18"/>
                <w:szCs w:val="18"/>
              </w:rPr>
              <w:t>skype</w:t>
            </w:r>
            <w:proofErr w:type="spellEnd"/>
            <w:r w:rsidRPr="00991364">
              <w:rPr>
                <w:rFonts w:ascii="Calibri" w:hAnsi="Calibri"/>
                <w:bCs/>
                <w:sz w:val="18"/>
                <w:szCs w:val="18"/>
              </w:rPr>
              <w:t xml:space="preserve">, zoom. possui várias funções. inclui clipe e guia do usuário. é adequada para </w:t>
            </w:r>
            <w:proofErr w:type="spellStart"/>
            <w:r w:rsidRPr="00991364">
              <w:rPr>
                <w:rFonts w:ascii="Calibri" w:hAnsi="Calibri"/>
                <w:bCs/>
                <w:sz w:val="18"/>
                <w:szCs w:val="18"/>
              </w:rPr>
              <w:t>videconferências</w:t>
            </w:r>
            <w:proofErr w:type="spellEnd"/>
            <w:r w:rsidRPr="00991364">
              <w:rPr>
                <w:rFonts w:ascii="Calibri" w:hAnsi="Calibri"/>
                <w:bCs/>
                <w:sz w:val="18"/>
                <w:szCs w:val="18"/>
              </w:rPr>
              <w:t xml:space="preserve">. ideal para suas comunicações virtuais diárias. resolução máxima de vídeo: 1280 </w:t>
            </w:r>
            <w:proofErr w:type="spellStart"/>
            <w:r w:rsidRPr="00991364">
              <w:rPr>
                <w:rFonts w:ascii="Calibri" w:hAnsi="Calibri"/>
                <w:bCs/>
                <w:sz w:val="18"/>
                <w:szCs w:val="18"/>
              </w:rPr>
              <w:t>px</w:t>
            </w:r>
            <w:proofErr w:type="spellEnd"/>
            <w:r w:rsidRPr="00991364">
              <w:rPr>
                <w:rFonts w:ascii="Calibri" w:hAnsi="Calibri"/>
                <w:bCs/>
                <w:sz w:val="18"/>
                <w:szCs w:val="18"/>
              </w:rPr>
              <w:t xml:space="preserve"> x 720 </w:t>
            </w:r>
            <w:proofErr w:type="spellStart"/>
            <w:r w:rsidRPr="00991364">
              <w:rPr>
                <w:rFonts w:ascii="Calibri" w:hAnsi="Calibri"/>
                <w:bCs/>
                <w:sz w:val="18"/>
                <w:szCs w:val="18"/>
              </w:rPr>
              <w:t>px</w:t>
            </w:r>
            <w:proofErr w:type="spellEnd"/>
            <w:r w:rsidRPr="00991364">
              <w:rPr>
                <w:rFonts w:ascii="Calibri" w:hAnsi="Calibri"/>
                <w:bCs/>
                <w:sz w:val="18"/>
                <w:szCs w:val="18"/>
              </w:rPr>
              <w:t xml:space="preserve"> tipo de resolução máxima de vídeo: </w:t>
            </w:r>
            <w:proofErr w:type="spellStart"/>
            <w:r w:rsidRPr="00991364">
              <w:rPr>
                <w:rFonts w:ascii="Calibri" w:hAnsi="Calibri"/>
                <w:bCs/>
                <w:sz w:val="18"/>
                <w:szCs w:val="18"/>
              </w:rPr>
              <w:t>hd</w:t>
            </w:r>
            <w:proofErr w:type="spellEnd"/>
            <w:r w:rsidRPr="00991364">
              <w:rPr>
                <w:rFonts w:ascii="Calibri" w:hAnsi="Calibri"/>
                <w:bCs/>
                <w:sz w:val="18"/>
                <w:szCs w:val="18"/>
              </w:rPr>
              <w:t xml:space="preserve"> resolução de imagem da câmera: 0.9 </w:t>
            </w:r>
            <w:proofErr w:type="spellStart"/>
            <w:r w:rsidRPr="00991364">
              <w:rPr>
                <w:rFonts w:ascii="Calibri" w:hAnsi="Calibri"/>
                <w:bCs/>
                <w:sz w:val="18"/>
                <w:szCs w:val="18"/>
              </w:rPr>
              <w:t>mpx</w:t>
            </w:r>
            <w:proofErr w:type="spellEnd"/>
            <w:r w:rsidRPr="00991364">
              <w:rPr>
                <w:rFonts w:ascii="Calibri" w:hAnsi="Calibri"/>
                <w:bCs/>
                <w:sz w:val="18"/>
                <w:szCs w:val="18"/>
              </w:rPr>
              <w:t xml:space="preserve"> interfaces: </w:t>
            </w:r>
            <w:proofErr w:type="spellStart"/>
            <w:r w:rsidRPr="00991364">
              <w:rPr>
                <w:rFonts w:ascii="Calibri" w:hAnsi="Calibri"/>
                <w:bCs/>
                <w:sz w:val="18"/>
                <w:szCs w:val="18"/>
              </w:rPr>
              <w:t>usb-a</w:t>
            </w:r>
            <w:proofErr w:type="spellEnd"/>
            <w:r w:rsidRPr="00991364">
              <w:rPr>
                <w:rFonts w:ascii="Calibri" w:hAnsi="Calibri"/>
                <w:bCs/>
                <w:sz w:val="18"/>
                <w:szCs w:val="18"/>
              </w:rPr>
              <w:t xml:space="preserve"> 2.0 funções: microfone embutido com redução de ruído, correção de luz, luz indicadora é adequado para videoconferência: sim sistemas operacionais mínimos requeridos: </w:t>
            </w:r>
            <w:proofErr w:type="spellStart"/>
            <w:r w:rsidRPr="00991364">
              <w:rPr>
                <w:rFonts w:ascii="Calibri" w:hAnsi="Calibri"/>
                <w:bCs/>
                <w:sz w:val="18"/>
                <w:szCs w:val="18"/>
              </w:rPr>
              <w:t>windows</w:t>
            </w:r>
            <w:proofErr w:type="spellEnd"/>
            <w:r w:rsidRPr="00991364">
              <w:rPr>
                <w:rFonts w:ascii="Calibri" w:hAnsi="Calibri"/>
                <w:bCs/>
                <w:sz w:val="18"/>
                <w:szCs w:val="18"/>
              </w:rPr>
              <w:t xml:space="preserve"> 7, </w:t>
            </w:r>
            <w:proofErr w:type="spellStart"/>
            <w:r w:rsidRPr="00991364">
              <w:rPr>
                <w:rFonts w:ascii="Calibri" w:hAnsi="Calibri"/>
                <w:bCs/>
                <w:sz w:val="18"/>
                <w:szCs w:val="18"/>
              </w:rPr>
              <w:t>macos</w:t>
            </w:r>
            <w:proofErr w:type="spellEnd"/>
            <w:r w:rsidRPr="00991364">
              <w:rPr>
                <w:rFonts w:ascii="Calibri" w:hAnsi="Calibri"/>
                <w:bCs/>
                <w:sz w:val="18"/>
                <w:szCs w:val="18"/>
              </w:rPr>
              <w:t xml:space="preserve"> 10.10, </w:t>
            </w:r>
            <w:proofErr w:type="spellStart"/>
            <w:r w:rsidRPr="00991364">
              <w:rPr>
                <w:rFonts w:ascii="Calibri" w:hAnsi="Calibri"/>
                <w:bCs/>
                <w:sz w:val="18"/>
                <w:szCs w:val="18"/>
              </w:rPr>
              <w:t>chrome</w:t>
            </w:r>
            <w:proofErr w:type="spellEnd"/>
            <w:r w:rsidRPr="00991364">
              <w:rPr>
                <w:rFonts w:ascii="Calibri" w:hAnsi="Calibri"/>
                <w:bCs/>
                <w:sz w:val="18"/>
                <w:szCs w:val="18"/>
              </w:rPr>
              <w:t xml:space="preserve"> os, </w:t>
            </w:r>
            <w:proofErr w:type="spellStart"/>
            <w:r w:rsidRPr="00991364">
              <w:rPr>
                <w:rFonts w:ascii="Calibri" w:hAnsi="Calibri"/>
                <w:bCs/>
                <w:sz w:val="18"/>
                <w:szCs w:val="18"/>
              </w:rPr>
              <w:t>android</w:t>
            </w:r>
            <w:proofErr w:type="spellEnd"/>
            <w:r w:rsidRPr="00991364">
              <w:rPr>
                <w:rFonts w:ascii="Calibri" w:hAnsi="Calibri"/>
                <w:bCs/>
                <w:sz w:val="18"/>
                <w:szCs w:val="18"/>
              </w:rPr>
              <w:t xml:space="preserve"> 5.0 quadros máximos por segundo: 30 </w:t>
            </w:r>
            <w:proofErr w:type="spellStart"/>
            <w:r w:rsidRPr="00991364">
              <w:rPr>
                <w:rFonts w:ascii="Calibri" w:hAnsi="Calibri"/>
                <w:bCs/>
                <w:sz w:val="18"/>
                <w:szCs w:val="18"/>
              </w:rPr>
              <w:t>fps</w:t>
            </w:r>
            <w:proofErr w:type="spellEnd"/>
            <w:r w:rsidRPr="00991364">
              <w:rPr>
                <w:rFonts w:ascii="Calibri" w:hAnsi="Calibri"/>
                <w:bCs/>
                <w:sz w:val="18"/>
                <w:szCs w:val="18"/>
              </w:rPr>
              <w:t xml:space="preserve"> dispositivos recomendados: desktop </w:t>
            </w:r>
            <w:proofErr w:type="spellStart"/>
            <w:r w:rsidRPr="00991364">
              <w:rPr>
                <w:rFonts w:ascii="Calibri" w:hAnsi="Calibri"/>
                <w:bCs/>
                <w:sz w:val="18"/>
                <w:szCs w:val="18"/>
              </w:rPr>
              <w:t>pc</w:t>
            </w:r>
            <w:proofErr w:type="spellEnd"/>
            <w:r w:rsidRPr="00991364">
              <w:rPr>
                <w:rFonts w:ascii="Calibri" w:hAnsi="Calibri"/>
                <w:bCs/>
                <w:sz w:val="18"/>
                <w:szCs w:val="18"/>
              </w:rPr>
              <w:t xml:space="preserve">, notebook acessórios incluídos: clipe, guia do usuário aplicações compatíveis: </w:t>
            </w:r>
            <w:proofErr w:type="spellStart"/>
            <w:r w:rsidRPr="00991364">
              <w:rPr>
                <w:rFonts w:ascii="Calibri" w:hAnsi="Calibri"/>
                <w:bCs/>
                <w:sz w:val="18"/>
                <w:szCs w:val="18"/>
              </w:rPr>
              <w:t>skype</w:t>
            </w:r>
            <w:proofErr w:type="spellEnd"/>
            <w:r w:rsidRPr="00991364">
              <w:rPr>
                <w:rFonts w:ascii="Calibri" w:hAnsi="Calibri"/>
                <w:bCs/>
                <w:sz w:val="18"/>
                <w:szCs w:val="18"/>
              </w:rPr>
              <w:t xml:space="preserve">, zoom ângulo de visão: 55° é plug </w:t>
            </w:r>
            <w:proofErr w:type="spellStart"/>
            <w:r w:rsidRPr="00991364">
              <w:rPr>
                <w:rFonts w:ascii="Calibri" w:hAnsi="Calibri"/>
                <w:bCs/>
                <w:sz w:val="18"/>
                <w:szCs w:val="18"/>
              </w:rPr>
              <w:t>and</w:t>
            </w:r>
            <w:proofErr w:type="spellEnd"/>
            <w:r w:rsidRPr="00991364">
              <w:rPr>
                <w:rFonts w:ascii="Calibri" w:hAnsi="Calibri"/>
                <w:bCs/>
                <w:sz w:val="18"/>
                <w:szCs w:val="18"/>
              </w:rPr>
              <w:t xml:space="preserve"> play: sim comprimento do cabo: 1.5 m profundidade: 66.64 mm largura: 31.91 mm altura: 72.91 mm peso: 75 g</w:t>
            </w:r>
          </w:p>
        </w:tc>
        <w:tc>
          <w:tcPr>
            <w:tcW w:w="0" w:type="auto"/>
            <w:shd w:val="clear" w:color="auto" w:fill="auto"/>
          </w:tcPr>
          <w:p w14:paraId="3BA3684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06E522D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12</w:t>
            </w:r>
          </w:p>
        </w:tc>
        <w:tc>
          <w:tcPr>
            <w:tcW w:w="0" w:type="auto"/>
            <w:shd w:val="clear" w:color="auto" w:fill="auto"/>
          </w:tcPr>
          <w:p w14:paraId="1F75ABC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349,99</w:t>
            </w:r>
          </w:p>
        </w:tc>
        <w:tc>
          <w:tcPr>
            <w:tcW w:w="0" w:type="auto"/>
            <w:shd w:val="clear" w:color="auto" w:fill="auto"/>
          </w:tcPr>
          <w:p w14:paraId="004AE05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4.199,88</w:t>
            </w:r>
          </w:p>
        </w:tc>
      </w:tr>
    </w:tbl>
    <w:p w14:paraId="3CA8CF3C"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3322F62E"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174</w:t>
      </w:r>
    </w:p>
    <w:p w14:paraId="5F4B2431"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R$2.050,00 (dois mil e cinquenta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308"/>
        <w:gridCol w:w="833"/>
        <w:gridCol w:w="719"/>
        <w:gridCol w:w="1311"/>
        <w:gridCol w:w="1402"/>
      </w:tblGrid>
      <w:tr w:rsidR="00991364" w:rsidRPr="00991364" w14:paraId="7167407A" w14:textId="77777777" w:rsidTr="008C1DD6">
        <w:tc>
          <w:tcPr>
            <w:tcW w:w="0" w:type="auto"/>
            <w:shd w:val="clear" w:color="auto" w:fill="auto"/>
          </w:tcPr>
          <w:p w14:paraId="60B851B4"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1A23416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5591E70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5959287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4C7197F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3CE0F1C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1CA7EE2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37B1E264" w14:textId="77777777" w:rsidTr="008C1DD6">
        <w:tc>
          <w:tcPr>
            <w:tcW w:w="0" w:type="auto"/>
            <w:shd w:val="clear" w:color="auto" w:fill="auto"/>
          </w:tcPr>
          <w:p w14:paraId="2121760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38639</w:t>
            </w:r>
          </w:p>
        </w:tc>
        <w:tc>
          <w:tcPr>
            <w:tcW w:w="0" w:type="auto"/>
            <w:shd w:val="clear" w:color="auto" w:fill="auto"/>
          </w:tcPr>
          <w:p w14:paraId="1BB94E4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2EFD811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CONVERSOR AC/DC para </w:t>
            </w:r>
            <w:proofErr w:type="spellStart"/>
            <w:r w:rsidRPr="00991364">
              <w:rPr>
                <w:rFonts w:ascii="Calibri" w:hAnsi="Calibri"/>
                <w:bCs/>
                <w:sz w:val="18"/>
                <w:szCs w:val="18"/>
              </w:rPr>
              <w:t>relogio</w:t>
            </w:r>
            <w:proofErr w:type="spellEnd"/>
            <w:r w:rsidRPr="00991364">
              <w:rPr>
                <w:rFonts w:ascii="Calibri" w:hAnsi="Calibri"/>
                <w:bCs/>
                <w:sz w:val="18"/>
                <w:szCs w:val="18"/>
              </w:rPr>
              <w:t xml:space="preserve"> ponto eletrônico, entrada 110/220v 60 </w:t>
            </w:r>
            <w:proofErr w:type="spellStart"/>
            <w:r w:rsidRPr="00991364">
              <w:rPr>
                <w:rFonts w:ascii="Calibri" w:hAnsi="Calibri"/>
                <w:bCs/>
                <w:sz w:val="18"/>
                <w:szCs w:val="18"/>
              </w:rPr>
              <w:t>hz</w:t>
            </w:r>
            <w:proofErr w:type="spellEnd"/>
            <w:r w:rsidRPr="00991364">
              <w:rPr>
                <w:rFonts w:ascii="Calibri" w:hAnsi="Calibri"/>
                <w:bCs/>
                <w:sz w:val="18"/>
                <w:szCs w:val="18"/>
              </w:rPr>
              <w:t>, saída 9v/3a</w:t>
            </w:r>
          </w:p>
        </w:tc>
        <w:tc>
          <w:tcPr>
            <w:tcW w:w="0" w:type="auto"/>
            <w:shd w:val="clear" w:color="auto" w:fill="auto"/>
          </w:tcPr>
          <w:p w14:paraId="4E4E342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2932E1F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w:t>
            </w:r>
          </w:p>
        </w:tc>
        <w:tc>
          <w:tcPr>
            <w:tcW w:w="0" w:type="auto"/>
            <w:shd w:val="clear" w:color="auto" w:fill="auto"/>
          </w:tcPr>
          <w:p w14:paraId="2013332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205,00</w:t>
            </w:r>
          </w:p>
        </w:tc>
        <w:tc>
          <w:tcPr>
            <w:tcW w:w="0" w:type="auto"/>
            <w:shd w:val="clear" w:color="auto" w:fill="auto"/>
          </w:tcPr>
          <w:p w14:paraId="1B9ED72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2.050,00</w:t>
            </w:r>
          </w:p>
        </w:tc>
      </w:tr>
    </w:tbl>
    <w:p w14:paraId="3E46F8A2"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43BD44AE"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175</w:t>
      </w:r>
    </w:p>
    <w:p w14:paraId="4F009B48"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R$355,17 (trezentos e cinquenta e cinco reais e dezessete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312"/>
        <w:gridCol w:w="833"/>
        <w:gridCol w:w="719"/>
        <w:gridCol w:w="851"/>
        <w:gridCol w:w="858"/>
      </w:tblGrid>
      <w:tr w:rsidR="00991364" w:rsidRPr="00991364" w14:paraId="61E6E72A" w14:textId="77777777" w:rsidTr="008C1DD6">
        <w:tc>
          <w:tcPr>
            <w:tcW w:w="0" w:type="auto"/>
            <w:shd w:val="clear" w:color="auto" w:fill="auto"/>
          </w:tcPr>
          <w:p w14:paraId="6551EB5A"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12BEBF8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3AC5693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42633DE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744A7A3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6840869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0E79636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52D0478D" w14:textId="77777777" w:rsidTr="008C1DD6">
        <w:tc>
          <w:tcPr>
            <w:tcW w:w="0" w:type="auto"/>
            <w:shd w:val="clear" w:color="auto" w:fill="auto"/>
          </w:tcPr>
          <w:p w14:paraId="723F2F6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38494</w:t>
            </w:r>
          </w:p>
        </w:tc>
        <w:tc>
          <w:tcPr>
            <w:tcW w:w="0" w:type="auto"/>
            <w:shd w:val="clear" w:color="auto" w:fill="auto"/>
          </w:tcPr>
          <w:p w14:paraId="7D0AEAB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26DA8BC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RING light descrição: fonte de luz 608 leds, vida de lâmpada de 50,000 horas classificação 36,6 w  gama de cores 3200 a 5500k cri = 95 </w:t>
            </w:r>
            <w:proofErr w:type="spellStart"/>
            <w:r w:rsidRPr="00991364">
              <w:rPr>
                <w:rFonts w:ascii="Calibri" w:hAnsi="Calibri"/>
                <w:bCs/>
                <w:sz w:val="18"/>
                <w:szCs w:val="18"/>
              </w:rPr>
              <w:t>saida</w:t>
            </w:r>
            <w:proofErr w:type="spellEnd"/>
            <w:r w:rsidRPr="00991364">
              <w:rPr>
                <w:rFonts w:ascii="Calibri" w:hAnsi="Calibri"/>
                <w:bCs/>
                <w:sz w:val="18"/>
                <w:szCs w:val="18"/>
              </w:rPr>
              <w:t xml:space="preserve"> de tensão de operação: 8 v, 5 a via adaptador de ac </w:t>
            </w:r>
            <w:r w:rsidRPr="00991364">
              <w:rPr>
                <w:rFonts w:ascii="Calibri" w:hAnsi="Calibri"/>
                <w:bCs/>
                <w:sz w:val="18"/>
                <w:szCs w:val="18"/>
              </w:rPr>
              <w:lastRenderedPageBreak/>
              <w:t xml:space="preserve">compatibilidade de bateria usa 2x baterias </w:t>
            </w:r>
            <w:proofErr w:type="spellStart"/>
            <w:r w:rsidRPr="00991364">
              <w:rPr>
                <w:rFonts w:ascii="Calibri" w:hAnsi="Calibri"/>
                <w:bCs/>
                <w:sz w:val="18"/>
                <w:szCs w:val="18"/>
              </w:rPr>
              <w:t>np</w:t>
            </w:r>
            <w:proofErr w:type="spellEnd"/>
            <w:r w:rsidRPr="00991364">
              <w:rPr>
                <w:rFonts w:ascii="Calibri" w:hAnsi="Calibri"/>
                <w:bCs/>
                <w:sz w:val="18"/>
                <w:szCs w:val="18"/>
              </w:rPr>
              <w:t xml:space="preserve">-f de </w:t>
            </w:r>
            <w:proofErr w:type="spellStart"/>
            <w:r w:rsidRPr="00991364">
              <w:rPr>
                <w:rFonts w:ascii="Calibri" w:hAnsi="Calibri"/>
                <w:bCs/>
                <w:sz w:val="18"/>
                <w:szCs w:val="18"/>
              </w:rPr>
              <w:t>ions</w:t>
            </w:r>
            <w:proofErr w:type="spellEnd"/>
            <w:r w:rsidRPr="00991364">
              <w:rPr>
                <w:rFonts w:ascii="Calibri" w:hAnsi="Calibri"/>
                <w:bCs/>
                <w:sz w:val="18"/>
                <w:szCs w:val="18"/>
              </w:rPr>
              <w:t xml:space="preserve"> de lítio  </w:t>
            </w:r>
            <w:proofErr w:type="spellStart"/>
            <w:r w:rsidRPr="00991364">
              <w:rPr>
                <w:rFonts w:ascii="Calibri" w:hAnsi="Calibri"/>
                <w:bCs/>
                <w:sz w:val="18"/>
                <w:szCs w:val="18"/>
              </w:rPr>
              <w:t>dimmer</w:t>
            </w:r>
            <w:proofErr w:type="spellEnd"/>
            <w:r w:rsidRPr="00991364">
              <w:rPr>
                <w:rFonts w:ascii="Calibri" w:hAnsi="Calibri"/>
                <w:bCs/>
                <w:sz w:val="18"/>
                <w:szCs w:val="18"/>
              </w:rPr>
              <w:t xml:space="preserve">: sim montagem alça </w:t>
            </w:r>
            <w:proofErr w:type="spellStart"/>
            <w:r w:rsidRPr="00991364">
              <w:rPr>
                <w:rFonts w:ascii="Calibri" w:hAnsi="Calibri"/>
                <w:bCs/>
                <w:sz w:val="18"/>
                <w:szCs w:val="18"/>
              </w:rPr>
              <w:t>incluida</w:t>
            </w:r>
            <w:proofErr w:type="spellEnd"/>
            <w:r w:rsidRPr="00991364">
              <w:rPr>
                <w:rFonts w:ascii="Calibri" w:hAnsi="Calibri"/>
                <w:bCs/>
                <w:sz w:val="18"/>
                <w:szCs w:val="18"/>
              </w:rPr>
              <w:t xml:space="preserve"> dimensões 20,6 “de diâmetro x 1,7” de profundidade (525x 45 mm) peso 4,0 </w:t>
            </w:r>
            <w:proofErr w:type="spellStart"/>
            <w:r w:rsidRPr="00991364">
              <w:rPr>
                <w:rFonts w:ascii="Calibri" w:hAnsi="Calibri"/>
                <w:bCs/>
                <w:sz w:val="18"/>
                <w:szCs w:val="18"/>
              </w:rPr>
              <w:t>ib</w:t>
            </w:r>
            <w:proofErr w:type="spellEnd"/>
            <w:r w:rsidRPr="00991364">
              <w:rPr>
                <w:rFonts w:ascii="Calibri" w:hAnsi="Calibri"/>
                <w:bCs/>
                <w:sz w:val="18"/>
                <w:szCs w:val="18"/>
              </w:rPr>
              <w:t xml:space="preserve"> (1,8kg) suporte para </w:t>
            </w:r>
            <w:proofErr w:type="spellStart"/>
            <w:r w:rsidRPr="00991364">
              <w:rPr>
                <w:rFonts w:ascii="Calibri" w:hAnsi="Calibri"/>
                <w:bCs/>
                <w:sz w:val="18"/>
                <w:szCs w:val="18"/>
              </w:rPr>
              <w:t>camêra</w:t>
            </w:r>
            <w:proofErr w:type="spellEnd"/>
            <w:r w:rsidRPr="00991364">
              <w:rPr>
                <w:rFonts w:ascii="Calibri" w:hAnsi="Calibri"/>
                <w:bCs/>
                <w:sz w:val="18"/>
                <w:szCs w:val="18"/>
              </w:rPr>
              <w:t xml:space="preserve"> e ou celular </w:t>
            </w:r>
            <w:proofErr w:type="spellStart"/>
            <w:r w:rsidRPr="00991364">
              <w:rPr>
                <w:rFonts w:ascii="Calibri" w:hAnsi="Calibri"/>
                <w:bCs/>
                <w:sz w:val="18"/>
                <w:szCs w:val="18"/>
              </w:rPr>
              <w:t>incluido</w:t>
            </w:r>
            <w:proofErr w:type="spellEnd"/>
            <w:r w:rsidRPr="00991364">
              <w:rPr>
                <w:rFonts w:ascii="Calibri" w:hAnsi="Calibri"/>
                <w:bCs/>
                <w:sz w:val="18"/>
                <w:szCs w:val="18"/>
              </w:rPr>
              <w:t xml:space="preserve"> conforme especificações itens inclusos: 1x iluminador </w:t>
            </w:r>
            <w:proofErr w:type="spellStart"/>
            <w:r w:rsidRPr="00991364">
              <w:rPr>
                <w:rFonts w:ascii="Calibri" w:hAnsi="Calibri"/>
                <w:bCs/>
                <w:sz w:val="18"/>
                <w:szCs w:val="18"/>
              </w:rPr>
              <w:t>righ</w:t>
            </w:r>
            <w:proofErr w:type="spellEnd"/>
            <w:r w:rsidRPr="00991364">
              <w:rPr>
                <w:rFonts w:ascii="Calibri" w:hAnsi="Calibri"/>
                <w:bCs/>
                <w:sz w:val="18"/>
                <w:szCs w:val="18"/>
              </w:rPr>
              <w:t xml:space="preserve"> light </w:t>
            </w:r>
            <w:proofErr w:type="spellStart"/>
            <w:r w:rsidRPr="00991364">
              <w:rPr>
                <w:rFonts w:ascii="Calibri" w:hAnsi="Calibri"/>
                <w:bCs/>
                <w:sz w:val="18"/>
                <w:szCs w:val="18"/>
              </w:rPr>
              <w:t>yongnuo</w:t>
            </w:r>
            <w:proofErr w:type="spellEnd"/>
            <w:r w:rsidRPr="00991364">
              <w:rPr>
                <w:rFonts w:ascii="Calibri" w:hAnsi="Calibri"/>
                <w:bCs/>
                <w:sz w:val="18"/>
                <w:szCs w:val="18"/>
              </w:rPr>
              <w:t xml:space="preserve"> yn608 1x carregador 2x bateria g970 1x controle remoto 1x tripé iluminação 2 metros 1x adaptador reclinável 1x suporte câmera/ filmadora incluso</w:t>
            </w:r>
          </w:p>
        </w:tc>
        <w:tc>
          <w:tcPr>
            <w:tcW w:w="0" w:type="auto"/>
            <w:shd w:val="clear" w:color="auto" w:fill="auto"/>
          </w:tcPr>
          <w:p w14:paraId="293208E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lastRenderedPageBreak/>
              <w:t>UNID</w:t>
            </w:r>
          </w:p>
        </w:tc>
        <w:tc>
          <w:tcPr>
            <w:tcW w:w="0" w:type="auto"/>
            <w:shd w:val="clear" w:color="auto" w:fill="auto"/>
          </w:tcPr>
          <w:p w14:paraId="7F8D0A3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60CDE0E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355,17</w:t>
            </w:r>
          </w:p>
        </w:tc>
        <w:tc>
          <w:tcPr>
            <w:tcW w:w="0" w:type="auto"/>
            <w:shd w:val="clear" w:color="auto" w:fill="auto"/>
          </w:tcPr>
          <w:p w14:paraId="553AFB8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355,17</w:t>
            </w:r>
          </w:p>
        </w:tc>
      </w:tr>
    </w:tbl>
    <w:p w14:paraId="1B55E070"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488FF7F6"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176</w:t>
      </w:r>
    </w:p>
    <w:p w14:paraId="562878F3"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R$585,00 (quinhentos e oitenta e cinco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320"/>
        <w:gridCol w:w="833"/>
        <w:gridCol w:w="719"/>
        <w:gridCol w:w="847"/>
        <w:gridCol w:w="854"/>
      </w:tblGrid>
      <w:tr w:rsidR="00991364" w:rsidRPr="00991364" w14:paraId="6DED198F" w14:textId="77777777" w:rsidTr="008C1DD6">
        <w:tc>
          <w:tcPr>
            <w:tcW w:w="0" w:type="auto"/>
            <w:shd w:val="clear" w:color="auto" w:fill="auto"/>
          </w:tcPr>
          <w:p w14:paraId="69B4E149"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5B3393A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64B410E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6AF8962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5DA621A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4965CD5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6182B1D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088A71D5" w14:textId="77777777" w:rsidTr="008C1DD6">
        <w:tc>
          <w:tcPr>
            <w:tcW w:w="0" w:type="auto"/>
            <w:shd w:val="clear" w:color="auto" w:fill="auto"/>
          </w:tcPr>
          <w:p w14:paraId="3BFA735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38734</w:t>
            </w:r>
          </w:p>
        </w:tc>
        <w:tc>
          <w:tcPr>
            <w:tcW w:w="0" w:type="auto"/>
            <w:shd w:val="clear" w:color="auto" w:fill="auto"/>
          </w:tcPr>
          <w:p w14:paraId="1227BC2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19690A9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KIT STROBO AUTOMOTIVO tipo giroflex- 08 FARÓIS DE LED 30 WATTS PARA GRADE DO VEÍCULO - RESISTENTE À ÁGUA - 12V Cor da luz: azul e vermelho CARACTERÍSTICAS TÉCNICAS: Quantidade de LEDs: 02 LEDs de 1,8W por farol Quantidade de faróis: 08 faróis Potência total: 08 faróis X 3,75W = 30 Watts Tensão de operação: 10V à 14.4V DC Dimensões (cm): 5,3 x 2,7 x 1.8 cm Consumo máximo em 12,6V: 1,10 Ah Material: Acrílico e ABS Vida útil estimada: Acima de 30.000 horas Certificações: CE, </w:t>
            </w:r>
            <w:proofErr w:type="spellStart"/>
            <w:r w:rsidRPr="00991364">
              <w:rPr>
                <w:rFonts w:ascii="Calibri" w:hAnsi="Calibri"/>
                <w:bCs/>
                <w:sz w:val="18"/>
                <w:szCs w:val="18"/>
              </w:rPr>
              <w:t>RoHS</w:t>
            </w:r>
            <w:proofErr w:type="spellEnd"/>
            <w:r w:rsidRPr="00991364">
              <w:rPr>
                <w:rFonts w:ascii="Calibri" w:hAnsi="Calibri"/>
                <w:bCs/>
                <w:sz w:val="18"/>
                <w:szCs w:val="18"/>
              </w:rPr>
              <w:t xml:space="preserve"> Peso total: 450g COMANDO / CONTROLE DE FUNÇÕES: Medidas da central de comando: 9,7 x 4,7 x 2,8 cm Medidas da chave liga-desliga: 4,7 x 4 x 1,8 cm Comprimento de cada cabo até o farol: 1,1m Comprimento da chave até a central: 2,5m Quantidade de saídas: 08 saídas Quantidade de funções: 10, são elas: 1: Totalmente aceso 2: Piscam alternados depois juntos 3: 3 piscadas de cada lado, intercalado 4: 5 piscadas de cada lado, intercalado 5: 4 piscadas intercaladas, depois 2 intercaladas, depois todas juntas 6: 1 piscada de cada lado, intercalado 7: Intercalado de dois em dois 8: Todas piscam juntas 9: Contínua da esquerda para a direita 10: Contínua da direita para a esquerda ITENS INCLUSOS: 08 Faróis de LED Auxiliares 01 Controle Liga-Desliga + Botão de Funções 01 Central de Comando com 04 Saídas</w:t>
            </w:r>
          </w:p>
        </w:tc>
        <w:tc>
          <w:tcPr>
            <w:tcW w:w="0" w:type="auto"/>
            <w:shd w:val="clear" w:color="auto" w:fill="auto"/>
          </w:tcPr>
          <w:p w14:paraId="6DC7289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0C6C8FA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w:t>
            </w:r>
          </w:p>
        </w:tc>
        <w:tc>
          <w:tcPr>
            <w:tcW w:w="0" w:type="auto"/>
            <w:shd w:val="clear" w:color="auto" w:fill="auto"/>
          </w:tcPr>
          <w:p w14:paraId="3BD0DED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195,00</w:t>
            </w:r>
          </w:p>
        </w:tc>
        <w:tc>
          <w:tcPr>
            <w:tcW w:w="0" w:type="auto"/>
            <w:shd w:val="clear" w:color="auto" w:fill="auto"/>
          </w:tcPr>
          <w:p w14:paraId="5702267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585,00</w:t>
            </w:r>
          </w:p>
        </w:tc>
      </w:tr>
    </w:tbl>
    <w:p w14:paraId="423DC09C"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5612FE68"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177</w:t>
      </w:r>
    </w:p>
    <w:p w14:paraId="31B6BE8A"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R$1.797,00 (um mil, setecentos e noventa e sete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205"/>
        <w:gridCol w:w="833"/>
        <w:gridCol w:w="719"/>
        <w:gridCol w:w="845"/>
        <w:gridCol w:w="971"/>
      </w:tblGrid>
      <w:tr w:rsidR="00991364" w:rsidRPr="00991364" w14:paraId="13A6F75D" w14:textId="77777777" w:rsidTr="008C1DD6">
        <w:tc>
          <w:tcPr>
            <w:tcW w:w="0" w:type="auto"/>
            <w:shd w:val="clear" w:color="auto" w:fill="auto"/>
          </w:tcPr>
          <w:p w14:paraId="4AB8770B"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21BBC2B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3B2947D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39B5AB6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097DF71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407C472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7AC2864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207AF374" w14:textId="77777777" w:rsidTr="008C1DD6">
        <w:tc>
          <w:tcPr>
            <w:tcW w:w="0" w:type="auto"/>
            <w:shd w:val="clear" w:color="auto" w:fill="auto"/>
          </w:tcPr>
          <w:p w14:paraId="076C780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38735</w:t>
            </w:r>
          </w:p>
        </w:tc>
        <w:tc>
          <w:tcPr>
            <w:tcW w:w="0" w:type="auto"/>
            <w:shd w:val="clear" w:color="auto" w:fill="auto"/>
          </w:tcPr>
          <w:p w14:paraId="6745D58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7D1D50D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Sirene eletrônica RT30DM compacta desenvolvida em tecnologia digital microcontrolada, composta por corpo, flange e difusor confeccionado em nylon com fibra de vidro de alta resistência e suporte de fixação através de abraçadeiras em aço com acabamento em pintura eletrostática.  Possui 4 tipos de sons (</w:t>
            </w:r>
            <w:proofErr w:type="spellStart"/>
            <w:r w:rsidRPr="00991364">
              <w:rPr>
                <w:rFonts w:ascii="Calibri" w:hAnsi="Calibri"/>
                <w:bCs/>
                <w:sz w:val="18"/>
                <w:szCs w:val="18"/>
              </w:rPr>
              <w:t>Wail</w:t>
            </w:r>
            <w:proofErr w:type="spellEnd"/>
            <w:r w:rsidRPr="00991364">
              <w:rPr>
                <w:rFonts w:ascii="Calibri" w:hAnsi="Calibri"/>
                <w:bCs/>
                <w:sz w:val="18"/>
                <w:szCs w:val="18"/>
              </w:rPr>
              <w:t xml:space="preserve">, </w:t>
            </w:r>
            <w:proofErr w:type="spellStart"/>
            <w:r w:rsidRPr="00991364">
              <w:rPr>
                <w:rFonts w:ascii="Calibri" w:hAnsi="Calibri"/>
                <w:bCs/>
                <w:sz w:val="18"/>
                <w:szCs w:val="18"/>
              </w:rPr>
              <w:t>Yelp</w:t>
            </w:r>
            <w:proofErr w:type="spellEnd"/>
            <w:r w:rsidRPr="00991364">
              <w:rPr>
                <w:rFonts w:ascii="Calibri" w:hAnsi="Calibri"/>
                <w:bCs/>
                <w:sz w:val="18"/>
                <w:szCs w:val="18"/>
              </w:rPr>
              <w:t xml:space="preserve">, Hiper </w:t>
            </w:r>
            <w:proofErr w:type="spellStart"/>
            <w:r w:rsidRPr="00991364">
              <w:rPr>
                <w:rFonts w:ascii="Calibri" w:hAnsi="Calibri"/>
                <w:bCs/>
                <w:sz w:val="18"/>
                <w:szCs w:val="18"/>
              </w:rPr>
              <w:t>Yelp</w:t>
            </w:r>
            <w:proofErr w:type="spellEnd"/>
            <w:r w:rsidRPr="00991364">
              <w:rPr>
                <w:rFonts w:ascii="Calibri" w:hAnsi="Calibri"/>
                <w:bCs/>
                <w:sz w:val="18"/>
                <w:szCs w:val="18"/>
              </w:rPr>
              <w:t xml:space="preserve"> e Manual) acionados por um controle, amplificador incorporado na própria sirene e proteção contra inversão de polaridade e sobre tensão.  Pressão Sonora: 120dB a 1 metro</w:t>
            </w:r>
          </w:p>
        </w:tc>
        <w:tc>
          <w:tcPr>
            <w:tcW w:w="0" w:type="auto"/>
            <w:shd w:val="clear" w:color="auto" w:fill="auto"/>
          </w:tcPr>
          <w:p w14:paraId="68B430A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63BB9F5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w:t>
            </w:r>
          </w:p>
        </w:tc>
        <w:tc>
          <w:tcPr>
            <w:tcW w:w="0" w:type="auto"/>
            <w:shd w:val="clear" w:color="auto" w:fill="auto"/>
          </w:tcPr>
          <w:p w14:paraId="2FDC54D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599,00</w:t>
            </w:r>
          </w:p>
        </w:tc>
        <w:tc>
          <w:tcPr>
            <w:tcW w:w="0" w:type="auto"/>
            <w:shd w:val="clear" w:color="auto" w:fill="auto"/>
          </w:tcPr>
          <w:p w14:paraId="32AFE1E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1.797,00</w:t>
            </w:r>
          </w:p>
        </w:tc>
      </w:tr>
    </w:tbl>
    <w:p w14:paraId="27DA5F04"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7F7BE6EE"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178</w:t>
      </w:r>
    </w:p>
    <w:p w14:paraId="4F57276E"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R$3.196,00 (três mil, cento e noventa e seis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03"/>
        <w:gridCol w:w="833"/>
        <w:gridCol w:w="719"/>
        <w:gridCol w:w="1004"/>
        <w:gridCol w:w="1014"/>
      </w:tblGrid>
      <w:tr w:rsidR="00991364" w:rsidRPr="00991364" w14:paraId="1C680EC3" w14:textId="77777777" w:rsidTr="008C1DD6">
        <w:tc>
          <w:tcPr>
            <w:tcW w:w="0" w:type="auto"/>
            <w:shd w:val="clear" w:color="auto" w:fill="auto"/>
          </w:tcPr>
          <w:p w14:paraId="5D908140"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0BBB495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2AFA822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6760C8D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0704FD4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6575503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6093AD3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5F6D3472" w14:textId="77777777" w:rsidTr="008C1DD6">
        <w:tc>
          <w:tcPr>
            <w:tcW w:w="0" w:type="auto"/>
            <w:shd w:val="clear" w:color="auto" w:fill="auto"/>
          </w:tcPr>
          <w:p w14:paraId="5F0B202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38737</w:t>
            </w:r>
          </w:p>
        </w:tc>
        <w:tc>
          <w:tcPr>
            <w:tcW w:w="0" w:type="auto"/>
            <w:shd w:val="clear" w:color="auto" w:fill="auto"/>
          </w:tcPr>
          <w:p w14:paraId="48DCBBA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5716CBF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HD 8TB PURPLE WESTERN DIGITAL HD DIGITAL 8 TB - Tipo Disco rígido, - Com Capacidade de armazenamento 8Tb, - Interface SATA 6GB s, - Velocidade de rotação 5400 rpm, - Ter unidade </w:t>
            </w:r>
            <w:r w:rsidRPr="00991364">
              <w:rPr>
                <w:rFonts w:ascii="Calibri" w:hAnsi="Calibri"/>
                <w:bCs/>
                <w:sz w:val="18"/>
                <w:szCs w:val="18"/>
              </w:rPr>
              <w:lastRenderedPageBreak/>
              <w:t xml:space="preserve">Largura 3.5 ", - Cache 128MB, - Possuir recurso </w:t>
            </w:r>
            <w:proofErr w:type="spellStart"/>
            <w:r w:rsidRPr="00991364">
              <w:rPr>
                <w:rFonts w:ascii="Calibri" w:hAnsi="Calibri"/>
                <w:bCs/>
                <w:sz w:val="18"/>
                <w:szCs w:val="18"/>
              </w:rPr>
              <w:t>Advanced</w:t>
            </w:r>
            <w:proofErr w:type="spellEnd"/>
            <w:r w:rsidRPr="00991364">
              <w:rPr>
                <w:rFonts w:ascii="Calibri" w:hAnsi="Calibri"/>
                <w:bCs/>
                <w:sz w:val="18"/>
                <w:szCs w:val="18"/>
              </w:rPr>
              <w:t xml:space="preserve"> Format (AF) - </w:t>
            </w:r>
            <w:proofErr w:type="spellStart"/>
            <w:r w:rsidRPr="00991364">
              <w:rPr>
                <w:rFonts w:ascii="Calibri" w:hAnsi="Calibri"/>
                <w:bCs/>
                <w:sz w:val="18"/>
                <w:szCs w:val="18"/>
              </w:rPr>
              <w:t>RoHS</w:t>
            </w:r>
            <w:proofErr w:type="spellEnd"/>
            <w:r w:rsidRPr="00991364">
              <w:rPr>
                <w:rFonts w:ascii="Calibri" w:hAnsi="Calibri"/>
                <w:bCs/>
                <w:sz w:val="18"/>
                <w:szCs w:val="18"/>
              </w:rPr>
              <w:t xml:space="preserve"> </w:t>
            </w:r>
            <w:proofErr w:type="spellStart"/>
            <w:r w:rsidRPr="00991364">
              <w:rPr>
                <w:rFonts w:ascii="Calibri" w:hAnsi="Calibri"/>
                <w:bCs/>
                <w:sz w:val="18"/>
                <w:szCs w:val="18"/>
              </w:rPr>
              <w:t>Compliant</w:t>
            </w:r>
            <w:proofErr w:type="spellEnd"/>
            <w:r w:rsidRPr="00991364">
              <w:rPr>
                <w:rFonts w:ascii="Calibri" w:hAnsi="Calibri"/>
                <w:bCs/>
                <w:sz w:val="18"/>
                <w:szCs w:val="18"/>
              </w:rPr>
              <w:t>, - Uso especifico para vigilância.</w:t>
            </w:r>
          </w:p>
        </w:tc>
        <w:tc>
          <w:tcPr>
            <w:tcW w:w="0" w:type="auto"/>
            <w:shd w:val="clear" w:color="auto" w:fill="auto"/>
          </w:tcPr>
          <w:p w14:paraId="209B3FE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lastRenderedPageBreak/>
              <w:t>UNID</w:t>
            </w:r>
          </w:p>
        </w:tc>
        <w:tc>
          <w:tcPr>
            <w:tcW w:w="0" w:type="auto"/>
            <w:shd w:val="clear" w:color="auto" w:fill="auto"/>
          </w:tcPr>
          <w:p w14:paraId="7EEE9EA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w:t>
            </w:r>
          </w:p>
        </w:tc>
        <w:tc>
          <w:tcPr>
            <w:tcW w:w="0" w:type="auto"/>
            <w:shd w:val="clear" w:color="auto" w:fill="auto"/>
          </w:tcPr>
          <w:p w14:paraId="234A9AC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1.598,00</w:t>
            </w:r>
          </w:p>
        </w:tc>
        <w:tc>
          <w:tcPr>
            <w:tcW w:w="0" w:type="auto"/>
            <w:shd w:val="clear" w:color="auto" w:fill="auto"/>
          </w:tcPr>
          <w:p w14:paraId="001FCFA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3.196,00</w:t>
            </w:r>
          </w:p>
        </w:tc>
      </w:tr>
    </w:tbl>
    <w:p w14:paraId="7B81D4E6"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3ED181D4"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179</w:t>
      </w:r>
    </w:p>
    <w:p w14:paraId="066E68AD"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R$17.040,00 (dezessete mil e quarenta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31"/>
        <w:gridCol w:w="833"/>
        <w:gridCol w:w="719"/>
        <w:gridCol w:w="951"/>
        <w:gridCol w:w="1039"/>
      </w:tblGrid>
      <w:tr w:rsidR="00991364" w:rsidRPr="00991364" w14:paraId="6944A4E9" w14:textId="77777777" w:rsidTr="008C1DD6">
        <w:tc>
          <w:tcPr>
            <w:tcW w:w="0" w:type="auto"/>
            <w:shd w:val="clear" w:color="auto" w:fill="auto"/>
          </w:tcPr>
          <w:p w14:paraId="54B27356"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5CFF96D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54498AF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24652B0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58308AB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5945E91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6A0BFF0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5BA58E0A" w14:textId="77777777" w:rsidTr="008C1DD6">
        <w:tc>
          <w:tcPr>
            <w:tcW w:w="0" w:type="auto"/>
            <w:shd w:val="clear" w:color="auto" w:fill="auto"/>
          </w:tcPr>
          <w:p w14:paraId="09775CE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38736</w:t>
            </w:r>
          </w:p>
        </w:tc>
        <w:tc>
          <w:tcPr>
            <w:tcW w:w="0" w:type="auto"/>
            <w:shd w:val="clear" w:color="auto" w:fill="auto"/>
          </w:tcPr>
          <w:p w14:paraId="4333F71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3B9AF9C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NVR 32 CANAIS, NVD 7132 NSPNEG1700175GP, Capacidade para 32 canais IP, Suportar </w:t>
            </w:r>
            <w:proofErr w:type="spellStart"/>
            <w:r w:rsidRPr="00991364">
              <w:rPr>
                <w:rFonts w:ascii="Calibri" w:hAnsi="Calibri"/>
                <w:bCs/>
                <w:sz w:val="18"/>
                <w:szCs w:val="18"/>
              </w:rPr>
              <w:t>procolo</w:t>
            </w:r>
            <w:proofErr w:type="spellEnd"/>
            <w:r w:rsidRPr="00991364">
              <w:rPr>
                <w:rFonts w:ascii="Calibri" w:hAnsi="Calibri"/>
                <w:bCs/>
                <w:sz w:val="18"/>
                <w:szCs w:val="18"/>
              </w:rPr>
              <w:t xml:space="preserve"> </w:t>
            </w:r>
            <w:proofErr w:type="spellStart"/>
            <w:r w:rsidRPr="00991364">
              <w:rPr>
                <w:rFonts w:ascii="Calibri" w:hAnsi="Calibri"/>
                <w:bCs/>
                <w:sz w:val="18"/>
                <w:szCs w:val="18"/>
              </w:rPr>
              <w:t>Onvif</w:t>
            </w:r>
            <w:proofErr w:type="spellEnd"/>
            <w:r w:rsidRPr="00991364">
              <w:rPr>
                <w:rFonts w:ascii="Calibri" w:hAnsi="Calibri"/>
                <w:bCs/>
                <w:sz w:val="18"/>
                <w:szCs w:val="18"/>
              </w:rPr>
              <w:t xml:space="preserve">, Interface de conexão VGA e HDMI, </w:t>
            </w:r>
            <w:proofErr w:type="spellStart"/>
            <w:r w:rsidRPr="00991364">
              <w:rPr>
                <w:rFonts w:ascii="Calibri" w:hAnsi="Calibri"/>
                <w:bCs/>
                <w:sz w:val="18"/>
                <w:szCs w:val="18"/>
              </w:rPr>
              <w:t>Resolucão</w:t>
            </w:r>
            <w:proofErr w:type="spellEnd"/>
            <w:r w:rsidRPr="00991364">
              <w:rPr>
                <w:rFonts w:ascii="Calibri" w:hAnsi="Calibri"/>
                <w:bCs/>
                <w:sz w:val="18"/>
                <w:szCs w:val="18"/>
              </w:rPr>
              <w:t xml:space="preserve"> de saída de vídeo mínima 1920 x 1080, Possuir função para ocultar câmeras especifica para determinados usuários, Possuir função zoom digital, Gravação em formato H.265/H.264/MJPEG, Resolução de gravação suportada 8MP, 6MP, 5MP e inferiores, Taxa de frames até 4K, Taxa de bit rate de gravação até 180 </w:t>
            </w:r>
            <w:proofErr w:type="spellStart"/>
            <w:r w:rsidRPr="00991364">
              <w:rPr>
                <w:rFonts w:ascii="Calibri" w:hAnsi="Calibri"/>
                <w:bCs/>
                <w:sz w:val="18"/>
                <w:szCs w:val="18"/>
              </w:rPr>
              <w:t>Mpbs</w:t>
            </w:r>
            <w:proofErr w:type="spellEnd"/>
            <w:r w:rsidRPr="00991364">
              <w:rPr>
                <w:rFonts w:ascii="Calibri" w:hAnsi="Calibri"/>
                <w:bCs/>
                <w:sz w:val="18"/>
                <w:szCs w:val="18"/>
              </w:rPr>
              <w:t xml:space="preserve">, Possuir eventos de detecção de movimento, analise inteligente de vídeo linha virtual / cerca virtual / abandono e retirada de objetos, detecção de </w:t>
            </w:r>
            <w:proofErr w:type="spellStart"/>
            <w:r w:rsidRPr="00991364">
              <w:rPr>
                <w:rFonts w:ascii="Calibri" w:hAnsi="Calibri"/>
                <w:bCs/>
                <w:sz w:val="18"/>
                <w:szCs w:val="18"/>
              </w:rPr>
              <w:t>aúdio</w:t>
            </w:r>
            <w:proofErr w:type="spellEnd"/>
            <w:r w:rsidRPr="00991364">
              <w:rPr>
                <w:rFonts w:ascii="Calibri" w:hAnsi="Calibri"/>
                <w:bCs/>
                <w:sz w:val="18"/>
                <w:szCs w:val="18"/>
              </w:rPr>
              <w:t xml:space="preserve">, 2 portas RJ45 10/100/1000 Mbps, </w:t>
            </w:r>
            <w:proofErr w:type="spellStart"/>
            <w:r w:rsidRPr="00991364">
              <w:rPr>
                <w:rFonts w:ascii="Calibri" w:hAnsi="Calibri"/>
                <w:bCs/>
                <w:sz w:val="18"/>
                <w:szCs w:val="18"/>
              </w:rPr>
              <w:t>Throughput</w:t>
            </w:r>
            <w:proofErr w:type="spellEnd"/>
            <w:r w:rsidRPr="00991364">
              <w:rPr>
                <w:rFonts w:ascii="Calibri" w:hAnsi="Calibri"/>
                <w:bCs/>
                <w:sz w:val="18"/>
                <w:szCs w:val="18"/>
              </w:rPr>
              <w:t xml:space="preserve"> de rede 300Mbps, Conexões remotas até 128 usuários, 8 </w:t>
            </w:r>
            <w:proofErr w:type="spellStart"/>
            <w:r w:rsidRPr="00991364">
              <w:rPr>
                <w:rFonts w:ascii="Calibri" w:hAnsi="Calibri"/>
                <w:bCs/>
                <w:sz w:val="18"/>
                <w:szCs w:val="18"/>
              </w:rPr>
              <w:t>HD’s</w:t>
            </w:r>
            <w:proofErr w:type="spellEnd"/>
            <w:r w:rsidRPr="00991364">
              <w:rPr>
                <w:rFonts w:ascii="Calibri" w:hAnsi="Calibri"/>
                <w:bCs/>
                <w:sz w:val="18"/>
                <w:szCs w:val="18"/>
              </w:rPr>
              <w:t xml:space="preserve"> SATA 3, 1 Porta RS232, 1 canal RCA de entrada de áudio, 1 canal RCA de saída de áudio, 16 Entradas de alarme, 4 saídas de alarme, Interface </w:t>
            </w:r>
            <w:proofErr w:type="spellStart"/>
            <w:r w:rsidRPr="00991364">
              <w:rPr>
                <w:rFonts w:ascii="Calibri" w:hAnsi="Calibri"/>
                <w:bCs/>
                <w:sz w:val="18"/>
                <w:szCs w:val="18"/>
              </w:rPr>
              <w:t>e-sata</w:t>
            </w:r>
            <w:proofErr w:type="spellEnd"/>
            <w:r w:rsidRPr="00991364">
              <w:rPr>
                <w:rFonts w:ascii="Calibri" w:hAnsi="Calibri"/>
                <w:bCs/>
                <w:sz w:val="18"/>
                <w:szCs w:val="18"/>
              </w:rPr>
              <w:t xml:space="preserve"> para realizar backup de gravações</w:t>
            </w:r>
          </w:p>
        </w:tc>
        <w:tc>
          <w:tcPr>
            <w:tcW w:w="0" w:type="auto"/>
            <w:shd w:val="clear" w:color="auto" w:fill="auto"/>
          </w:tcPr>
          <w:p w14:paraId="436D51F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53EF12B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6</w:t>
            </w:r>
          </w:p>
        </w:tc>
        <w:tc>
          <w:tcPr>
            <w:tcW w:w="0" w:type="auto"/>
            <w:shd w:val="clear" w:color="auto" w:fill="auto"/>
          </w:tcPr>
          <w:p w14:paraId="15AD5B4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2.840,00</w:t>
            </w:r>
          </w:p>
        </w:tc>
        <w:tc>
          <w:tcPr>
            <w:tcW w:w="0" w:type="auto"/>
            <w:shd w:val="clear" w:color="auto" w:fill="auto"/>
          </w:tcPr>
          <w:p w14:paraId="3693B57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17.040,00</w:t>
            </w:r>
          </w:p>
        </w:tc>
      </w:tr>
    </w:tbl>
    <w:p w14:paraId="7947007A"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33EA4946"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180</w:t>
      </w:r>
    </w:p>
    <w:p w14:paraId="3E09CD22"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R$1.078,70 (um mil e setenta e oito reais e setenta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898"/>
        <w:gridCol w:w="833"/>
        <w:gridCol w:w="719"/>
        <w:gridCol w:w="974"/>
        <w:gridCol w:w="1149"/>
      </w:tblGrid>
      <w:tr w:rsidR="00991364" w:rsidRPr="00991364" w14:paraId="7650A7CA" w14:textId="77777777" w:rsidTr="008C1DD6">
        <w:tc>
          <w:tcPr>
            <w:tcW w:w="0" w:type="auto"/>
            <w:shd w:val="clear" w:color="auto" w:fill="auto"/>
          </w:tcPr>
          <w:p w14:paraId="190F6EDD"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001CE22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6F1C27F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2636F57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2574D03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0D65C2D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13EFEC8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00916653" w14:textId="77777777" w:rsidTr="008C1DD6">
        <w:tc>
          <w:tcPr>
            <w:tcW w:w="0" w:type="auto"/>
            <w:shd w:val="clear" w:color="auto" w:fill="auto"/>
          </w:tcPr>
          <w:p w14:paraId="0F41E08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38738</w:t>
            </w:r>
          </w:p>
        </w:tc>
        <w:tc>
          <w:tcPr>
            <w:tcW w:w="0" w:type="auto"/>
            <w:shd w:val="clear" w:color="auto" w:fill="auto"/>
          </w:tcPr>
          <w:p w14:paraId="6D5057E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3E498BE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Caixa de hermética plástica com as seguintes características mínimas: dimensões mínimas de 230 x 290 x 80 mm, e as máximas não devem ultrapassar em 20% estas medidas.</w:t>
            </w:r>
          </w:p>
        </w:tc>
        <w:tc>
          <w:tcPr>
            <w:tcW w:w="0" w:type="auto"/>
            <w:shd w:val="clear" w:color="auto" w:fill="auto"/>
          </w:tcPr>
          <w:p w14:paraId="26897D0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038E5A6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23</w:t>
            </w:r>
          </w:p>
        </w:tc>
        <w:tc>
          <w:tcPr>
            <w:tcW w:w="0" w:type="auto"/>
            <w:shd w:val="clear" w:color="auto" w:fill="auto"/>
          </w:tcPr>
          <w:p w14:paraId="072EC14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46,90</w:t>
            </w:r>
          </w:p>
        </w:tc>
        <w:tc>
          <w:tcPr>
            <w:tcW w:w="0" w:type="auto"/>
            <w:shd w:val="clear" w:color="auto" w:fill="auto"/>
          </w:tcPr>
          <w:p w14:paraId="27B908C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1.078,70</w:t>
            </w:r>
          </w:p>
        </w:tc>
      </w:tr>
    </w:tbl>
    <w:p w14:paraId="650F36F2"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13BBD5FB"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181</w:t>
      </w:r>
    </w:p>
    <w:p w14:paraId="280CCAFD"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R$4.437,00 (quatro mil, quatrocentos e trinta e sete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3995"/>
        <w:gridCol w:w="833"/>
        <w:gridCol w:w="719"/>
        <w:gridCol w:w="1492"/>
        <w:gridCol w:w="1534"/>
      </w:tblGrid>
      <w:tr w:rsidR="00991364" w:rsidRPr="00991364" w14:paraId="39557F60" w14:textId="77777777" w:rsidTr="008C1DD6">
        <w:tc>
          <w:tcPr>
            <w:tcW w:w="0" w:type="auto"/>
            <w:shd w:val="clear" w:color="auto" w:fill="auto"/>
          </w:tcPr>
          <w:p w14:paraId="0DD4065C"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1A049E9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3E45A07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1028B36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0476E0D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5F9C65F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0E00374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398F1C1D" w14:textId="77777777" w:rsidTr="008C1DD6">
        <w:tc>
          <w:tcPr>
            <w:tcW w:w="0" w:type="auto"/>
            <w:shd w:val="clear" w:color="auto" w:fill="auto"/>
          </w:tcPr>
          <w:p w14:paraId="200464E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38739</w:t>
            </w:r>
          </w:p>
        </w:tc>
        <w:tc>
          <w:tcPr>
            <w:tcW w:w="0" w:type="auto"/>
            <w:shd w:val="clear" w:color="auto" w:fill="auto"/>
          </w:tcPr>
          <w:p w14:paraId="639F183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6971590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CÂMERA SPEED DOME IP 2MP 25 X DS-2DE5225IW-AE S/ SUPORTE</w:t>
            </w:r>
          </w:p>
        </w:tc>
        <w:tc>
          <w:tcPr>
            <w:tcW w:w="0" w:type="auto"/>
            <w:shd w:val="clear" w:color="auto" w:fill="auto"/>
          </w:tcPr>
          <w:p w14:paraId="3C70B02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4A23209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w:t>
            </w:r>
          </w:p>
        </w:tc>
        <w:tc>
          <w:tcPr>
            <w:tcW w:w="0" w:type="auto"/>
            <w:shd w:val="clear" w:color="auto" w:fill="auto"/>
          </w:tcPr>
          <w:p w14:paraId="40A4FDF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1.479,00</w:t>
            </w:r>
          </w:p>
        </w:tc>
        <w:tc>
          <w:tcPr>
            <w:tcW w:w="0" w:type="auto"/>
            <w:shd w:val="clear" w:color="auto" w:fill="auto"/>
          </w:tcPr>
          <w:p w14:paraId="14AFDBC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4.437,00</w:t>
            </w:r>
          </w:p>
        </w:tc>
      </w:tr>
    </w:tbl>
    <w:p w14:paraId="42364E91"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3870D5D6"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182</w:t>
      </w:r>
    </w:p>
    <w:p w14:paraId="5BC83F51"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R$10.998,00 (dez mil, novecentos e noventa e oito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726"/>
        <w:gridCol w:w="5135"/>
        <w:gridCol w:w="833"/>
        <w:gridCol w:w="719"/>
        <w:gridCol w:w="839"/>
        <w:gridCol w:w="1046"/>
      </w:tblGrid>
      <w:tr w:rsidR="00991364" w:rsidRPr="00991364" w14:paraId="00CB6453" w14:textId="77777777" w:rsidTr="008C1DD6">
        <w:tc>
          <w:tcPr>
            <w:tcW w:w="0" w:type="auto"/>
            <w:shd w:val="clear" w:color="auto" w:fill="auto"/>
          </w:tcPr>
          <w:p w14:paraId="2C31F8B1"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141E783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6FF6AE9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6595DF0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419A04A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4CB1773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4F36B50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509B9A3D" w14:textId="77777777" w:rsidTr="008C1DD6">
        <w:tc>
          <w:tcPr>
            <w:tcW w:w="0" w:type="auto"/>
            <w:shd w:val="clear" w:color="auto" w:fill="auto"/>
          </w:tcPr>
          <w:p w14:paraId="15D4800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38740</w:t>
            </w:r>
          </w:p>
        </w:tc>
        <w:tc>
          <w:tcPr>
            <w:tcW w:w="0" w:type="auto"/>
            <w:shd w:val="clear" w:color="auto" w:fill="auto"/>
          </w:tcPr>
          <w:p w14:paraId="14401EA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7AE5B68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Câmera </w:t>
            </w:r>
            <w:proofErr w:type="spellStart"/>
            <w:r w:rsidRPr="00991364">
              <w:rPr>
                <w:rFonts w:ascii="Calibri" w:hAnsi="Calibri"/>
                <w:bCs/>
                <w:sz w:val="18"/>
                <w:szCs w:val="18"/>
              </w:rPr>
              <w:t>DarkFighter</w:t>
            </w:r>
            <w:proofErr w:type="spellEnd"/>
            <w:r w:rsidRPr="00991364">
              <w:rPr>
                <w:rFonts w:ascii="Calibri" w:hAnsi="Calibri"/>
                <w:bCs/>
                <w:sz w:val="18"/>
                <w:szCs w:val="18"/>
              </w:rPr>
              <w:t xml:space="preserve"> IP </w:t>
            </w:r>
            <w:proofErr w:type="spellStart"/>
            <w:r w:rsidRPr="00991364">
              <w:rPr>
                <w:rFonts w:ascii="Calibri" w:hAnsi="Calibri"/>
                <w:bCs/>
                <w:sz w:val="18"/>
                <w:szCs w:val="18"/>
              </w:rPr>
              <w:t>Bullet</w:t>
            </w:r>
            <w:proofErr w:type="spellEnd"/>
            <w:r w:rsidRPr="00991364">
              <w:rPr>
                <w:rFonts w:ascii="Calibri" w:hAnsi="Calibri"/>
                <w:bCs/>
                <w:sz w:val="18"/>
                <w:szCs w:val="18"/>
              </w:rPr>
              <w:t xml:space="preserve"> DS-2CD3025G0-I(2.8MM) 2MP 40m 2,8mm DESCRIÇÃO: O modelo DS-2CD3025G0-I oferece imagens de alta qualidade com resolução de 2 MP e 1920 x 1080 com até 40m de distância, suas lentes de foco fixo de 2,8mm proporcionam boas imagens em baixa luminosidade com a tecnologia </w:t>
            </w:r>
            <w:proofErr w:type="spellStart"/>
            <w:r w:rsidRPr="00991364">
              <w:rPr>
                <w:rFonts w:ascii="Calibri" w:hAnsi="Calibri"/>
                <w:bCs/>
                <w:sz w:val="18"/>
                <w:szCs w:val="18"/>
              </w:rPr>
              <w:t>DarkFighter</w:t>
            </w:r>
            <w:proofErr w:type="spellEnd"/>
            <w:r w:rsidRPr="00991364">
              <w:rPr>
                <w:rFonts w:ascii="Calibri" w:hAnsi="Calibri"/>
                <w:bCs/>
                <w:sz w:val="18"/>
                <w:szCs w:val="18"/>
              </w:rPr>
              <w:t xml:space="preserve">. CARACTERÍSTICAS: - Imagens de alta qualidade com resolução de 2 MP - Excelente desempenho em baixa luminosidade por meio da tecnologia </w:t>
            </w:r>
            <w:proofErr w:type="spellStart"/>
            <w:r w:rsidRPr="00991364">
              <w:rPr>
                <w:rFonts w:ascii="Calibri" w:hAnsi="Calibri"/>
                <w:bCs/>
                <w:sz w:val="18"/>
                <w:szCs w:val="18"/>
              </w:rPr>
              <w:t>powered-by-DarkFighter</w:t>
            </w:r>
            <w:proofErr w:type="spellEnd"/>
            <w:r w:rsidRPr="00991364">
              <w:rPr>
                <w:rFonts w:ascii="Calibri" w:hAnsi="Calibri"/>
                <w:bCs/>
                <w:sz w:val="18"/>
                <w:szCs w:val="18"/>
              </w:rPr>
              <w:t xml:space="preserve"> - Eficiente tecnologia de compressão H.265 + - Imagem nítida mesmo contra luz de fundo forte devido à tecnologia WDR real de 120 dB - Resistente à água e poeira (IP67) e à prova de vandalismo (IK10) ESPECIFICAÇÕES: Câmera - Sensor de imagem: CMOS de </w:t>
            </w:r>
            <w:r w:rsidRPr="00991364">
              <w:rPr>
                <w:rFonts w:ascii="Calibri" w:hAnsi="Calibri"/>
                <w:bCs/>
                <w:sz w:val="18"/>
                <w:szCs w:val="18"/>
              </w:rPr>
              <w:lastRenderedPageBreak/>
              <w:t xml:space="preserve">varredura progressiva de 1 / 2.8 " - Min. Iluminação: Cor: 0,009 Lux @ (F1.6, AGC ON), 0 Lux com IR - Velocidade do obturador: 1/3 s a 1 / 100.000 s - Obturador lente: Sim - Ampla faixa dinâmica: 120dB - Dia noite: Filtro de Corte IR - Ajuste de ângulo: Pan: 0 ° a 360 °, inclinação: 0 ° a 90 °, girar: 0 ° a 360 ° Lente - Foco: Fixo - Tipo de lente: 2,8 / 4/6 mm - FOV: 2,8 mm, FOV horizontal: 108 °, FOV vertical: 59 °, FOV diagonal: 129 ° 4 mm, FOV horizontal: 87 °, FOV vertical: 45 °, FOV diagonal: 102 ° 6 mm, FOV horizontal: 53 °, vertical FOV: 29 °, diagonal FOV: 60 ° - Abertura: F1.6 - Montagem da lente: M12 - </w:t>
            </w:r>
            <w:proofErr w:type="spellStart"/>
            <w:r w:rsidRPr="00991364">
              <w:rPr>
                <w:rFonts w:ascii="Calibri" w:hAnsi="Calibri"/>
                <w:bCs/>
                <w:sz w:val="18"/>
                <w:szCs w:val="18"/>
              </w:rPr>
              <w:t>Auto-Iris</w:t>
            </w:r>
            <w:proofErr w:type="spellEnd"/>
            <w:r w:rsidRPr="00991364">
              <w:rPr>
                <w:rFonts w:ascii="Calibri" w:hAnsi="Calibri"/>
                <w:bCs/>
                <w:sz w:val="18"/>
                <w:szCs w:val="18"/>
              </w:rPr>
              <w:t xml:space="preserve">: Não Iluminação - Alcance IR: Até 40 m - Comprimento de onda: 850nm Vídeo - Máx. Resolução: 1920 × 1080 - Convencional: 50 Hz: 50 </w:t>
            </w:r>
            <w:proofErr w:type="spellStart"/>
            <w:r w:rsidRPr="00991364">
              <w:rPr>
                <w:rFonts w:ascii="Calibri" w:hAnsi="Calibri"/>
                <w:bCs/>
                <w:sz w:val="18"/>
                <w:szCs w:val="18"/>
              </w:rPr>
              <w:t>fps</w:t>
            </w:r>
            <w:proofErr w:type="spellEnd"/>
            <w:r w:rsidRPr="00991364">
              <w:rPr>
                <w:rFonts w:ascii="Calibri" w:hAnsi="Calibri"/>
                <w:bCs/>
                <w:sz w:val="18"/>
                <w:szCs w:val="18"/>
              </w:rPr>
              <w:t xml:space="preserve"> (1920 × 1080, 1280 × 960, 1280 × 720) 60 Hz: 60 </w:t>
            </w:r>
            <w:proofErr w:type="spellStart"/>
            <w:r w:rsidRPr="00991364">
              <w:rPr>
                <w:rFonts w:ascii="Calibri" w:hAnsi="Calibri"/>
                <w:bCs/>
                <w:sz w:val="18"/>
                <w:szCs w:val="18"/>
              </w:rPr>
              <w:t>fps</w:t>
            </w:r>
            <w:proofErr w:type="spellEnd"/>
            <w:r w:rsidRPr="00991364">
              <w:rPr>
                <w:rFonts w:ascii="Calibri" w:hAnsi="Calibri"/>
                <w:bCs/>
                <w:sz w:val="18"/>
                <w:szCs w:val="18"/>
              </w:rPr>
              <w:t xml:space="preserve"> (1920 × 1080, 1280 × 960, 1280 × 720) - </w:t>
            </w:r>
            <w:proofErr w:type="spellStart"/>
            <w:r w:rsidRPr="00991364">
              <w:rPr>
                <w:rFonts w:ascii="Calibri" w:hAnsi="Calibri"/>
                <w:bCs/>
                <w:sz w:val="18"/>
                <w:szCs w:val="18"/>
              </w:rPr>
              <w:t>Sub-stream</w:t>
            </w:r>
            <w:proofErr w:type="spellEnd"/>
            <w:r w:rsidRPr="00991364">
              <w:rPr>
                <w:rFonts w:ascii="Calibri" w:hAnsi="Calibri"/>
                <w:bCs/>
                <w:sz w:val="18"/>
                <w:szCs w:val="18"/>
              </w:rPr>
              <w:t xml:space="preserve">: 50 Hz: 25 </w:t>
            </w:r>
            <w:proofErr w:type="spellStart"/>
            <w:r w:rsidRPr="00991364">
              <w:rPr>
                <w:rFonts w:ascii="Calibri" w:hAnsi="Calibri"/>
                <w:bCs/>
                <w:sz w:val="18"/>
                <w:szCs w:val="18"/>
              </w:rPr>
              <w:t>fps</w:t>
            </w:r>
            <w:proofErr w:type="spellEnd"/>
            <w:r w:rsidRPr="00991364">
              <w:rPr>
                <w:rFonts w:ascii="Calibri" w:hAnsi="Calibri"/>
                <w:bCs/>
                <w:sz w:val="18"/>
                <w:szCs w:val="18"/>
              </w:rPr>
              <w:t xml:space="preserve"> (640 × 480, 640 × 360, 320 × 240), 60 Hz: 30 </w:t>
            </w:r>
            <w:proofErr w:type="spellStart"/>
            <w:r w:rsidRPr="00991364">
              <w:rPr>
                <w:rFonts w:ascii="Calibri" w:hAnsi="Calibri"/>
                <w:bCs/>
                <w:sz w:val="18"/>
                <w:szCs w:val="18"/>
              </w:rPr>
              <w:t>fps</w:t>
            </w:r>
            <w:proofErr w:type="spellEnd"/>
            <w:r w:rsidRPr="00991364">
              <w:rPr>
                <w:rFonts w:ascii="Calibri" w:hAnsi="Calibri"/>
                <w:bCs/>
                <w:sz w:val="18"/>
                <w:szCs w:val="18"/>
              </w:rPr>
              <w:t xml:space="preserve"> (640 × 480, 640 × 360, 320 × 240) - Terceira Corrente: 50 Hz: 25 </w:t>
            </w:r>
            <w:proofErr w:type="spellStart"/>
            <w:r w:rsidRPr="00991364">
              <w:rPr>
                <w:rFonts w:ascii="Calibri" w:hAnsi="Calibri"/>
                <w:bCs/>
                <w:sz w:val="18"/>
                <w:szCs w:val="18"/>
              </w:rPr>
              <w:t>fps</w:t>
            </w:r>
            <w:proofErr w:type="spellEnd"/>
            <w:r w:rsidRPr="00991364">
              <w:rPr>
                <w:rFonts w:ascii="Calibri" w:hAnsi="Calibri"/>
                <w:bCs/>
                <w:sz w:val="18"/>
                <w:szCs w:val="18"/>
              </w:rPr>
              <w:t xml:space="preserve"> (1920 × 1080, 1280 × 720, 640 × 360, 352 × 288), 60 Hz: 30 </w:t>
            </w:r>
            <w:proofErr w:type="spellStart"/>
            <w:r w:rsidRPr="00991364">
              <w:rPr>
                <w:rFonts w:ascii="Calibri" w:hAnsi="Calibri"/>
                <w:bCs/>
                <w:sz w:val="18"/>
                <w:szCs w:val="18"/>
              </w:rPr>
              <w:t>fps</w:t>
            </w:r>
            <w:proofErr w:type="spellEnd"/>
            <w:r w:rsidRPr="00991364">
              <w:rPr>
                <w:rFonts w:ascii="Calibri" w:hAnsi="Calibri"/>
                <w:bCs/>
                <w:sz w:val="18"/>
                <w:szCs w:val="18"/>
              </w:rPr>
              <w:t xml:space="preserve"> (1920 × 1080, 1280 × 720, 640 × 360, 352 × 240) - Compressão de Vídeo: </w:t>
            </w:r>
            <w:proofErr w:type="spellStart"/>
            <w:r w:rsidRPr="00991364">
              <w:rPr>
                <w:rFonts w:ascii="Calibri" w:hAnsi="Calibri"/>
                <w:bCs/>
                <w:sz w:val="18"/>
                <w:szCs w:val="18"/>
              </w:rPr>
              <w:t>Stream</w:t>
            </w:r>
            <w:proofErr w:type="spellEnd"/>
            <w:r w:rsidRPr="00991364">
              <w:rPr>
                <w:rFonts w:ascii="Calibri" w:hAnsi="Calibri"/>
                <w:bCs/>
                <w:sz w:val="18"/>
                <w:szCs w:val="18"/>
              </w:rPr>
              <w:t xml:space="preserve"> principal: H.265 / H.264 </w:t>
            </w:r>
            <w:proofErr w:type="spellStart"/>
            <w:r w:rsidRPr="00991364">
              <w:rPr>
                <w:rFonts w:ascii="Calibri" w:hAnsi="Calibri"/>
                <w:bCs/>
                <w:sz w:val="18"/>
                <w:szCs w:val="18"/>
              </w:rPr>
              <w:t>Sub-stream</w:t>
            </w:r>
            <w:proofErr w:type="spellEnd"/>
            <w:r w:rsidRPr="00991364">
              <w:rPr>
                <w:rFonts w:ascii="Calibri" w:hAnsi="Calibri"/>
                <w:bCs/>
                <w:sz w:val="18"/>
                <w:szCs w:val="18"/>
              </w:rPr>
              <w:t xml:space="preserve"> / terceiro </w:t>
            </w:r>
            <w:proofErr w:type="spellStart"/>
            <w:r w:rsidRPr="00991364">
              <w:rPr>
                <w:rFonts w:ascii="Calibri" w:hAnsi="Calibri"/>
                <w:bCs/>
                <w:sz w:val="18"/>
                <w:szCs w:val="18"/>
              </w:rPr>
              <w:t>stream</w:t>
            </w:r>
            <w:proofErr w:type="spellEnd"/>
            <w:r w:rsidRPr="00991364">
              <w:rPr>
                <w:rFonts w:ascii="Calibri" w:hAnsi="Calibri"/>
                <w:bCs/>
                <w:sz w:val="18"/>
                <w:szCs w:val="18"/>
              </w:rPr>
              <w:t xml:space="preserve">: H.265 / H.264 / MJPEG - Taxa de bits de vídeo: 32 Kbps a 16 Mbps - Tipo H.264: Perfil Principal / Perfil Alto - Tipo H.265: Perfil Principal - H.264 +: Suporta </w:t>
            </w:r>
            <w:proofErr w:type="spellStart"/>
            <w:r w:rsidRPr="00991364">
              <w:rPr>
                <w:rFonts w:ascii="Calibri" w:hAnsi="Calibri"/>
                <w:bCs/>
                <w:sz w:val="18"/>
                <w:szCs w:val="18"/>
              </w:rPr>
              <w:t>stream</w:t>
            </w:r>
            <w:proofErr w:type="spellEnd"/>
            <w:r w:rsidRPr="00991364">
              <w:rPr>
                <w:rFonts w:ascii="Calibri" w:hAnsi="Calibri"/>
                <w:bCs/>
                <w:sz w:val="18"/>
                <w:szCs w:val="18"/>
              </w:rPr>
              <w:t xml:space="preserve"> principal - H.265 +: Suporta </w:t>
            </w:r>
            <w:proofErr w:type="spellStart"/>
            <w:r w:rsidRPr="00991364">
              <w:rPr>
                <w:rFonts w:ascii="Calibri" w:hAnsi="Calibri"/>
                <w:bCs/>
                <w:sz w:val="18"/>
                <w:szCs w:val="18"/>
              </w:rPr>
              <w:t>stream</w:t>
            </w:r>
            <w:proofErr w:type="spellEnd"/>
            <w:r w:rsidRPr="00991364">
              <w:rPr>
                <w:rFonts w:ascii="Calibri" w:hAnsi="Calibri"/>
                <w:bCs/>
                <w:sz w:val="18"/>
                <w:szCs w:val="18"/>
              </w:rPr>
              <w:t xml:space="preserve"> principal - Codificação de vídeo escalável (SVC): Codificação H.264 e H.265 - Região de interesse (ROI): 5 regiões fixas para o fluxo principal e o subfluxo Rede - Visualização ao vivo simultânea: Até 6 canais - API: ONVIF (PROFILE S, PROFILE G, PROFILE T), ISAPI, SDK, </w:t>
            </w:r>
            <w:proofErr w:type="spellStart"/>
            <w:r w:rsidRPr="00991364">
              <w:rPr>
                <w:rFonts w:ascii="Calibri" w:hAnsi="Calibri"/>
                <w:bCs/>
                <w:sz w:val="18"/>
                <w:szCs w:val="18"/>
              </w:rPr>
              <w:t>Ehome</w:t>
            </w:r>
            <w:proofErr w:type="spellEnd"/>
            <w:r w:rsidRPr="00991364">
              <w:rPr>
                <w:rFonts w:ascii="Calibri" w:hAnsi="Calibri"/>
                <w:bCs/>
                <w:sz w:val="18"/>
                <w:szCs w:val="18"/>
              </w:rPr>
              <w:t xml:space="preserve"> - Protocolos: TCP / IP, UDP, ICMP, http, https, FTP, DHCP, DNS, DDNS, RTP, RTSP, RTCP, </w:t>
            </w:r>
            <w:proofErr w:type="spellStart"/>
            <w:r w:rsidRPr="00991364">
              <w:rPr>
                <w:rFonts w:ascii="Calibri" w:hAnsi="Calibri"/>
                <w:bCs/>
                <w:sz w:val="18"/>
                <w:szCs w:val="18"/>
              </w:rPr>
              <w:t>PPPoE</w:t>
            </w:r>
            <w:proofErr w:type="spellEnd"/>
            <w:r w:rsidRPr="00991364">
              <w:rPr>
                <w:rFonts w:ascii="Calibri" w:hAnsi="Calibri"/>
                <w:bCs/>
                <w:sz w:val="18"/>
                <w:szCs w:val="18"/>
              </w:rPr>
              <w:t xml:space="preserve">, NTP, </w:t>
            </w:r>
            <w:proofErr w:type="spellStart"/>
            <w:r w:rsidRPr="00991364">
              <w:rPr>
                <w:rFonts w:ascii="Calibri" w:hAnsi="Calibri"/>
                <w:bCs/>
                <w:sz w:val="18"/>
                <w:szCs w:val="18"/>
              </w:rPr>
              <w:t>UPnP</w:t>
            </w:r>
            <w:proofErr w:type="spellEnd"/>
            <w:r w:rsidRPr="00991364">
              <w:rPr>
                <w:rFonts w:ascii="Calibri" w:hAnsi="Calibri"/>
                <w:bCs/>
                <w:sz w:val="18"/>
                <w:szCs w:val="18"/>
              </w:rPr>
              <w:t xml:space="preserve">, SMTP, SNMP, IGMP, 802.1X, </w:t>
            </w:r>
            <w:proofErr w:type="spellStart"/>
            <w:r w:rsidRPr="00991364">
              <w:rPr>
                <w:rFonts w:ascii="Calibri" w:hAnsi="Calibri"/>
                <w:bCs/>
                <w:sz w:val="18"/>
                <w:szCs w:val="18"/>
              </w:rPr>
              <w:t>QoS</w:t>
            </w:r>
            <w:proofErr w:type="spellEnd"/>
            <w:r w:rsidRPr="00991364">
              <w:rPr>
                <w:rFonts w:ascii="Calibri" w:hAnsi="Calibri"/>
                <w:bCs/>
                <w:sz w:val="18"/>
                <w:szCs w:val="18"/>
              </w:rPr>
              <w:t xml:space="preserve">, IPv6, UDP, </w:t>
            </w:r>
            <w:proofErr w:type="spellStart"/>
            <w:r w:rsidRPr="00991364">
              <w:rPr>
                <w:rFonts w:ascii="Calibri" w:hAnsi="Calibri"/>
                <w:bCs/>
                <w:sz w:val="18"/>
                <w:szCs w:val="18"/>
              </w:rPr>
              <w:t>Bonjour</w:t>
            </w:r>
            <w:proofErr w:type="spellEnd"/>
            <w:r w:rsidRPr="00991364">
              <w:rPr>
                <w:rFonts w:ascii="Calibri" w:hAnsi="Calibri"/>
                <w:bCs/>
                <w:sz w:val="18"/>
                <w:szCs w:val="18"/>
              </w:rPr>
              <w:t xml:space="preserve">, SSL / TLS - Usuário / Host: Até 32 usuários, 3 níveis: Administrador, Operador e Usuário - Segurança: Proteção por senha, senha complicada, criptografia https, autenticação 802.1X (EAP-MD5), marca d'água, filtro de endereço IP, autenticação básica e </w:t>
            </w:r>
            <w:proofErr w:type="spellStart"/>
            <w:r w:rsidRPr="00991364">
              <w:rPr>
                <w:rFonts w:ascii="Calibri" w:hAnsi="Calibri"/>
                <w:bCs/>
                <w:sz w:val="18"/>
                <w:szCs w:val="18"/>
              </w:rPr>
              <w:t>digest</w:t>
            </w:r>
            <w:proofErr w:type="spellEnd"/>
            <w:r w:rsidRPr="00991364">
              <w:rPr>
                <w:rFonts w:ascii="Calibri" w:hAnsi="Calibri"/>
                <w:bCs/>
                <w:sz w:val="18"/>
                <w:szCs w:val="18"/>
              </w:rPr>
              <w:t xml:space="preserve"> para http / https, WSSE e autenticação </w:t>
            </w:r>
            <w:proofErr w:type="spellStart"/>
            <w:r w:rsidRPr="00991364">
              <w:rPr>
                <w:rFonts w:ascii="Calibri" w:hAnsi="Calibri"/>
                <w:bCs/>
                <w:sz w:val="18"/>
                <w:szCs w:val="18"/>
              </w:rPr>
              <w:t>digest</w:t>
            </w:r>
            <w:proofErr w:type="spellEnd"/>
            <w:r w:rsidRPr="00991364">
              <w:rPr>
                <w:rFonts w:ascii="Calibri" w:hAnsi="Calibri"/>
                <w:bCs/>
                <w:sz w:val="18"/>
                <w:szCs w:val="18"/>
              </w:rPr>
              <w:t xml:space="preserve"> para ONVIF, TLS1.2 - Armazenamento de Rede: Cartão </w:t>
            </w:r>
            <w:proofErr w:type="spellStart"/>
            <w:r w:rsidRPr="00991364">
              <w:rPr>
                <w:rFonts w:ascii="Calibri" w:hAnsi="Calibri"/>
                <w:bCs/>
                <w:sz w:val="18"/>
                <w:szCs w:val="18"/>
              </w:rPr>
              <w:t>microSD</w:t>
            </w:r>
            <w:proofErr w:type="spellEnd"/>
            <w:r w:rsidRPr="00991364">
              <w:rPr>
                <w:rFonts w:ascii="Calibri" w:hAnsi="Calibri"/>
                <w:bCs/>
                <w:sz w:val="18"/>
                <w:szCs w:val="18"/>
              </w:rPr>
              <w:t xml:space="preserve"> / SDHC / SDXC (128 GB), armazenamento local e NAS (NFS, SMB / CIFS), ANR Juntamente com </w:t>
            </w:r>
            <w:proofErr w:type="spellStart"/>
            <w:r w:rsidRPr="00991364">
              <w:rPr>
                <w:rFonts w:ascii="Calibri" w:hAnsi="Calibri"/>
                <w:bCs/>
                <w:sz w:val="18"/>
                <w:szCs w:val="18"/>
              </w:rPr>
              <w:t>ca</w:t>
            </w:r>
            <w:proofErr w:type="spellEnd"/>
          </w:p>
        </w:tc>
        <w:tc>
          <w:tcPr>
            <w:tcW w:w="0" w:type="auto"/>
            <w:shd w:val="clear" w:color="auto" w:fill="auto"/>
          </w:tcPr>
          <w:p w14:paraId="5998AC9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lastRenderedPageBreak/>
              <w:t>UNID</w:t>
            </w:r>
          </w:p>
        </w:tc>
        <w:tc>
          <w:tcPr>
            <w:tcW w:w="0" w:type="auto"/>
            <w:shd w:val="clear" w:color="auto" w:fill="auto"/>
          </w:tcPr>
          <w:p w14:paraId="512277B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20</w:t>
            </w:r>
          </w:p>
        </w:tc>
        <w:tc>
          <w:tcPr>
            <w:tcW w:w="0" w:type="auto"/>
            <w:shd w:val="clear" w:color="auto" w:fill="auto"/>
          </w:tcPr>
          <w:p w14:paraId="3257BDA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549,90</w:t>
            </w:r>
          </w:p>
        </w:tc>
        <w:tc>
          <w:tcPr>
            <w:tcW w:w="0" w:type="auto"/>
            <w:shd w:val="clear" w:color="auto" w:fill="auto"/>
          </w:tcPr>
          <w:p w14:paraId="6B12F05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10.998,00</w:t>
            </w:r>
          </w:p>
        </w:tc>
      </w:tr>
    </w:tbl>
    <w:p w14:paraId="7C790593"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49D7DC6D"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183 - 75% DO LOTE 41 AMPLA CONCORRÊNCIA</w:t>
      </w:r>
    </w:p>
    <w:p w14:paraId="79301D88"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R$108.972,00 (cento e oito mil, novecentos e setenta e dois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847"/>
        <w:gridCol w:w="833"/>
        <w:gridCol w:w="719"/>
        <w:gridCol w:w="1006"/>
        <w:gridCol w:w="1168"/>
      </w:tblGrid>
      <w:tr w:rsidR="00991364" w:rsidRPr="00991364" w14:paraId="352BE4B0" w14:textId="77777777" w:rsidTr="008C1DD6">
        <w:tc>
          <w:tcPr>
            <w:tcW w:w="0" w:type="auto"/>
            <w:shd w:val="clear" w:color="auto" w:fill="auto"/>
          </w:tcPr>
          <w:p w14:paraId="45E9E5BD"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391F5CE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033BCA3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27C9274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6AF38D7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1C87804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154FE5B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0F084CB9" w14:textId="77777777" w:rsidTr="008C1DD6">
        <w:tc>
          <w:tcPr>
            <w:tcW w:w="0" w:type="auto"/>
            <w:shd w:val="clear" w:color="auto" w:fill="auto"/>
          </w:tcPr>
          <w:p w14:paraId="6FF0F38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5384</w:t>
            </w:r>
          </w:p>
        </w:tc>
        <w:tc>
          <w:tcPr>
            <w:tcW w:w="0" w:type="auto"/>
            <w:shd w:val="clear" w:color="auto" w:fill="auto"/>
          </w:tcPr>
          <w:p w14:paraId="09BC4A3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1778836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Aparelho de Ar Condicionado Split 18.000 BTU - Filtro de proteção </w:t>
            </w:r>
            <w:proofErr w:type="spellStart"/>
            <w:r w:rsidRPr="00991364">
              <w:rPr>
                <w:rFonts w:ascii="Calibri" w:hAnsi="Calibri"/>
                <w:bCs/>
                <w:sz w:val="18"/>
                <w:szCs w:val="18"/>
              </w:rPr>
              <w:t>ativ</w:t>
            </w:r>
            <w:proofErr w:type="spellEnd"/>
            <w:r w:rsidRPr="00991364">
              <w:rPr>
                <w:rFonts w:ascii="Calibri" w:hAnsi="Calibri"/>
                <w:bCs/>
                <w:sz w:val="18"/>
                <w:szCs w:val="18"/>
              </w:rPr>
              <w:t xml:space="preserve"> Aparelho de Ar Condicionado Split 18.000 BTU - Filtro de proteção ativa, ajuste automático da direção e fluxo de ar, controle display cristal líquido, função timer, Jet, </w:t>
            </w:r>
            <w:proofErr w:type="spellStart"/>
            <w:r w:rsidRPr="00991364">
              <w:rPr>
                <w:rFonts w:ascii="Calibri" w:hAnsi="Calibri"/>
                <w:bCs/>
                <w:sz w:val="18"/>
                <w:szCs w:val="18"/>
              </w:rPr>
              <w:t>fan</w:t>
            </w:r>
            <w:proofErr w:type="spellEnd"/>
            <w:r w:rsidRPr="00991364">
              <w:rPr>
                <w:rFonts w:ascii="Calibri" w:hAnsi="Calibri"/>
                <w:bCs/>
                <w:sz w:val="18"/>
                <w:szCs w:val="18"/>
              </w:rPr>
              <w:t xml:space="preserve">, </w:t>
            </w:r>
            <w:proofErr w:type="spellStart"/>
            <w:r w:rsidRPr="00991364">
              <w:rPr>
                <w:rFonts w:ascii="Calibri" w:hAnsi="Calibri"/>
                <w:bCs/>
                <w:sz w:val="18"/>
                <w:szCs w:val="18"/>
              </w:rPr>
              <w:t>mode</w:t>
            </w:r>
            <w:proofErr w:type="spellEnd"/>
            <w:r w:rsidRPr="00991364">
              <w:rPr>
                <w:rFonts w:ascii="Calibri" w:hAnsi="Calibri"/>
                <w:bCs/>
                <w:sz w:val="18"/>
                <w:szCs w:val="18"/>
              </w:rPr>
              <w:t xml:space="preserve"> e </w:t>
            </w:r>
            <w:proofErr w:type="spellStart"/>
            <w:r w:rsidRPr="00991364">
              <w:rPr>
                <w:rFonts w:ascii="Calibri" w:hAnsi="Calibri"/>
                <w:bCs/>
                <w:sz w:val="18"/>
                <w:szCs w:val="18"/>
              </w:rPr>
              <w:t>sleep</w:t>
            </w:r>
            <w:proofErr w:type="spellEnd"/>
            <w:r w:rsidRPr="00991364">
              <w:rPr>
                <w:rFonts w:ascii="Calibri" w:hAnsi="Calibri"/>
                <w:bCs/>
                <w:sz w:val="18"/>
                <w:szCs w:val="18"/>
              </w:rPr>
              <w:t>, com marcador de temperatura no painel frontal.</w:t>
            </w:r>
          </w:p>
        </w:tc>
        <w:tc>
          <w:tcPr>
            <w:tcW w:w="0" w:type="auto"/>
            <w:shd w:val="clear" w:color="auto" w:fill="auto"/>
          </w:tcPr>
          <w:p w14:paraId="0555518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35252C0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27</w:t>
            </w:r>
          </w:p>
        </w:tc>
        <w:tc>
          <w:tcPr>
            <w:tcW w:w="0" w:type="auto"/>
            <w:shd w:val="clear" w:color="auto" w:fill="auto"/>
          </w:tcPr>
          <w:p w14:paraId="6E1660F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4.036,00</w:t>
            </w:r>
          </w:p>
        </w:tc>
        <w:tc>
          <w:tcPr>
            <w:tcW w:w="0" w:type="auto"/>
            <w:shd w:val="clear" w:color="auto" w:fill="auto"/>
          </w:tcPr>
          <w:p w14:paraId="6B935A9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108.972,00</w:t>
            </w:r>
          </w:p>
        </w:tc>
      </w:tr>
    </w:tbl>
    <w:p w14:paraId="4C740948"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1A94F237"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184 - 75% DO LOTE 42 AMPLA CONCORRÊNCIA</w:t>
      </w:r>
    </w:p>
    <w:p w14:paraId="5F1CE066"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R$75.600,00 (setenta e cinco mil e seiscentos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917"/>
        <w:gridCol w:w="833"/>
        <w:gridCol w:w="719"/>
        <w:gridCol w:w="1009"/>
        <w:gridCol w:w="1095"/>
      </w:tblGrid>
      <w:tr w:rsidR="00991364" w:rsidRPr="00991364" w14:paraId="25FAA2FA" w14:textId="77777777" w:rsidTr="008C1DD6">
        <w:tc>
          <w:tcPr>
            <w:tcW w:w="0" w:type="auto"/>
            <w:shd w:val="clear" w:color="auto" w:fill="auto"/>
          </w:tcPr>
          <w:p w14:paraId="71D9A0A3"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44F4898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744C9A5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39C9F27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1366B63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666820C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43BF891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204EBE28" w14:textId="77777777" w:rsidTr="008C1DD6">
        <w:tc>
          <w:tcPr>
            <w:tcW w:w="0" w:type="auto"/>
            <w:shd w:val="clear" w:color="auto" w:fill="auto"/>
          </w:tcPr>
          <w:p w14:paraId="1B4B1B1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5385</w:t>
            </w:r>
          </w:p>
        </w:tc>
        <w:tc>
          <w:tcPr>
            <w:tcW w:w="0" w:type="auto"/>
            <w:shd w:val="clear" w:color="auto" w:fill="auto"/>
          </w:tcPr>
          <w:p w14:paraId="2B5A81F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4A38C74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Aparelho de Ar Condicionado Split 12.000 BTU - Filtro de proteção </w:t>
            </w:r>
            <w:proofErr w:type="spellStart"/>
            <w:r w:rsidRPr="00991364">
              <w:rPr>
                <w:rFonts w:ascii="Calibri" w:hAnsi="Calibri"/>
                <w:bCs/>
                <w:sz w:val="18"/>
                <w:szCs w:val="18"/>
              </w:rPr>
              <w:t>ativ</w:t>
            </w:r>
            <w:proofErr w:type="spellEnd"/>
            <w:r w:rsidRPr="00991364">
              <w:rPr>
                <w:rFonts w:ascii="Calibri" w:hAnsi="Calibri"/>
                <w:bCs/>
                <w:sz w:val="18"/>
                <w:szCs w:val="18"/>
              </w:rPr>
              <w:t xml:space="preserve"> Aparelho de Ar Condicionado Split 12.000 BTU - Filtro de proteção ativa, ajuste automático da direção e fluxo de ar, controle display cristal líquido, função timer, Jet, </w:t>
            </w:r>
            <w:proofErr w:type="spellStart"/>
            <w:r w:rsidRPr="00991364">
              <w:rPr>
                <w:rFonts w:ascii="Calibri" w:hAnsi="Calibri"/>
                <w:bCs/>
                <w:sz w:val="18"/>
                <w:szCs w:val="18"/>
              </w:rPr>
              <w:t>fan</w:t>
            </w:r>
            <w:proofErr w:type="spellEnd"/>
            <w:r w:rsidRPr="00991364">
              <w:rPr>
                <w:rFonts w:ascii="Calibri" w:hAnsi="Calibri"/>
                <w:bCs/>
                <w:sz w:val="18"/>
                <w:szCs w:val="18"/>
              </w:rPr>
              <w:t xml:space="preserve">, </w:t>
            </w:r>
            <w:proofErr w:type="spellStart"/>
            <w:r w:rsidRPr="00991364">
              <w:rPr>
                <w:rFonts w:ascii="Calibri" w:hAnsi="Calibri"/>
                <w:bCs/>
                <w:sz w:val="18"/>
                <w:szCs w:val="18"/>
              </w:rPr>
              <w:t>mode</w:t>
            </w:r>
            <w:proofErr w:type="spellEnd"/>
            <w:r w:rsidRPr="00991364">
              <w:rPr>
                <w:rFonts w:ascii="Calibri" w:hAnsi="Calibri"/>
                <w:bCs/>
                <w:sz w:val="18"/>
                <w:szCs w:val="18"/>
              </w:rPr>
              <w:t xml:space="preserve"> e </w:t>
            </w:r>
            <w:proofErr w:type="spellStart"/>
            <w:r w:rsidRPr="00991364">
              <w:rPr>
                <w:rFonts w:ascii="Calibri" w:hAnsi="Calibri"/>
                <w:bCs/>
                <w:sz w:val="18"/>
                <w:szCs w:val="18"/>
              </w:rPr>
              <w:t>sleep</w:t>
            </w:r>
            <w:proofErr w:type="spellEnd"/>
            <w:r w:rsidRPr="00991364">
              <w:rPr>
                <w:rFonts w:ascii="Calibri" w:hAnsi="Calibri"/>
                <w:bCs/>
                <w:sz w:val="18"/>
                <w:szCs w:val="18"/>
              </w:rPr>
              <w:t>, com marcador de temperatura no painel frontal.</w:t>
            </w:r>
          </w:p>
        </w:tc>
        <w:tc>
          <w:tcPr>
            <w:tcW w:w="0" w:type="auto"/>
            <w:shd w:val="clear" w:color="auto" w:fill="auto"/>
          </w:tcPr>
          <w:p w14:paraId="7F42EEB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45CD24E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27</w:t>
            </w:r>
          </w:p>
        </w:tc>
        <w:tc>
          <w:tcPr>
            <w:tcW w:w="0" w:type="auto"/>
            <w:shd w:val="clear" w:color="auto" w:fill="auto"/>
          </w:tcPr>
          <w:p w14:paraId="6A0E32F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2.800,00</w:t>
            </w:r>
          </w:p>
        </w:tc>
        <w:tc>
          <w:tcPr>
            <w:tcW w:w="0" w:type="auto"/>
            <w:shd w:val="clear" w:color="auto" w:fill="auto"/>
          </w:tcPr>
          <w:p w14:paraId="3DC7427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75.600,00</w:t>
            </w:r>
          </w:p>
        </w:tc>
      </w:tr>
    </w:tbl>
    <w:p w14:paraId="07E1CAF8"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7C3435AD"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185 - 75% DO LOTE 166 AMPLA CONCORRÊNCIA</w:t>
      </w:r>
    </w:p>
    <w:p w14:paraId="79FC26C7"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lastRenderedPageBreak/>
        <w:t>Valor Máximo do Lote: R$71.211,75 (setenta e um mil, duzentos e onze reais e setenta e cinco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21"/>
        <w:gridCol w:w="833"/>
        <w:gridCol w:w="719"/>
        <w:gridCol w:w="956"/>
        <w:gridCol w:w="1044"/>
      </w:tblGrid>
      <w:tr w:rsidR="00991364" w:rsidRPr="00991364" w14:paraId="5804BA36" w14:textId="77777777" w:rsidTr="008C1DD6">
        <w:tc>
          <w:tcPr>
            <w:tcW w:w="0" w:type="auto"/>
            <w:shd w:val="clear" w:color="auto" w:fill="auto"/>
          </w:tcPr>
          <w:p w14:paraId="5968A716"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1EDEEE8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697099D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1FCA91D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3948C80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382FA5B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16F5352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76A16072" w14:textId="77777777" w:rsidTr="008C1DD6">
        <w:tc>
          <w:tcPr>
            <w:tcW w:w="0" w:type="auto"/>
            <w:shd w:val="clear" w:color="auto" w:fill="auto"/>
          </w:tcPr>
          <w:p w14:paraId="4868876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38598</w:t>
            </w:r>
          </w:p>
        </w:tc>
        <w:tc>
          <w:tcPr>
            <w:tcW w:w="0" w:type="auto"/>
            <w:shd w:val="clear" w:color="auto" w:fill="auto"/>
          </w:tcPr>
          <w:p w14:paraId="6D204A5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0AD010F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NOTEBOOK: processador, 11ª geração de </w:t>
            </w:r>
            <w:proofErr w:type="spellStart"/>
            <w:r w:rsidRPr="00991364">
              <w:rPr>
                <w:rFonts w:ascii="Calibri" w:hAnsi="Calibri"/>
                <w:bCs/>
                <w:sz w:val="18"/>
                <w:szCs w:val="18"/>
              </w:rPr>
              <w:t>intel</w:t>
            </w:r>
            <w:proofErr w:type="spellEnd"/>
            <w:r w:rsidRPr="00991364">
              <w:rPr>
                <w:rFonts w:ascii="Calibri" w:hAnsi="Calibri"/>
                <w:bCs/>
                <w:sz w:val="18"/>
                <w:szCs w:val="18"/>
              </w:rPr>
              <w:t xml:space="preserve">® core™ i5-11320h (4-core, cache de 8mb, até 4.5ghz), placa de vídeo </w:t>
            </w:r>
            <w:proofErr w:type="spellStart"/>
            <w:r w:rsidRPr="00991364">
              <w:rPr>
                <w:rFonts w:ascii="Calibri" w:hAnsi="Calibri"/>
                <w:bCs/>
                <w:sz w:val="18"/>
                <w:szCs w:val="18"/>
              </w:rPr>
              <w:t>intel</w:t>
            </w:r>
            <w:proofErr w:type="spellEnd"/>
            <w:r w:rsidRPr="00991364">
              <w:rPr>
                <w:rFonts w:ascii="Calibri" w:hAnsi="Calibri"/>
                <w:bCs/>
                <w:sz w:val="18"/>
                <w:szCs w:val="18"/>
              </w:rPr>
              <w:t xml:space="preserve">® </w:t>
            </w:r>
            <w:proofErr w:type="spellStart"/>
            <w:r w:rsidRPr="00991364">
              <w:rPr>
                <w:rFonts w:ascii="Calibri" w:hAnsi="Calibri"/>
                <w:bCs/>
                <w:sz w:val="18"/>
                <w:szCs w:val="18"/>
              </w:rPr>
              <w:t>iris</w:t>
            </w:r>
            <w:proofErr w:type="spellEnd"/>
            <w:r w:rsidRPr="00991364">
              <w:rPr>
                <w:rFonts w:ascii="Calibri" w:hAnsi="Calibri"/>
                <w:bCs/>
                <w:sz w:val="18"/>
                <w:szCs w:val="18"/>
              </w:rPr>
              <w:t xml:space="preserve">® </w:t>
            </w:r>
            <w:proofErr w:type="spellStart"/>
            <w:r w:rsidRPr="00991364">
              <w:rPr>
                <w:rFonts w:ascii="Calibri" w:hAnsi="Calibri"/>
                <w:bCs/>
                <w:sz w:val="18"/>
                <w:szCs w:val="18"/>
              </w:rPr>
              <w:t>xe</w:t>
            </w:r>
            <w:proofErr w:type="spellEnd"/>
            <w:r w:rsidRPr="00991364">
              <w:rPr>
                <w:rFonts w:ascii="Calibri" w:hAnsi="Calibri"/>
                <w:bCs/>
                <w:sz w:val="18"/>
                <w:szCs w:val="18"/>
              </w:rPr>
              <w:t xml:space="preserve"> com memória gráfica compartilhada, full </w:t>
            </w:r>
            <w:proofErr w:type="spellStart"/>
            <w:r w:rsidRPr="00991364">
              <w:rPr>
                <w:rFonts w:ascii="Calibri" w:hAnsi="Calibri"/>
                <w:bCs/>
                <w:sz w:val="18"/>
                <w:szCs w:val="18"/>
              </w:rPr>
              <w:t>hd</w:t>
            </w:r>
            <w:proofErr w:type="spellEnd"/>
            <w:r w:rsidRPr="00991364">
              <w:rPr>
                <w:rFonts w:ascii="Calibri" w:hAnsi="Calibri"/>
                <w:bCs/>
                <w:sz w:val="18"/>
                <w:szCs w:val="18"/>
              </w:rPr>
              <w:t xml:space="preserve"> de 15.6" (1920 x 1080), 250nits, </w:t>
            </w:r>
            <w:proofErr w:type="spellStart"/>
            <w:r w:rsidRPr="00991364">
              <w:rPr>
                <w:rFonts w:ascii="Calibri" w:hAnsi="Calibri"/>
                <w:bCs/>
                <w:sz w:val="18"/>
                <w:szCs w:val="18"/>
              </w:rPr>
              <w:t>wva</w:t>
            </w:r>
            <w:proofErr w:type="spellEnd"/>
            <w:r w:rsidRPr="00991364">
              <w:rPr>
                <w:rFonts w:ascii="Calibri" w:hAnsi="Calibri"/>
                <w:bCs/>
                <w:sz w:val="18"/>
                <w:szCs w:val="18"/>
              </w:rPr>
              <w:t xml:space="preserve">, memória de 8gb (2x4gb), ddr4, 3200mhz; expansível até 32gb, </w:t>
            </w:r>
            <w:proofErr w:type="spellStart"/>
            <w:r w:rsidRPr="00991364">
              <w:rPr>
                <w:rFonts w:ascii="Calibri" w:hAnsi="Calibri"/>
                <w:bCs/>
                <w:sz w:val="18"/>
                <w:szCs w:val="18"/>
              </w:rPr>
              <w:t>ssd</w:t>
            </w:r>
            <w:proofErr w:type="spellEnd"/>
            <w:r w:rsidRPr="00991364">
              <w:rPr>
                <w:rFonts w:ascii="Calibri" w:hAnsi="Calibri"/>
                <w:bCs/>
                <w:sz w:val="18"/>
                <w:szCs w:val="18"/>
              </w:rPr>
              <w:t xml:space="preserve"> de 256gb </w:t>
            </w:r>
            <w:proofErr w:type="spellStart"/>
            <w:r w:rsidRPr="00991364">
              <w:rPr>
                <w:rFonts w:ascii="Calibri" w:hAnsi="Calibri"/>
                <w:bCs/>
                <w:sz w:val="18"/>
                <w:szCs w:val="18"/>
              </w:rPr>
              <w:t>pcie</w:t>
            </w:r>
            <w:proofErr w:type="spellEnd"/>
            <w:r w:rsidRPr="00991364">
              <w:rPr>
                <w:rFonts w:ascii="Calibri" w:hAnsi="Calibri"/>
                <w:bCs/>
                <w:sz w:val="18"/>
                <w:szCs w:val="18"/>
              </w:rPr>
              <w:t xml:space="preserve"> </w:t>
            </w:r>
            <w:proofErr w:type="spellStart"/>
            <w:r w:rsidRPr="00991364">
              <w:rPr>
                <w:rFonts w:ascii="Calibri" w:hAnsi="Calibri"/>
                <w:bCs/>
                <w:sz w:val="18"/>
                <w:szCs w:val="18"/>
              </w:rPr>
              <w:t>nvme</w:t>
            </w:r>
            <w:proofErr w:type="spellEnd"/>
            <w:r w:rsidRPr="00991364">
              <w:rPr>
                <w:rFonts w:ascii="Calibri" w:hAnsi="Calibri"/>
                <w:bCs/>
                <w:sz w:val="18"/>
                <w:szCs w:val="18"/>
              </w:rPr>
              <w:t xml:space="preserve"> m.2, platinum </w:t>
            </w:r>
            <w:proofErr w:type="spellStart"/>
            <w:r w:rsidRPr="00991364">
              <w:rPr>
                <w:rFonts w:ascii="Calibri" w:hAnsi="Calibri"/>
                <w:bCs/>
                <w:sz w:val="18"/>
                <w:szCs w:val="18"/>
              </w:rPr>
              <w:t>silver</w:t>
            </w:r>
            <w:proofErr w:type="spellEnd"/>
            <w:r w:rsidRPr="00991364">
              <w:rPr>
                <w:rFonts w:ascii="Calibri" w:hAnsi="Calibri"/>
                <w:bCs/>
                <w:sz w:val="18"/>
                <w:szCs w:val="18"/>
              </w:rPr>
              <w:t xml:space="preserve"> – prata, câmera </w:t>
            </w:r>
            <w:proofErr w:type="spellStart"/>
            <w:r w:rsidRPr="00991364">
              <w:rPr>
                <w:rFonts w:ascii="Calibri" w:hAnsi="Calibri"/>
                <w:bCs/>
                <w:sz w:val="18"/>
                <w:szCs w:val="18"/>
              </w:rPr>
              <w:t>hd</w:t>
            </w:r>
            <w:proofErr w:type="spellEnd"/>
            <w:r w:rsidRPr="00991364">
              <w:rPr>
                <w:rFonts w:ascii="Calibri" w:hAnsi="Calibri"/>
                <w:bCs/>
                <w:sz w:val="18"/>
                <w:szCs w:val="18"/>
              </w:rPr>
              <w:t xml:space="preserve"> de 1.280 x 720 de 30 </w:t>
            </w:r>
            <w:proofErr w:type="spellStart"/>
            <w:r w:rsidRPr="00991364">
              <w:rPr>
                <w:rFonts w:ascii="Calibri" w:hAnsi="Calibri"/>
                <w:bCs/>
                <w:sz w:val="18"/>
                <w:szCs w:val="18"/>
              </w:rPr>
              <w:t>fps</w:t>
            </w:r>
            <w:proofErr w:type="spellEnd"/>
            <w:r w:rsidRPr="00991364">
              <w:rPr>
                <w:rFonts w:ascii="Calibri" w:hAnsi="Calibri"/>
                <w:bCs/>
                <w:sz w:val="18"/>
                <w:szCs w:val="18"/>
              </w:rPr>
              <w:t xml:space="preserve">, microfones de </w:t>
            </w:r>
            <w:proofErr w:type="spellStart"/>
            <w:r w:rsidRPr="00991364">
              <w:rPr>
                <w:rFonts w:ascii="Calibri" w:hAnsi="Calibri"/>
                <w:bCs/>
                <w:sz w:val="18"/>
                <w:szCs w:val="18"/>
              </w:rPr>
              <w:t>array</w:t>
            </w:r>
            <w:proofErr w:type="spellEnd"/>
            <w:r w:rsidRPr="00991364">
              <w:rPr>
                <w:rFonts w:ascii="Calibri" w:hAnsi="Calibri"/>
                <w:bCs/>
                <w:sz w:val="18"/>
                <w:szCs w:val="18"/>
              </w:rPr>
              <w:t xml:space="preserve"> dupla, altura: 1,46cm a 1,8cm, largura: 35,61cm, profundidade: 22,89cm, peso inicial: 1,633kg, 2 portas usb 3.2 </w:t>
            </w:r>
            <w:proofErr w:type="spellStart"/>
            <w:r w:rsidRPr="00991364">
              <w:rPr>
                <w:rFonts w:ascii="Calibri" w:hAnsi="Calibri"/>
                <w:bCs/>
                <w:sz w:val="18"/>
                <w:szCs w:val="18"/>
              </w:rPr>
              <w:t>type-a</w:t>
            </w:r>
            <w:proofErr w:type="spellEnd"/>
            <w:r w:rsidRPr="00991364">
              <w:rPr>
                <w:rFonts w:ascii="Calibri" w:hAnsi="Calibri"/>
                <w:bCs/>
                <w:sz w:val="18"/>
                <w:szCs w:val="18"/>
              </w:rPr>
              <w:t xml:space="preserve"> de 1ª geração, 1 usb 3.2 </w:t>
            </w:r>
            <w:proofErr w:type="spellStart"/>
            <w:r w:rsidRPr="00991364">
              <w:rPr>
                <w:rFonts w:ascii="Calibri" w:hAnsi="Calibri"/>
                <w:bCs/>
                <w:sz w:val="18"/>
                <w:szCs w:val="18"/>
              </w:rPr>
              <w:t>type</w:t>
            </w:r>
            <w:proofErr w:type="spellEnd"/>
            <w:r w:rsidRPr="00991364">
              <w:rPr>
                <w:rFonts w:ascii="Calibri" w:hAnsi="Calibri"/>
                <w:bCs/>
                <w:sz w:val="18"/>
                <w:szCs w:val="18"/>
              </w:rPr>
              <w:t xml:space="preserve">-c™ de geração 2x1 com </w:t>
            </w:r>
            <w:proofErr w:type="spellStart"/>
            <w:r w:rsidRPr="00991364">
              <w:rPr>
                <w:rFonts w:ascii="Calibri" w:hAnsi="Calibri"/>
                <w:bCs/>
                <w:sz w:val="18"/>
                <w:szCs w:val="18"/>
              </w:rPr>
              <w:t>displayport</w:t>
            </w:r>
            <w:proofErr w:type="spellEnd"/>
            <w:r w:rsidRPr="00991364">
              <w:rPr>
                <w:rFonts w:ascii="Calibri" w:hAnsi="Calibri"/>
                <w:bCs/>
                <w:sz w:val="18"/>
                <w:szCs w:val="18"/>
              </w:rPr>
              <w:t xml:space="preserve">™ e </w:t>
            </w:r>
            <w:proofErr w:type="spellStart"/>
            <w:r w:rsidRPr="00991364">
              <w:rPr>
                <w:rFonts w:ascii="Calibri" w:hAnsi="Calibri"/>
                <w:bCs/>
                <w:sz w:val="18"/>
                <w:szCs w:val="18"/>
              </w:rPr>
              <w:t>power</w:t>
            </w:r>
            <w:proofErr w:type="spellEnd"/>
            <w:r w:rsidRPr="00991364">
              <w:rPr>
                <w:rFonts w:ascii="Calibri" w:hAnsi="Calibri"/>
                <w:bCs/>
                <w:sz w:val="18"/>
                <w:szCs w:val="18"/>
              </w:rPr>
              <w:t xml:space="preserve"> delivery (disponível em processadores i3/i5)/</w:t>
            </w:r>
            <w:proofErr w:type="spellStart"/>
            <w:r w:rsidRPr="00991364">
              <w:rPr>
                <w:rFonts w:ascii="Calibri" w:hAnsi="Calibri"/>
                <w:bCs/>
                <w:sz w:val="18"/>
                <w:szCs w:val="18"/>
              </w:rPr>
              <w:t>thunderbolt</w:t>
            </w:r>
            <w:proofErr w:type="spellEnd"/>
            <w:r w:rsidRPr="00991364">
              <w:rPr>
                <w:rFonts w:ascii="Calibri" w:hAnsi="Calibri"/>
                <w:bCs/>
                <w:sz w:val="18"/>
                <w:szCs w:val="18"/>
              </w:rPr>
              <w:t xml:space="preserve"> 4.0 com </w:t>
            </w:r>
            <w:proofErr w:type="spellStart"/>
            <w:r w:rsidRPr="00991364">
              <w:rPr>
                <w:rFonts w:ascii="Calibri" w:hAnsi="Calibri"/>
                <w:bCs/>
                <w:sz w:val="18"/>
                <w:szCs w:val="18"/>
              </w:rPr>
              <w:t>displayport</w:t>
            </w:r>
            <w:proofErr w:type="spellEnd"/>
            <w:r w:rsidRPr="00991364">
              <w:rPr>
                <w:rFonts w:ascii="Calibri" w:hAnsi="Calibri"/>
                <w:bCs/>
                <w:sz w:val="18"/>
                <w:szCs w:val="18"/>
              </w:rPr>
              <w:t xml:space="preserve">™ e </w:t>
            </w:r>
            <w:proofErr w:type="spellStart"/>
            <w:r w:rsidRPr="00991364">
              <w:rPr>
                <w:rFonts w:ascii="Calibri" w:hAnsi="Calibri"/>
                <w:bCs/>
                <w:sz w:val="18"/>
                <w:szCs w:val="18"/>
              </w:rPr>
              <w:t>power</w:t>
            </w:r>
            <w:proofErr w:type="spellEnd"/>
            <w:r w:rsidRPr="00991364">
              <w:rPr>
                <w:rFonts w:ascii="Calibri" w:hAnsi="Calibri"/>
                <w:bCs/>
                <w:sz w:val="18"/>
                <w:szCs w:val="18"/>
              </w:rPr>
              <w:t xml:space="preserve"> delivery (disponível em processadores i7), teclado numérico </w:t>
            </w:r>
            <w:proofErr w:type="spellStart"/>
            <w:r w:rsidRPr="00991364">
              <w:rPr>
                <w:rFonts w:ascii="Calibri" w:hAnsi="Calibri"/>
                <w:bCs/>
                <w:sz w:val="18"/>
                <w:szCs w:val="18"/>
              </w:rPr>
              <w:t>retroiluminado</w:t>
            </w:r>
            <w:proofErr w:type="spellEnd"/>
            <w:r w:rsidRPr="00991364">
              <w:rPr>
                <w:rFonts w:ascii="Calibri" w:hAnsi="Calibri"/>
                <w:bCs/>
                <w:sz w:val="18"/>
                <w:szCs w:val="18"/>
              </w:rPr>
              <w:t xml:space="preserve"> em português, com leitor de impressão digital, 1 conector de áudio universal, 1 porta </w:t>
            </w:r>
            <w:proofErr w:type="spellStart"/>
            <w:r w:rsidRPr="00991364">
              <w:rPr>
                <w:rFonts w:ascii="Calibri" w:hAnsi="Calibri"/>
                <w:bCs/>
                <w:sz w:val="18"/>
                <w:szCs w:val="18"/>
              </w:rPr>
              <w:t>hdmi</w:t>
            </w:r>
            <w:proofErr w:type="spellEnd"/>
            <w:r w:rsidRPr="00991364">
              <w:rPr>
                <w:rFonts w:ascii="Calibri" w:hAnsi="Calibri"/>
                <w:bCs/>
                <w:sz w:val="18"/>
                <w:szCs w:val="18"/>
              </w:rPr>
              <w:t xml:space="preserve"> 1.4, 1 porta para adaptador de energia, 1 ano de garantia básica via correios, áudio e alto-falantes, alto-falantes estéreos, 2 w x 2 w = 4 w no total, </w:t>
            </w:r>
            <w:proofErr w:type="spellStart"/>
            <w:r w:rsidRPr="00991364">
              <w:rPr>
                <w:rFonts w:ascii="Calibri" w:hAnsi="Calibri"/>
                <w:bCs/>
                <w:sz w:val="18"/>
                <w:szCs w:val="18"/>
              </w:rPr>
              <w:t>intel</w:t>
            </w:r>
            <w:proofErr w:type="spellEnd"/>
            <w:r w:rsidRPr="00991364">
              <w:rPr>
                <w:rFonts w:ascii="Calibri" w:hAnsi="Calibri"/>
                <w:bCs/>
                <w:sz w:val="18"/>
                <w:szCs w:val="18"/>
              </w:rPr>
              <w:t xml:space="preserve">® </w:t>
            </w:r>
            <w:proofErr w:type="spellStart"/>
            <w:r w:rsidRPr="00991364">
              <w:rPr>
                <w:rFonts w:ascii="Calibri" w:hAnsi="Calibri"/>
                <w:bCs/>
                <w:sz w:val="18"/>
                <w:szCs w:val="18"/>
              </w:rPr>
              <w:t>wi-fi</w:t>
            </w:r>
            <w:proofErr w:type="spellEnd"/>
            <w:r w:rsidRPr="00991364">
              <w:rPr>
                <w:rFonts w:ascii="Calibri" w:hAnsi="Calibri"/>
                <w:bCs/>
                <w:sz w:val="18"/>
                <w:szCs w:val="18"/>
              </w:rPr>
              <w:t xml:space="preserve"> 6 (</w:t>
            </w:r>
            <w:proofErr w:type="spellStart"/>
            <w:r w:rsidRPr="00991364">
              <w:rPr>
                <w:rFonts w:ascii="Calibri" w:hAnsi="Calibri"/>
                <w:bCs/>
                <w:sz w:val="18"/>
                <w:szCs w:val="18"/>
              </w:rPr>
              <w:t>gig</w:t>
            </w:r>
            <w:proofErr w:type="spellEnd"/>
            <w:r w:rsidRPr="00991364">
              <w:rPr>
                <w:rFonts w:ascii="Calibri" w:hAnsi="Calibri"/>
                <w:bCs/>
                <w:sz w:val="18"/>
                <w:szCs w:val="18"/>
              </w:rPr>
              <w:t xml:space="preserve">+) 2x2 e </w:t>
            </w:r>
            <w:proofErr w:type="spellStart"/>
            <w:r w:rsidRPr="00991364">
              <w:rPr>
                <w:rFonts w:ascii="Calibri" w:hAnsi="Calibri"/>
                <w:bCs/>
                <w:sz w:val="18"/>
                <w:szCs w:val="18"/>
              </w:rPr>
              <w:t>bluetooth</w:t>
            </w:r>
            <w:proofErr w:type="spellEnd"/>
            <w:r w:rsidRPr="00991364">
              <w:rPr>
                <w:rFonts w:ascii="Calibri" w:hAnsi="Calibri"/>
                <w:bCs/>
                <w:sz w:val="18"/>
                <w:szCs w:val="18"/>
              </w:rPr>
              <w:t>,  bateria de 4 células e 54wh (integrada).</w:t>
            </w:r>
          </w:p>
        </w:tc>
        <w:tc>
          <w:tcPr>
            <w:tcW w:w="0" w:type="auto"/>
            <w:shd w:val="clear" w:color="auto" w:fill="auto"/>
          </w:tcPr>
          <w:p w14:paraId="6B26CFC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4AFE0A8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15</w:t>
            </w:r>
          </w:p>
        </w:tc>
        <w:tc>
          <w:tcPr>
            <w:tcW w:w="0" w:type="auto"/>
            <w:shd w:val="clear" w:color="auto" w:fill="auto"/>
          </w:tcPr>
          <w:p w14:paraId="0EE6424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4.747,45</w:t>
            </w:r>
          </w:p>
        </w:tc>
        <w:tc>
          <w:tcPr>
            <w:tcW w:w="0" w:type="auto"/>
            <w:shd w:val="clear" w:color="auto" w:fill="auto"/>
          </w:tcPr>
          <w:p w14:paraId="328A170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71.211,75</w:t>
            </w:r>
          </w:p>
        </w:tc>
      </w:tr>
    </w:tbl>
    <w:p w14:paraId="27FDE283"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51E7810C"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186 - 75% DO LOTE 44 AMPLA CONCORRÊNCIA</w:t>
      </w:r>
    </w:p>
    <w:p w14:paraId="394E91CF"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R$69.160,00 (sessenta e nove mil, cento e sessenta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917"/>
        <w:gridCol w:w="833"/>
        <w:gridCol w:w="719"/>
        <w:gridCol w:w="1009"/>
        <w:gridCol w:w="1095"/>
      </w:tblGrid>
      <w:tr w:rsidR="00991364" w:rsidRPr="00991364" w14:paraId="0F9C5A14" w14:textId="77777777" w:rsidTr="008C1DD6">
        <w:tc>
          <w:tcPr>
            <w:tcW w:w="0" w:type="auto"/>
            <w:shd w:val="clear" w:color="auto" w:fill="auto"/>
          </w:tcPr>
          <w:p w14:paraId="163C93FC"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2D05DF9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555FBB2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549AFD4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58F3D5F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1D64A65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394E659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32407460" w14:textId="77777777" w:rsidTr="008C1DD6">
        <w:tc>
          <w:tcPr>
            <w:tcW w:w="0" w:type="auto"/>
            <w:shd w:val="clear" w:color="auto" w:fill="auto"/>
          </w:tcPr>
          <w:p w14:paraId="7C386D4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34083</w:t>
            </w:r>
          </w:p>
        </w:tc>
        <w:tc>
          <w:tcPr>
            <w:tcW w:w="0" w:type="auto"/>
            <w:shd w:val="clear" w:color="auto" w:fill="auto"/>
          </w:tcPr>
          <w:p w14:paraId="1BC54FF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7B99139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Aparelho de Ar Condicionado Split 24.000 BTU - Filtro de proteção </w:t>
            </w:r>
            <w:proofErr w:type="spellStart"/>
            <w:r w:rsidRPr="00991364">
              <w:rPr>
                <w:rFonts w:ascii="Calibri" w:hAnsi="Calibri"/>
                <w:bCs/>
                <w:sz w:val="18"/>
                <w:szCs w:val="18"/>
              </w:rPr>
              <w:t>ativ</w:t>
            </w:r>
            <w:proofErr w:type="spellEnd"/>
            <w:r w:rsidRPr="00991364">
              <w:rPr>
                <w:rFonts w:ascii="Calibri" w:hAnsi="Calibri"/>
                <w:bCs/>
                <w:sz w:val="18"/>
                <w:szCs w:val="18"/>
              </w:rPr>
              <w:t xml:space="preserve"> Aparelho de Ar Condicionado Split 24.000 BTU - Filtro de proteção ativa, ajuste automático da direção e fluxo de ar, controle display cristal líquido, função timer, Jet, </w:t>
            </w:r>
            <w:proofErr w:type="spellStart"/>
            <w:r w:rsidRPr="00991364">
              <w:rPr>
                <w:rFonts w:ascii="Calibri" w:hAnsi="Calibri"/>
                <w:bCs/>
                <w:sz w:val="18"/>
                <w:szCs w:val="18"/>
              </w:rPr>
              <w:t>fan</w:t>
            </w:r>
            <w:proofErr w:type="spellEnd"/>
            <w:r w:rsidRPr="00991364">
              <w:rPr>
                <w:rFonts w:ascii="Calibri" w:hAnsi="Calibri"/>
                <w:bCs/>
                <w:sz w:val="18"/>
                <w:szCs w:val="18"/>
              </w:rPr>
              <w:t xml:space="preserve">, </w:t>
            </w:r>
            <w:proofErr w:type="spellStart"/>
            <w:r w:rsidRPr="00991364">
              <w:rPr>
                <w:rFonts w:ascii="Calibri" w:hAnsi="Calibri"/>
                <w:bCs/>
                <w:sz w:val="18"/>
                <w:szCs w:val="18"/>
              </w:rPr>
              <w:t>mode</w:t>
            </w:r>
            <w:proofErr w:type="spellEnd"/>
            <w:r w:rsidRPr="00991364">
              <w:rPr>
                <w:rFonts w:ascii="Calibri" w:hAnsi="Calibri"/>
                <w:bCs/>
                <w:sz w:val="18"/>
                <w:szCs w:val="18"/>
              </w:rPr>
              <w:t xml:space="preserve"> e </w:t>
            </w:r>
            <w:proofErr w:type="spellStart"/>
            <w:r w:rsidRPr="00991364">
              <w:rPr>
                <w:rFonts w:ascii="Calibri" w:hAnsi="Calibri"/>
                <w:bCs/>
                <w:sz w:val="18"/>
                <w:szCs w:val="18"/>
              </w:rPr>
              <w:t>sleep</w:t>
            </w:r>
            <w:proofErr w:type="spellEnd"/>
            <w:r w:rsidRPr="00991364">
              <w:rPr>
                <w:rFonts w:ascii="Calibri" w:hAnsi="Calibri"/>
                <w:bCs/>
                <w:sz w:val="18"/>
                <w:szCs w:val="18"/>
              </w:rPr>
              <w:t>, com marcador de temperatura no painel frontal.</w:t>
            </w:r>
          </w:p>
        </w:tc>
        <w:tc>
          <w:tcPr>
            <w:tcW w:w="0" w:type="auto"/>
            <w:shd w:val="clear" w:color="auto" w:fill="auto"/>
          </w:tcPr>
          <w:p w14:paraId="3A915A6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7546E80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13</w:t>
            </w:r>
          </w:p>
        </w:tc>
        <w:tc>
          <w:tcPr>
            <w:tcW w:w="0" w:type="auto"/>
            <w:shd w:val="clear" w:color="auto" w:fill="auto"/>
          </w:tcPr>
          <w:p w14:paraId="3C404BF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5.320,00</w:t>
            </w:r>
          </w:p>
        </w:tc>
        <w:tc>
          <w:tcPr>
            <w:tcW w:w="0" w:type="auto"/>
            <w:shd w:val="clear" w:color="auto" w:fill="auto"/>
          </w:tcPr>
          <w:p w14:paraId="09AFA45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69.160,00</w:t>
            </w:r>
          </w:p>
        </w:tc>
      </w:tr>
    </w:tbl>
    <w:p w14:paraId="6DBD4763"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116889DE"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187 - 75% DO LOTE 45 AMPLA CONCORRÊNCIA</w:t>
      </w:r>
    </w:p>
    <w:p w14:paraId="727DC883"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R$80.250,00 (oitenta mil, duzentos e cinquenta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917"/>
        <w:gridCol w:w="833"/>
        <w:gridCol w:w="719"/>
        <w:gridCol w:w="1009"/>
        <w:gridCol w:w="1095"/>
      </w:tblGrid>
      <w:tr w:rsidR="00991364" w:rsidRPr="00991364" w14:paraId="1423A722" w14:textId="77777777" w:rsidTr="008C1DD6">
        <w:tc>
          <w:tcPr>
            <w:tcW w:w="0" w:type="auto"/>
            <w:shd w:val="clear" w:color="auto" w:fill="auto"/>
          </w:tcPr>
          <w:p w14:paraId="5E8232A3"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43DD8A8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25184BC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302049B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61B7E5D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66F8469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5DB8C32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35935948" w14:textId="77777777" w:rsidTr="008C1DD6">
        <w:tc>
          <w:tcPr>
            <w:tcW w:w="0" w:type="auto"/>
            <w:shd w:val="clear" w:color="auto" w:fill="auto"/>
          </w:tcPr>
          <w:p w14:paraId="36CF6F6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34084</w:t>
            </w:r>
          </w:p>
        </w:tc>
        <w:tc>
          <w:tcPr>
            <w:tcW w:w="0" w:type="auto"/>
            <w:shd w:val="clear" w:color="auto" w:fill="auto"/>
          </w:tcPr>
          <w:p w14:paraId="4EF1E17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30646A2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Aparelho de Ar Condicionado Split 30.000 BTU - Filtro de proteção </w:t>
            </w:r>
            <w:proofErr w:type="spellStart"/>
            <w:r w:rsidRPr="00991364">
              <w:rPr>
                <w:rFonts w:ascii="Calibri" w:hAnsi="Calibri"/>
                <w:bCs/>
                <w:sz w:val="18"/>
                <w:szCs w:val="18"/>
              </w:rPr>
              <w:t>ativ</w:t>
            </w:r>
            <w:proofErr w:type="spellEnd"/>
            <w:r w:rsidRPr="00991364">
              <w:rPr>
                <w:rFonts w:ascii="Calibri" w:hAnsi="Calibri"/>
                <w:bCs/>
                <w:sz w:val="18"/>
                <w:szCs w:val="18"/>
              </w:rPr>
              <w:t xml:space="preserve"> Aparelho de Ar Condicionado Split 30.000 BTU - Filtro de proteção ativa, ajuste automático da direção e fluxo de ar, controle display cristal líquido, função timer, Jet, </w:t>
            </w:r>
            <w:proofErr w:type="spellStart"/>
            <w:r w:rsidRPr="00991364">
              <w:rPr>
                <w:rFonts w:ascii="Calibri" w:hAnsi="Calibri"/>
                <w:bCs/>
                <w:sz w:val="18"/>
                <w:szCs w:val="18"/>
              </w:rPr>
              <w:t>fan</w:t>
            </w:r>
            <w:proofErr w:type="spellEnd"/>
            <w:r w:rsidRPr="00991364">
              <w:rPr>
                <w:rFonts w:ascii="Calibri" w:hAnsi="Calibri"/>
                <w:bCs/>
                <w:sz w:val="18"/>
                <w:szCs w:val="18"/>
              </w:rPr>
              <w:t xml:space="preserve">, </w:t>
            </w:r>
            <w:proofErr w:type="spellStart"/>
            <w:r w:rsidRPr="00991364">
              <w:rPr>
                <w:rFonts w:ascii="Calibri" w:hAnsi="Calibri"/>
                <w:bCs/>
                <w:sz w:val="18"/>
                <w:szCs w:val="18"/>
              </w:rPr>
              <w:t>mode</w:t>
            </w:r>
            <w:proofErr w:type="spellEnd"/>
            <w:r w:rsidRPr="00991364">
              <w:rPr>
                <w:rFonts w:ascii="Calibri" w:hAnsi="Calibri"/>
                <w:bCs/>
                <w:sz w:val="18"/>
                <w:szCs w:val="18"/>
              </w:rPr>
              <w:t xml:space="preserve"> e </w:t>
            </w:r>
            <w:proofErr w:type="spellStart"/>
            <w:r w:rsidRPr="00991364">
              <w:rPr>
                <w:rFonts w:ascii="Calibri" w:hAnsi="Calibri"/>
                <w:bCs/>
                <w:sz w:val="18"/>
                <w:szCs w:val="18"/>
              </w:rPr>
              <w:t>sleep</w:t>
            </w:r>
            <w:proofErr w:type="spellEnd"/>
            <w:r w:rsidRPr="00991364">
              <w:rPr>
                <w:rFonts w:ascii="Calibri" w:hAnsi="Calibri"/>
                <w:bCs/>
                <w:sz w:val="18"/>
                <w:szCs w:val="18"/>
              </w:rPr>
              <w:t>, com marcador de temperatura no painel frontal.</w:t>
            </w:r>
          </w:p>
        </w:tc>
        <w:tc>
          <w:tcPr>
            <w:tcW w:w="0" w:type="auto"/>
            <w:shd w:val="clear" w:color="auto" w:fill="auto"/>
          </w:tcPr>
          <w:p w14:paraId="174929A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6CD0543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w:t>
            </w:r>
          </w:p>
        </w:tc>
        <w:tc>
          <w:tcPr>
            <w:tcW w:w="0" w:type="auto"/>
            <w:shd w:val="clear" w:color="auto" w:fill="auto"/>
          </w:tcPr>
          <w:p w14:paraId="0F3CC78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8.025,00</w:t>
            </w:r>
          </w:p>
        </w:tc>
        <w:tc>
          <w:tcPr>
            <w:tcW w:w="0" w:type="auto"/>
            <w:shd w:val="clear" w:color="auto" w:fill="auto"/>
          </w:tcPr>
          <w:p w14:paraId="29BF93B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80.250,00</w:t>
            </w:r>
          </w:p>
        </w:tc>
      </w:tr>
    </w:tbl>
    <w:p w14:paraId="70D4EBA8"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33617754"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188 - 75% DO LOTE 46 AMPLA CONCORRÊNCIA</w:t>
      </w:r>
    </w:p>
    <w:p w14:paraId="3D2BAF8D"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R$75.000,00 (setenta e cinco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936"/>
        <w:gridCol w:w="833"/>
        <w:gridCol w:w="719"/>
        <w:gridCol w:w="1039"/>
        <w:gridCol w:w="1046"/>
      </w:tblGrid>
      <w:tr w:rsidR="00991364" w:rsidRPr="00991364" w14:paraId="2B0E7535" w14:textId="77777777" w:rsidTr="008C1DD6">
        <w:tc>
          <w:tcPr>
            <w:tcW w:w="0" w:type="auto"/>
            <w:shd w:val="clear" w:color="auto" w:fill="auto"/>
          </w:tcPr>
          <w:p w14:paraId="4FFA8C7D"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59EC703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5E9937B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36FBEDA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79D90F0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1721BCC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045424A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2F691FAC" w14:textId="77777777" w:rsidTr="008C1DD6">
        <w:tc>
          <w:tcPr>
            <w:tcW w:w="0" w:type="auto"/>
            <w:shd w:val="clear" w:color="auto" w:fill="auto"/>
          </w:tcPr>
          <w:p w14:paraId="64B32C9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38607</w:t>
            </w:r>
          </w:p>
        </w:tc>
        <w:tc>
          <w:tcPr>
            <w:tcW w:w="0" w:type="auto"/>
            <w:shd w:val="clear" w:color="auto" w:fill="auto"/>
          </w:tcPr>
          <w:p w14:paraId="48C3BCB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182B49A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CLIMATIZADOR evaporativo teto </w:t>
            </w:r>
            <w:proofErr w:type="spellStart"/>
            <w:r w:rsidRPr="00991364">
              <w:rPr>
                <w:rFonts w:ascii="Calibri" w:hAnsi="Calibri"/>
                <w:bCs/>
                <w:sz w:val="18"/>
                <w:szCs w:val="18"/>
              </w:rPr>
              <w:t>touch</w:t>
            </w:r>
            <w:proofErr w:type="spellEnd"/>
            <w:r w:rsidRPr="00991364">
              <w:rPr>
                <w:rFonts w:ascii="Calibri" w:hAnsi="Calibri"/>
                <w:bCs/>
                <w:sz w:val="18"/>
                <w:szCs w:val="18"/>
              </w:rPr>
              <w:t>, com vazão de ar de 26.000 m³/h, consumo de energia 1,25kwh, capacidade de água no reservatório 38, abertura do telhado (</w:t>
            </w:r>
            <w:proofErr w:type="spellStart"/>
            <w:r w:rsidRPr="00991364">
              <w:rPr>
                <w:rFonts w:ascii="Calibri" w:hAnsi="Calibri"/>
                <w:bCs/>
                <w:sz w:val="18"/>
                <w:szCs w:val="18"/>
              </w:rPr>
              <w:t>axl</w:t>
            </w:r>
            <w:proofErr w:type="spellEnd"/>
            <w:r w:rsidRPr="00991364">
              <w:rPr>
                <w:rFonts w:ascii="Calibri" w:hAnsi="Calibri"/>
                <w:bCs/>
                <w:sz w:val="18"/>
                <w:szCs w:val="18"/>
              </w:rPr>
              <w:t xml:space="preserve">)m 0,70, dimensão do </w:t>
            </w:r>
            <w:proofErr w:type="spellStart"/>
            <w:r w:rsidRPr="00991364">
              <w:rPr>
                <w:rFonts w:ascii="Calibri" w:hAnsi="Calibri"/>
                <w:bCs/>
                <w:sz w:val="18"/>
                <w:szCs w:val="18"/>
              </w:rPr>
              <w:t>climatizador</w:t>
            </w:r>
            <w:proofErr w:type="spellEnd"/>
            <w:r w:rsidRPr="00991364">
              <w:rPr>
                <w:rFonts w:ascii="Calibri" w:hAnsi="Calibri"/>
                <w:bCs/>
                <w:sz w:val="18"/>
                <w:szCs w:val="18"/>
              </w:rPr>
              <w:t xml:space="preserve"> (</w:t>
            </w:r>
            <w:proofErr w:type="spellStart"/>
            <w:r w:rsidRPr="00991364">
              <w:rPr>
                <w:rFonts w:ascii="Calibri" w:hAnsi="Calibri"/>
                <w:bCs/>
                <w:sz w:val="18"/>
                <w:szCs w:val="18"/>
              </w:rPr>
              <w:t>axlxp</w:t>
            </w:r>
            <w:proofErr w:type="spellEnd"/>
            <w:r w:rsidRPr="00991364">
              <w:rPr>
                <w:rFonts w:ascii="Calibri" w:hAnsi="Calibri"/>
                <w:bCs/>
                <w:sz w:val="18"/>
                <w:szCs w:val="18"/>
              </w:rPr>
              <w:t>) m 1,56x1,89x1,18, 98x1,10x1,10 alimentação em 220v monofásico, controle remoto individual, ruído (</w:t>
            </w:r>
            <w:proofErr w:type="spellStart"/>
            <w:r w:rsidRPr="00991364">
              <w:rPr>
                <w:rFonts w:ascii="Calibri" w:hAnsi="Calibri"/>
                <w:bCs/>
                <w:sz w:val="18"/>
                <w:szCs w:val="18"/>
              </w:rPr>
              <w:t>db</w:t>
            </w:r>
            <w:proofErr w:type="spellEnd"/>
            <w:r w:rsidRPr="00991364">
              <w:rPr>
                <w:rFonts w:ascii="Calibri" w:hAnsi="Calibri"/>
                <w:bCs/>
                <w:sz w:val="18"/>
                <w:szCs w:val="18"/>
              </w:rPr>
              <w:t>) 72, peso kg 77, gabinete a prova corrosão em fibra (</w:t>
            </w:r>
            <w:proofErr w:type="spellStart"/>
            <w:r w:rsidRPr="00991364">
              <w:rPr>
                <w:rFonts w:ascii="Calibri" w:hAnsi="Calibri"/>
                <w:bCs/>
                <w:sz w:val="18"/>
                <w:szCs w:val="18"/>
              </w:rPr>
              <w:t>smc</w:t>
            </w:r>
            <w:proofErr w:type="spellEnd"/>
            <w:proofErr w:type="gramStart"/>
            <w:r w:rsidRPr="00991364">
              <w:rPr>
                <w:rFonts w:ascii="Calibri" w:hAnsi="Calibri"/>
                <w:bCs/>
                <w:sz w:val="18"/>
                <w:szCs w:val="18"/>
              </w:rPr>
              <w:t>) ,</w:t>
            </w:r>
            <w:proofErr w:type="gramEnd"/>
            <w:r w:rsidRPr="00991364">
              <w:rPr>
                <w:rFonts w:ascii="Calibri" w:hAnsi="Calibri"/>
                <w:bCs/>
                <w:sz w:val="18"/>
                <w:szCs w:val="18"/>
              </w:rPr>
              <w:t xml:space="preserve"> 12 velocidade, com painel evaporativo. produto fabricado no brasil. instalação inclusa</w:t>
            </w:r>
          </w:p>
        </w:tc>
        <w:tc>
          <w:tcPr>
            <w:tcW w:w="0" w:type="auto"/>
            <w:shd w:val="clear" w:color="auto" w:fill="auto"/>
          </w:tcPr>
          <w:p w14:paraId="4FB4E2E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6971BF5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w:t>
            </w:r>
          </w:p>
        </w:tc>
        <w:tc>
          <w:tcPr>
            <w:tcW w:w="0" w:type="auto"/>
            <w:shd w:val="clear" w:color="auto" w:fill="auto"/>
          </w:tcPr>
          <w:p w14:paraId="4BC5428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15.000,00</w:t>
            </w:r>
          </w:p>
        </w:tc>
        <w:tc>
          <w:tcPr>
            <w:tcW w:w="0" w:type="auto"/>
            <w:shd w:val="clear" w:color="auto" w:fill="auto"/>
          </w:tcPr>
          <w:p w14:paraId="6995B5B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75.000,00</w:t>
            </w:r>
          </w:p>
        </w:tc>
      </w:tr>
    </w:tbl>
    <w:p w14:paraId="6EF0DC6D"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294544B9"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189 - 75% DO LOTE 89 AMPLA CONCORRÊNCIA</w:t>
      </w:r>
    </w:p>
    <w:p w14:paraId="616A4240"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R$96.400,00 (noventa e seis mil e quatrocentos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41"/>
        <w:gridCol w:w="833"/>
        <w:gridCol w:w="719"/>
        <w:gridCol w:w="946"/>
        <w:gridCol w:w="1034"/>
      </w:tblGrid>
      <w:tr w:rsidR="00991364" w:rsidRPr="00991364" w14:paraId="6DC61FE8" w14:textId="77777777" w:rsidTr="008C1DD6">
        <w:tc>
          <w:tcPr>
            <w:tcW w:w="0" w:type="auto"/>
            <w:shd w:val="clear" w:color="auto" w:fill="auto"/>
          </w:tcPr>
          <w:p w14:paraId="447C714F"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lastRenderedPageBreak/>
              <w:t>Cód.Item</w:t>
            </w:r>
            <w:proofErr w:type="spellEnd"/>
          </w:p>
        </w:tc>
        <w:tc>
          <w:tcPr>
            <w:tcW w:w="0" w:type="auto"/>
            <w:shd w:val="clear" w:color="auto" w:fill="auto"/>
          </w:tcPr>
          <w:p w14:paraId="7513B84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1091F1D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49F84BE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5583D11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3CF9AE8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51A97A5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661A2E45" w14:textId="77777777" w:rsidTr="008C1DD6">
        <w:tc>
          <w:tcPr>
            <w:tcW w:w="0" w:type="auto"/>
            <w:shd w:val="clear" w:color="auto" w:fill="auto"/>
          </w:tcPr>
          <w:p w14:paraId="64C3071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38728</w:t>
            </w:r>
          </w:p>
        </w:tc>
        <w:tc>
          <w:tcPr>
            <w:tcW w:w="0" w:type="auto"/>
            <w:shd w:val="clear" w:color="auto" w:fill="auto"/>
          </w:tcPr>
          <w:p w14:paraId="28F4928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49A5A78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CADEIRA GIRATÓRIA COM BRAÇOS, espaldar médio, assento e encosto em compensado </w:t>
            </w:r>
            <w:proofErr w:type="spellStart"/>
            <w:r w:rsidRPr="00991364">
              <w:rPr>
                <w:rFonts w:ascii="Calibri" w:hAnsi="Calibri"/>
                <w:bCs/>
                <w:sz w:val="18"/>
                <w:szCs w:val="18"/>
              </w:rPr>
              <w:t>multilaminado</w:t>
            </w:r>
            <w:proofErr w:type="spellEnd"/>
            <w:r w:rsidRPr="00991364">
              <w:rPr>
                <w:rFonts w:ascii="Calibri" w:hAnsi="Calibri"/>
                <w:bCs/>
                <w:sz w:val="18"/>
                <w:szCs w:val="18"/>
              </w:rPr>
              <w:t xml:space="preserve"> anatômico, espuma de poliuretano injetada em densidade de 40 a 50kg/m³, com apoio dorso lombar, com capa </w:t>
            </w:r>
            <w:proofErr w:type="spellStart"/>
            <w:r w:rsidRPr="00991364">
              <w:rPr>
                <w:rFonts w:ascii="Calibri" w:hAnsi="Calibri"/>
                <w:bCs/>
                <w:sz w:val="18"/>
                <w:szCs w:val="18"/>
              </w:rPr>
              <w:t>depolipropilenoanti</w:t>
            </w:r>
            <w:proofErr w:type="spellEnd"/>
            <w:r w:rsidRPr="00991364">
              <w:rPr>
                <w:rFonts w:ascii="Calibri" w:hAnsi="Calibri"/>
                <w:bCs/>
                <w:sz w:val="18"/>
                <w:szCs w:val="18"/>
              </w:rPr>
              <w:t xml:space="preserve">-alérgico em alta resistência a propagação de rasgos além de baixa deformação. Solidez à luz classe 5, </w:t>
            </w:r>
            <w:proofErr w:type="spellStart"/>
            <w:r w:rsidRPr="00991364">
              <w:rPr>
                <w:rFonts w:ascii="Calibri" w:hAnsi="Calibri"/>
                <w:bCs/>
                <w:sz w:val="18"/>
                <w:szCs w:val="18"/>
              </w:rPr>
              <w:t>pilling</w:t>
            </w:r>
            <w:proofErr w:type="spellEnd"/>
            <w:r w:rsidRPr="00991364">
              <w:rPr>
                <w:rFonts w:ascii="Calibri" w:hAnsi="Calibri"/>
                <w:bCs/>
                <w:sz w:val="18"/>
                <w:szCs w:val="18"/>
              </w:rPr>
              <w:t xml:space="preserve"> padrão 5, peso 280/290g/m, mecanismo relax com </w:t>
            </w:r>
            <w:proofErr w:type="spellStart"/>
            <w:r w:rsidRPr="00991364">
              <w:rPr>
                <w:rFonts w:ascii="Calibri" w:hAnsi="Calibri"/>
                <w:bCs/>
                <w:sz w:val="18"/>
                <w:szCs w:val="18"/>
              </w:rPr>
              <w:t>bloqueioe</w:t>
            </w:r>
            <w:proofErr w:type="spellEnd"/>
            <w:r w:rsidRPr="00991364">
              <w:rPr>
                <w:rFonts w:ascii="Calibri" w:hAnsi="Calibri"/>
                <w:bCs/>
                <w:sz w:val="18"/>
                <w:szCs w:val="18"/>
              </w:rPr>
              <w:t xml:space="preserve"> regulagem permanente-gás, base em aço com 5 hastes, pintura em epóxi pó na cor preta, encosto em 7 posições na altura, rodízio duplos em nylon, revestimento em tecido azul, </w:t>
            </w:r>
            <w:proofErr w:type="gramStart"/>
            <w:r w:rsidRPr="00991364">
              <w:rPr>
                <w:rFonts w:ascii="Calibri" w:hAnsi="Calibri"/>
                <w:bCs/>
                <w:sz w:val="18"/>
                <w:szCs w:val="18"/>
              </w:rPr>
              <w:t>fogo  retardante</w:t>
            </w:r>
            <w:proofErr w:type="gramEnd"/>
            <w:r w:rsidRPr="00991364">
              <w:rPr>
                <w:rFonts w:ascii="Calibri" w:hAnsi="Calibri"/>
                <w:bCs/>
                <w:sz w:val="18"/>
                <w:szCs w:val="18"/>
              </w:rPr>
              <w:t xml:space="preserve">.  Braços reguláveis com alma de aço e apoia braços em poliuretano com regulagem em cinco posições. Base giratória na cor preta, com 05 (cinco) patas com rodízios paralelos duplos de duplo giro em </w:t>
            </w:r>
            <w:proofErr w:type="spellStart"/>
            <w:proofErr w:type="gramStart"/>
            <w:r w:rsidRPr="00991364">
              <w:rPr>
                <w:rFonts w:ascii="Calibri" w:hAnsi="Calibri"/>
                <w:bCs/>
                <w:sz w:val="18"/>
                <w:szCs w:val="18"/>
              </w:rPr>
              <w:t>poliuretano.Dimensões</w:t>
            </w:r>
            <w:proofErr w:type="spellEnd"/>
            <w:proofErr w:type="gramEnd"/>
            <w:r w:rsidRPr="00991364">
              <w:rPr>
                <w:rFonts w:ascii="Calibri" w:hAnsi="Calibri"/>
                <w:bCs/>
                <w:sz w:val="18"/>
                <w:szCs w:val="18"/>
              </w:rPr>
              <w:t>: Altura do assento da cadeira ao chão: regulável Assento da cadeira: 58 cm x 58 cm OBS: a cadeira deve ter a certificação da ABNT 13.962 e ter garantia de 5 (cinco)anos.</w:t>
            </w:r>
          </w:p>
        </w:tc>
        <w:tc>
          <w:tcPr>
            <w:tcW w:w="0" w:type="auto"/>
            <w:shd w:val="clear" w:color="auto" w:fill="auto"/>
          </w:tcPr>
          <w:p w14:paraId="731883C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0E84BA7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80</w:t>
            </w:r>
          </w:p>
        </w:tc>
        <w:tc>
          <w:tcPr>
            <w:tcW w:w="0" w:type="auto"/>
            <w:shd w:val="clear" w:color="auto" w:fill="auto"/>
          </w:tcPr>
          <w:p w14:paraId="14F3530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1.205,00</w:t>
            </w:r>
          </w:p>
        </w:tc>
        <w:tc>
          <w:tcPr>
            <w:tcW w:w="0" w:type="auto"/>
            <w:shd w:val="clear" w:color="auto" w:fill="auto"/>
          </w:tcPr>
          <w:p w14:paraId="55C4486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96.400,00</w:t>
            </w:r>
          </w:p>
        </w:tc>
      </w:tr>
    </w:tbl>
    <w:p w14:paraId="156DF645"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368D6971"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190 - 75% DO LOTE 91 AMPLA CONCORRÊNCIA</w:t>
      </w:r>
    </w:p>
    <w:p w14:paraId="6A12EC9D"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R$72.800,00 (setenta e dois mil e oitocentos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977"/>
        <w:gridCol w:w="833"/>
        <w:gridCol w:w="719"/>
        <w:gridCol w:w="979"/>
        <w:gridCol w:w="1065"/>
      </w:tblGrid>
      <w:tr w:rsidR="00991364" w:rsidRPr="00991364" w14:paraId="3D09E825" w14:textId="77777777" w:rsidTr="008C1DD6">
        <w:tc>
          <w:tcPr>
            <w:tcW w:w="0" w:type="auto"/>
            <w:shd w:val="clear" w:color="auto" w:fill="auto"/>
          </w:tcPr>
          <w:p w14:paraId="730C37B2"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36C1A0C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3D40AD9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7550F49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3DC32FA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0408C0F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5EDF714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64C8A217" w14:textId="77777777" w:rsidTr="008C1DD6">
        <w:tc>
          <w:tcPr>
            <w:tcW w:w="0" w:type="auto"/>
            <w:shd w:val="clear" w:color="auto" w:fill="auto"/>
          </w:tcPr>
          <w:p w14:paraId="401B992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38594</w:t>
            </w:r>
          </w:p>
        </w:tc>
        <w:tc>
          <w:tcPr>
            <w:tcW w:w="0" w:type="auto"/>
            <w:shd w:val="clear" w:color="auto" w:fill="auto"/>
          </w:tcPr>
          <w:p w14:paraId="7DCE379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6B387DD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CADEIRA longarina 3 lugares cromado prata: base fixa, assento e encosto com estrutura em aço perfurado e braço em aço cromado com formato anatômico. peso máximo recomendado por assento 150kg, </w:t>
            </w:r>
            <w:proofErr w:type="gramStart"/>
            <w:r w:rsidRPr="00991364">
              <w:rPr>
                <w:rFonts w:ascii="Calibri" w:hAnsi="Calibri"/>
                <w:bCs/>
                <w:sz w:val="18"/>
                <w:szCs w:val="18"/>
              </w:rPr>
              <w:t>medidas :</w:t>
            </w:r>
            <w:proofErr w:type="gramEnd"/>
            <w:r w:rsidRPr="00991364">
              <w:rPr>
                <w:rFonts w:ascii="Calibri" w:hAnsi="Calibri"/>
                <w:bCs/>
                <w:sz w:val="18"/>
                <w:szCs w:val="18"/>
              </w:rPr>
              <w:t xml:space="preserve"> 46x34 cm, assento: 52cm, altura do encosto: 46cm, altura do chão até o assento: 38cm, altura do assento até o encosto: 42 cm, altura do chão até o encosto: 75cm.</w:t>
            </w:r>
          </w:p>
        </w:tc>
        <w:tc>
          <w:tcPr>
            <w:tcW w:w="0" w:type="auto"/>
            <w:shd w:val="clear" w:color="auto" w:fill="auto"/>
          </w:tcPr>
          <w:p w14:paraId="713F977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2FA2704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40</w:t>
            </w:r>
          </w:p>
        </w:tc>
        <w:tc>
          <w:tcPr>
            <w:tcW w:w="0" w:type="auto"/>
            <w:shd w:val="clear" w:color="auto" w:fill="auto"/>
          </w:tcPr>
          <w:p w14:paraId="05BAD2C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1.820,00</w:t>
            </w:r>
          </w:p>
        </w:tc>
        <w:tc>
          <w:tcPr>
            <w:tcW w:w="0" w:type="auto"/>
            <w:shd w:val="clear" w:color="auto" w:fill="auto"/>
          </w:tcPr>
          <w:p w14:paraId="6B34D47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72.800,00</w:t>
            </w:r>
          </w:p>
        </w:tc>
      </w:tr>
    </w:tbl>
    <w:p w14:paraId="7FFF2EBC"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7BB0CF17"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191 - 75 DO LOTE 109 AMPLA CONCORRÊNCIA</w:t>
      </w:r>
    </w:p>
    <w:p w14:paraId="49059BAB"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R$160.748,40 (cento e sessenta mil, setecentos e quarenta e oito reais e quarenta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933"/>
        <w:gridCol w:w="833"/>
        <w:gridCol w:w="719"/>
        <w:gridCol w:w="960"/>
        <w:gridCol w:w="1128"/>
      </w:tblGrid>
      <w:tr w:rsidR="00991364" w:rsidRPr="00991364" w14:paraId="383BC1AD" w14:textId="77777777" w:rsidTr="008C1DD6">
        <w:tc>
          <w:tcPr>
            <w:tcW w:w="0" w:type="auto"/>
            <w:shd w:val="clear" w:color="auto" w:fill="auto"/>
          </w:tcPr>
          <w:p w14:paraId="7731C1C4"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4AE3637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106B3EA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7D5004A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01D069E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337B323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1842080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6CAF94C1" w14:textId="77777777" w:rsidTr="008C1DD6">
        <w:tc>
          <w:tcPr>
            <w:tcW w:w="0" w:type="auto"/>
            <w:shd w:val="clear" w:color="auto" w:fill="auto"/>
          </w:tcPr>
          <w:p w14:paraId="6781D35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36488</w:t>
            </w:r>
          </w:p>
        </w:tc>
        <w:tc>
          <w:tcPr>
            <w:tcW w:w="0" w:type="auto"/>
            <w:shd w:val="clear" w:color="auto" w:fill="auto"/>
          </w:tcPr>
          <w:p w14:paraId="7A9604C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684315E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COMPUTADOR com processador I5 com frequência base mínima de operação 3.0GHZ, frequência turbo 3.5 </w:t>
            </w:r>
            <w:proofErr w:type="spellStart"/>
            <w:r w:rsidRPr="00991364">
              <w:rPr>
                <w:rFonts w:ascii="Calibri" w:hAnsi="Calibri"/>
                <w:bCs/>
                <w:sz w:val="18"/>
                <w:szCs w:val="18"/>
              </w:rPr>
              <w:t>ghz</w:t>
            </w:r>
            <w:proofErr w:type="spellEnd"/>
            <w:r w:rsidRPr="00991364">
              <w:rPr>
                <w:rFonts w:ascii="Calibri" w:hAnsi="Calibri"/>
                <w:bCs/>
                <w:sz w:val="18"/>
                <w:szCs w:val="18"/>
              </w:rPr>
              <w:t xml:space="preserve">, litografia de 14nm ou menor, conjunto com instruções 64 bits, mínimo de 4 núcleos e 4 threads, cache 6 </w:t>
            </w:r>
            <w:proofErr w:type="spellStart"/>
            <w:r w:rsidRPr="00991364">
              <w:rPr>
                <w:rFonts w:ascii="Calibri" w:hAnsi="Calibri"/>
                <w:bCs/>
                <w:sz w:val="18"/>
                <w:szCs w:val="18"/>
              </w:rPr>
              <w:t>mb</w:t>
            </w:r>
            <w:proofErr w:type="spellEnd"/>
            <w:r w:rsidRPr="00991364">
              <w:rPr>
                <w:rFonts w:ascii="Calibri" w:hAnsi="Calibri"/>
                <w:bCs/>
                <w:sz w:val="18"/>
                <w:szCs w:val="18"/>
              </w:rPr>
              <w:t xml:space="preserve">, recurso de vídeo integrado ao processador suporte </w:t>
            </w:r>
            <w:proofErr w:type="spellStart"/>
            <w:r w:rsidRPr="00991364">
              <w:rPr>
                <w:rFonts w:ascii="Calibri" w:hAnsi="Calibri"/>
                <w:bCs/>
                <w:sz w:val="18"/>
                <w:szCs w:val="18"/>
              </w:rPr>
              <w:t>directx</w:t>
            </w:r>
            <w:proofErr w:type="spellEnd"/>
            <w:r w:rsidRPr="00991364">
              <w:rPr>
                <w:rFonts w:ascii="Calibri" w:hAnsi="Calibri"/>
                <w:bCs/>
                <w:sz w:val="18"/>
                <w:szCs w:val="18"/>
              </w:rPr>
              <w:t xml:space="preserve"> 12 e </w:t>
            </w:r>
            <w:proofErr w:type="spellStart"/>
            <w:r w:rsidRPr="00991364">
              <w:rPr>
                <w:rFonts w:ascii="Calibri" w:hAnsi="Calibri"/>
                <w:bCs/>
                <w:sz w:val="18"/>
                <w:szCs w:val="18"/>
              </w:rPr>
              <w:t>opengl</w:t>
            </w:r>
            <w:proofErr w:type="spellEnd"/>
            <w:r w:rsidRPr="00991364">
              <w:rPr>
                <w:rFonts w:ascii="Calibri" w:hAnsi="Calibri"/>
                <w:bCs/>
                <w:sz w:val="18"/>
                <w:szCs w:val="18"/>
              </w:rPr>
              <w:t xml:space="preserve"> 4.4 superior, cooler padrão para o processador, tipos de memorias aceitos  pelo controlador: ddr4 – 2133/2400, ddr3l – 1333/1600, placa mãe  com slots </w:t>
            </w:r>
            <w:proofErr w:type="spellStart"/>
            <w:r w:rsidRPr="00991364">
              <w:rPr>
                <w:rFonts w:ascii="Calibri" w:hAnsi="Calibri"/>
                <w:bCs/>
                <w:sz w:val="18"/>
                <w:szCs w:val="18"/>
              </w:rPr>
              <w:t>dimm</w:t>
            </w:r>
            <w:proofErr w:type="spellEnd"/>
            <w:r w:rsidRPr="00991364">
              <w:rPr>
                <w:rFonts w:ascii="Calibri" w:hAnsi="Calibri"/>
                <w:bCs/>
                <w:sz w:val="18"/>
                <w:szCs w:val="18"/>
              </w:rPr>
              <w:t xml:space="preserve">, suporte no mínimo de 16gb, ddr4 2133, arquitetura de dual </w:t>
            </w:r>
            <w:proofErr w:type="spellStart"/>
            <w:r w:rsidRPr="00991364">
              <w:rPr>
                <w:rFonts w:ascii="Calibri" w:hAnsi="Calibri"/>
                <w:bCs/>
                <w:sz w:val="18"/>
                <w:szCs w:val="18"/>
              </w:rPr>
              <w:t>channel</w:t>
            </w:r>
            <w:proofErr w:type="spellEnd"/>
            <w:r w:rsidRPr="00991364">
              <w:rPr>
                <w:rFonts w:ascii="Calibri" w:hAnsi="Calibri"/>
                <w:bCs/>
                <w:sz w:val="18"/>
                <w:szCs w:val="18"/>
              </w:rPr>
              <w:t xml:space="preserve">, 1 slot de expansão </w:t>
            </w:r>
            <w:proofErr w:type="spellStart"/>
            <w:r w:rsidRPr="00991364">
              <w:rPr>
                <w:rFonts w:ascii="Calibri" w:hAnsi="Calibri"/>
                <w:bCs/>
                <w:sz w:val="18"/>
                <w:szCs w:val="18"/>
              </w:rPr>
              <w:t>pce</w:t>
            </w:r>
            <w:proofErr w:type="spellEnd"/>
            <w:r w:rsidRPr="00991364">
              <w:rPr>
                <w:rFonts w:ascii="Calibri" w:hAnsi="Calibri"/>
                <w:bCs/>
                <w:sz w:val="18"/>
                <w:szCs w:val="18"/>
              </w:rPr>
              <w:t xml:space="preserve"> x16, 3 </w:t>
            </w:r>
            <w:proofErr w:type="spellStart"/>
            <w:r w:rsidRPr="00991364">
              <w:rPr>
                <w:rFonts w:ascii="Calibri" w:hAnsi="Calibri"/>
                <w:bCs/>
                <w:sz w:val="18"/>
                <w:szCs w:val="18"/>
              </w:rPr>
              <w:t>sata</w:t>
            </w:r>
            <w:proofErr w:type="spellEnd"/>
            <w:r w:rsidRPr="00991364">
              <w:rPr>
                <w:rFonts w:ascii="Calibri" w:hAnsi="Calibri"/>
                <w:bCs/>
                <w:sz w:val="18"/>
                <w:szCs w:val="18"/>
              </w:rPr>
              <w:t xml:space="preserve"> 6gb/ s </w:t>
            </w:r>
            <w:proofErr w:type="spellStart"/>
            <w:r w:rsidRPr="00991364">
              <w:rPr>
                <w:rFonts w:ascii="Calibri" w:hAnsi="Calibri"/>
                <w:bCs/>
                <w:sz w:val="18"/>
                <w:szCs w:val="18"/>
              </w:rPr>
              <w:t>port</w:t>
            </w:r>
            <w:proofErr w:type="spellEnd"/>
            <w:r w:rsidRPr="00991364">
              <w:rPr>
                <w:rFonts w:ascii="Calibri" w:hAnsi="Calibri"/>
                <w:bCs/>
                <w:sz w:val="18"/>
                <w:szCs w:val="18"/>
              </w:rPr>
              <w:t xml:space="preserve">(s), 4 portas usb 2.0 ou superior ( sendo 2 frontais), 2 portas usb 3.0 ou superior, 01 porta </w:t>
            </w:r>
            <w:proofErr w:type="spellStart"/>
            <w:r w:rsidRPr="00991364">
              <w:rPr>
                <w:rFonts w:ascii="Calibri" w:hAnsi="Calibri"/>
                <w:bCs/>
                <w:sz w:val="18"/>
                <w:szCs w:val="18"/>
              </w:rPr>
              <w:t>lan</w:t>
            </w:r>
            <w:proofErr w:type="spellEnd"/>
            <w:r w:rsidRPr="00991364">
              <w:rPr>
                <w:rFonts w:ascii="Calibri" w:hAnsi="Calibri"/>
                <w:bCs/>
                <w:sz w:val="18"/>
                <w:szCs w:val="18"/>
              </w:rPr>
              <w:t xml:space="preserve"> gigabit um. 30 43 10/100/1000, 3 </w:t>
            </w:r>
            <w:proofErr w:type="spellStart"/>
            <w:r w:rsidRPr="00991364">
              <w:rPr>
                <w:rFonts w:ascii="Calibri" w:hAnsi="Calibri"/>
                <w:bCs/>
                <w:sz w:val="18"/>
                <w:szCs w:val="18"/>
              </w:rPr>
              <w:t>jacks</w:t>
            </w:r>
            <w:proofErr w:type="spellEnd"/>
            <w:r w:rsidRPr="00991364">
              <w:rPr>
                <w:rFonts w:ascii="Calibri" w:hAnsi="Calibri"/>
                <w:bCs/>
                <w:sz w:val="18"/>
                <w:szCs w:val="18"/>
              </w:rPr>
              <w:t xml:space="preserve"> de áudios, 1 porta </w:t>
            </w:r>
            <w:proofErr w:type="spellStart"/>
            <w:r w:rsidRPr="00991364">
              <w:rPr>
                <w:rFonts w:ascii="Calibri" w:hAnsi="Calibri"/>
                <w:bCs/>
                <w:sz w:val="18"/>
                <w:szCs w:val="18"/>
              </w:rPr>
              <w:t>vga</w:t>
            </w:r>
            <w:proofErr w:type="spellEnd"/>
            <w:r w:rsidRPr="00991364">
              <w:rPr>
                <w:rFonts w:ascii="Calibri" w:hAnsi="Calibri"/>
                <w:bCs/>
                <w:sz w:val="18"/>
                <w:szCs w:val="18"/>
              </w:rPr>
              <w:t xml:space="preserve">, 1  porta </w:t>
            </w:r>
            <w:proofErr w:type="spellStart"/>
            <w:r w:rsidRPr="00991364">
              <w:rPr>
                <w:rFonts w:ascii="Calibri" w:hAnsi="Calibri"/>
                <w:bCs/>
                <w:sz w:val="18"/>
                <w:szCs w:val="18"/>
              </w:rPr>
              <w:t>dvi</w:t>
            </w:r>
            <w:proofErr w:type="spellEnd"/>
            <w:r w:rsidRPr="00991364">
              <w:rPr>
                <w:rFonts w:ascii="Calibri" w:hAnsi="Calibri"/>
                <w:bCs/>
                <w:sz w:val="18"/>
                <w:szCs w:val="18"/>
              </w:rPr>
              <w:t xml:space="preserve"> ou </w:t>
            </w:r>
            <w:proofErr w:type="spellStart"/>
            <w:r w:rsidRPr="00991364">
              <w:rPr>
                <w:rFonts w:ascii="Calibri" w:hAnsi="Calibri"/>
                <w:bCs/>
                <w:sz w:val="18"/>
                <w:szCs w:val="18"/>
              </w:rPr>
              <w:t>hdmi</w:t>
            </w:r>
            <w:proofErr w:type="spellEnd"/>
            <w:r w:rsidRPr="00991364">
              <w:rPr>
                <w:rFonts w:ascii="Calibri" w:hAnsi="Calibri"/>
                <w:bCs/>
                <w:sz w:val="18"/>
                <w:szCs w:val="18"/>
              </w:rPr>
              <w:t xml:space="preserve">, fonte de alimentação potência mínima de 220w reais, padrão </w:t>
            </w:r>
            <w:proofErr w:type="spellStart"/>
            <w:r w:rsidRPr="00991364">
              <w:rPr>
                <w:rFonts w:ascii="Calibri" w:hAnsi="Calibri"/>
                <w:bCs/>
                <w:sz w:val="18"/>
                <w:szCs w:val="18"/>
              </w:rPr>
              <w:t>atx</w:t>
            </w:r>
            <w:proofErr w:type="spellEnd"/>
            <w:r w:rsidRPr="00991364">
              <w:rPr>
                <w:rFonts w:ascii="Calibri" w:hAnsi="Calibri"/>
                <w:bCs/>
                <w:sz w:val="18"/>
                <w:szCs w:val="18"/>
              </w:rPr>
              <w:t xml:space="preserve"> 12v, refrigeração </w:t>
            </w:r>
            <w:proofErr w:type="spellStart"/>
            <w:r w:rsidRPr="00991364">
              <w:rPr>
                <w:rFonts w:ascii="Calibri" w:hAnsi="Calibri"/>
                <w:bCs/>
                <w:sz w:val="18"/>
                <w:szCs w:val="18"/>
              </w:rPr>
              <w:t>fan</w:t>
            </w:r>
            <w:proofErr w:type="spellEnd"/>
            <w:r w:rsidRPr="00991364">
              <w:rPr>
                <w:rFonts w:ascii="Calibri" w:hAnsi="Calibri"/>
                <w:bCs/>
                <w:sz w:val="18"/>
                <w:szCs w:val="18"/>
              </w:rPr>
              <w:t xml:space="preserve"> de 80x80mm, bi volt,  </w:t>
            </w:r>
            <w:proofErr w:type="spellStart"/>
            <w:r w:rsidRPr="00991364">
              <w:rPr>
                <w:rFonts w:ascii="Calibri" w:hAnsi="Calibri"/>
                <w:bCs/>
                <w:sz w:val="18"/>
                <w:szCs w:val="18"/>
              </w:rPr>
              <w:t>concetores</w:t>
            </w:r>
            <w:proofErr w:type="spellEnd"/>
            <w:r w:rsidRPr="00991364">
              <w:rPr>
                <w:rFonts w:ascii="Calibri" w:hAnsi="Calibri"/>
                <w:bCs/>
                <w:sz w:val="18"/>
                <w:szCs w:val="18"/>
              </w:rPr>
              <w:t xml:space="preserve"> : </w:t>
            </w:r>
            <w:proofErr w:type="spellStart"/>
            <w:r w:rsidRPr="00991364">
              <w:rPr>
                <w:rFonts w:ascii="Calibri" w:hAnsi="Calibri"/>
                <w:bCs/>
                <w:sz w:val="18"/>
                <w:szCs w:val="18"/>
              </w:rPr>
              <w:t>atx</w:t>
            </w:r>
            <w:proofErr w:type="spellEnd"/>
            <w:r w:rsidRPr="00991364">
              <w:rPr>
                <w:rFonts w:ascii="Calibri" w:hAnsi="Calibri"/>
                <w:bCs/>
                <w:sz w:val="18"/>
                <w:szCs w:val="18"/>
              </w:rPr>
              <w:t xml:space="preserve"> 20+4pin:1, </w:t>
            </w:r>
            <w:proofErr w:type="spellStart"/>
            <w:r w:rsidRPr="00991364">
              <w:rPr>
                <w:rFonts w:ascii="Calibri" w:hAnsi="Calibri"/>
                <w:bCs/>
                <w:sz w:val="18"/>
                <w:szCs w:val="18"/>
              </w:rPr>
              <w:t>atx</w:t>
            </w:r>
            <w:proofErr w:type="spellEnd"/>
            <w:r w:rsidRPr="00991364">
              <w:rPr>
                <w:rFonts w:ascii="Calibri" w:hAnsi="Calibri"/>
                <w:bCs/>
                <w:sz w:val="18"/>
                <w:szCs w:val="18"/>
              </w:rPr>
              <w:t xml:space="preserve"> 4pin:1, 4 pin periféricos:3 </w:t>
            </w:r>
            <w:proofErr w:type="spellStart"/>
            <w:r w:rsidRPr="00991364">
              <w:rPr>
                <w:rFonts w:ascii="Calibri" w:hAnsi="Calibri"/>
                <w:bCs/>
                <w:sz w:val="18"/>
                <w:szCs w:val="18"/>
              </w:rPr>
              <w:t>sata</w:t>
            </w:r>
            <w:proofErr w:type="spellEnd"/>
            <w:r w:rsidRPr="00991364">
              <w:rPr>
                <w:rFonts w:ascii="Calibri" w:hAnsi="Calibri"/>
                <w:bCs/>
                <w:sz w:val="18"/>
                <w:szCs w:val="18"/>
              </w:rPr>
              <w:t xml:space="preserve"> power:2 </w:t>
            </w:r>
            <w:proofErr w:type="spellStart"/>
            <w:r w:rsidRPr="00991364">
              <w:rPr>
                <w:rFonts w:ascii="Calibri" w:hAnsi="Calibri"/>
                <w:bCs/>
                <w:sz w:val="18"/>
                <w:szCs w:val="18"/>
              </w:rPr>
              <w:t>floppy</w:t>
            </w:r>
            <w:proofErr w:type="spellEnd"/>
            <w:r w:rsidRPr="00991364">
              <w:rPr>
                <w:rFonts w:ascii="Calibri" w:hAnsi="Calibri"/>
                <w:bCs/>
                <w:sz w:val="18"/>
                <w:szCs w:val="18"/>
              </w:rPr>
              <w:t xml:space="preserve">: 1 , </w:t>
            </w:r>
            <w:proofErr w:type="spellStart"/>
            <w:r w:rsidRPr="00991364">
              <w:rPr>
                <w:rFonts w:ascii="Calibri" w:hAnsi="Calibri"/>
                <w:bCs/>
                <w:sz w:val="18"/>
                <w:szCs w:val="18"/>
              </w:rPr>
              <w:t>memoria</w:t>
            </w:r>
            <w:proofErr w:type="spellEnd"/>
            <w:r w:rsidRPr="00991364">
              <w:rPr>
                <w:rFonts w:ascii="Calibri" w:hAnsi="Calibri"/>
                <w:bCs/>
                <w:sz w:val="18"/>
                <w:szCs w:val="18"/>
              </w:rPr>
              <w:t xml:space="preserve"> </w:t>
            </w:r>
            <w:proofErr w:type="spellStart"/>
            <w:r w:rsidRPr="00991364">
              <w:rPr>
                <w:rFonts w:ascii="Calibri" w:hAnsi="Calibri"/>
                <w:bCs/>
                <w:sz w:val="18"/>
                <w:szCs w:val="18"/>
              </w:rPr>
              <w:t>ram</w:t>
            </w:r>
            <w:proofErr w:type="spellEnd"/>
            <w:r w:rsidRPr="00991364">
              <w:rPr>
                <w:rFonts w:ascii="Calibri" w:hAnsi="Calibri"/>
                <w:bCs/>
                <w:sz w:val="18"/>
                <w:szCs w:val="18"/>
              </w:rPr>
              <w:t xml:space="preserve"> </w:t>
            </w:r>
            <w:proofErr w:type="spellStart"/>
            <w:r w:rsidRPr="00991364">
              <w:rPr>
                <w:rFonts w:ascii="Calibri" w:hAnsi="Calibri"/>
                <w:bCs/>
                <w:sz w:val="18"/>
                <w:szCs w:val="18"/>
              </w:rPr>
              <w:t>configurda</w:t>
            </w:r>
            <w:proofErr w:type="spellEnd"/>
            <w:r w:rsidRPr="00991364">
              <w:rPr>
                <w:rFonts w:ascii="Calibri" w:hAnsi="Calibri"/>
                <w:bCs/>
                <w:sz w:val="18"/>
                <w:szCs w:val="18"/>
              </w:rPr>
              <w:t xml:space="preserve"> em canal duplo, tipo 240 –pin ddr4sdram, capacidade 4gb, velocidade 2133 mhz, HD interface satã de 1 </w:t>
            </w:r>
            <w:proofErr w:type="spellStart"/>
            <w:r w:rsidRPr="00991364">
              <w:rPr>
                <w:rFonts w:ascii="Calibri" w:hAnsi="Calibri"/>
                <w:bCs/>
                <w:sz w:val="18"/>
                <w:szCs w:val="18"/>
              </w:rPr>
              <w:t>tb</w:t>
            </w:r>
            <w:proofErr w:type="spellEnd"/>
            <w:r w:rsidRPr="00991364">
              <w:rPr>
                <w:rFonts w:ascii="Calibri" w:hAnsi="Calibri"/>
                <w:bCs/>
                <w:sz w:val="18"/>
                <w:szCs w:val="18"/>
              </w:rPr>
              <w:t xml:space="preserve">, velocidade de 7200 rpm, cache de 32 </w:t>
            </w:r>
            <w:proofErr w:type="spellStart"/>
            <w:r w:rsidRPr="00991364">
              <w:rPr>
                <w:rFonts w:ascii="Calibri" w:hAnsi="Calibri"/>
                <w:bCs/>
                <w:sz w:val="18"/>
                <w:szCs w:val="18"/>
              </w:rPr>
              <w:t>mb</w:t>
            </w:r>
            <w:proofErr w:type="spellEnd"/>
            <w:r w:rsidRPr="00991364">
              <w:rPr>
                <w:rFonts w:ascii="Calibri" w:hAnsi="Calibri"/>
                <w:bCs/>
                <w:sz w:val="18"/>
                <w:szCs w:val="18"/>
              </w:rPr>
              <w:t xml:space="preserve">, Gabinete compatível com a placa mãe </w:t>
            </w:r>
            <w:proofErr w:type="spellStart"/>
            <w:r w:rsidRPr="00991364">
              <w:rPr>
                <w:rFonts w:ascii="Calibri" w:hAnsi="Calibri"/>
                <w:bCs/>
                <w:sz w:val="18"/>
                <w:szCs w:val="18"/>
              </w:rPr>
              <w:t>atx</w:t>
            </w:r>
            <w:proofErr w:type="spellEnd"/>
            <w:r w:rsidRPr="00991364">
              <w:rPr>
                <w:rFonts w:ascii="Calibri" w:hAnsi="Calibri"/>
                <w:bCs/>
                <w:sz w:val="18"/>
                <w:szCs w:val="18"/>
              </w:rPr>
              <w:t xml:space="preserve">, 2 portas usb e porta áudio frontal, cor preta ou prata e preta, baias 2x5,25’, </w:t>
            </w:r>
            <w:r w:rsidRPr="00991364">
              <w:rPr>
                <w:rFonts w:ascii="Calibri" w:hAnsi="Calibri"/>
                <w:bCs/>
                <w:sz w:val="18"/>
                <w:szCs w:val="18"/>
              </w:rPr>
              <w:lastRenderedPageBreak/>
              <w:t xml:space="preserve">unidade gravador de </w:t>
            </w:r>
            <w:proofErr w:type="spellStart"/>
            <w:r w:rsidRPr="00991364">
              <w:rPr>
                <w:rFonts w:ascii="Calibri" w:hAnsi="Calibri"/>
                <w:bCs/>
                <w:sz w:val="18"/>
                <w:szCs w:val="18"/>
              </w:rPr>
              <w:t>dvd</w:t>
            </w:r>
            <w:proofErr w:type="spellEnd"/>
            <w:r w:rsidRPr="00991364">
              <w:rPr>
                <w:rFonts w:ascii="Calibri" w:hAnsi="Calibri"/>
                <w:bCs/>
                <w:sz w:val="18"/>
                <w:szCs w:val="18"/>
              </w:rPr>
              <w:t>/</w:t>
            </w:r>
            <w:proofErr w:type="spellStart"/>
            <w:r w:rsidRPr="00991364">
              <w:rPr>
                <w:rFonts w:ascii="Calibri" w:hAnsi="Calibri"/>
                <w:bCs/>
                <w:sz w:val="18"/>
                <w:szCs w:val="18"/>
              </w:rPr>
              <w:t>cd</w:t>
            </w:r>
            <w:proofErr w:type="spellEnd"/>
            <w:r w:rsidRPr="00991364">
              <w:rPr>
                <w:rFonts w:ascii="Calibri" w:hAnsi="Calibri"/>
                <w:bCs/>
                <w:sz w:val="18"/>
                <w:szCs w:val="18"/>
              </w:rPr>
              <w:t xml:space="preserve"> –</w:t>
            </w:r>
            <w:proofErr w:type="spellStart"/>
            <w:r w:rsidRPr="00991364">
              <w:rPr>
                <w:rFonts w:ascii="Calibri" w:hAnsi="Calibri"/>
                <w:bCs/>
                <w:sz w:val="18"/>
                <w:szCs w:val="18"/>
              </w:rPr>
              <w:t>rw</w:t>
            </w:r>
            <w:proofErr w:type="spellEnd"/>
            <w:r w:rsidRPr="00991364">
              <w:rPr>
                <w:rFonts w:ascii="Calibri" w:hAnsi="Calibri"/>
                <w:bCs/>
                <w:sz w:val="18"/>
                <w:szCs w:val="18"/>
              </w:rPr>
              <w:t xml:space="preserve">, mouse : conector usb, botões esquerdo, direito scroll, fio com 1 metro no mínimo, resolução mínima 800dpi, teclado usb, </w:t>
            </w:r>
            <w:proofErr w:type="spellStart"/>
            <w:r w:rsidRPr="00991364">
              <w:rPr>
                <w:rFonts w:ascii="Calibri" w:hAnsi="Calibri"/>
                <w:bCs/>
                <w:sz w:val="18"/>
                <w:szCs w:val="18"/>
              </w:rPr>
              <w:t>telcas</w:t>
            </w:r>
            <w:proofErr w:type="spellEnd"/>
            <w:r w:rsidRPr="00991364">
              <w:rPr>
                <w:rFonts w:ascii="Calibri" w:hAnsi="Calibri"/>
                <w:bCs/>
                <w:sz w:val="18"/>
                <w:szCs w:val="18"/>
              </w:rPr>
              <w:t xml:space="preserve"> entre 104 e 112, padrão ABNT2 fio mínimo de 1 metro, caixa de som </w:t>
            </w:r>
            <w:proofErr w:type="spellStart"/>
            <w:r w:rsidRPr="00991364">
              <w:rPr>
                <w:rFonts w:ascii="Calibri" w:hAnsi="Calibri"/>
                <w:bCs/>
                <w:sz w:val="18"/>
                <w:szCs w:val="18"/>
              </w:rPr>
              <w:t>potencia</w:t>
            </w:r>
            <w:proofErr w:type="spellEnd"/>
            <w:r w:rsidRPr="00991364">
              <w:rPr>
                <w:rFonts w:ascii="Calibri" w:hAnsi="Calibri"/>
                <w:bCs/>
                <w:sz w:val="18"/>
                <w:szCs w:val="18"/>
              </w:rPr>
              <w:t xml:space="preserve"> de saída 1w </w:t>
            </w:r>
            <w:proofErr w:type="spellStart"/>
            <w:r w:rsidRPr="00991364">
              <w:rPr>
                <w:rFonts w:ascii="Calibri" w:hAnsi="Calibri"/>
                <w:bCs/>
                <w:sz w:val="18"/>
                <w:szCs w:val="18"/>
              </w:rPr>
              <w:t>rms</w:t>
            </w:r>
            <w:proofErr w:type="spellEnd"/>
            <w:r w:rsidRPr="00991364">
              <w:rPr>
                <w:rFonts w:ascii="Calibri" w:hAnsi="Calibri"/>
                <w:bCs/>
                <w:sz w:val="18"/>
                <w:szCs w:val="18"/>
              </w:rPr>
              <w:t xml:space="preserve"> alimentação 5v </w:t>
            </w:r>
            <w:proofErr w:type="spellStart"/>
            <w:r w:rsidRPr="00991364">
              <w:rPr>
                <w:rFonts w:ascii="Calibri" w:hAnsi="Calibri"/>
                <w:bCs/>
                <w:sz w:val="18"/>
                <w:szCs w:val="18"/>
              </w:rPr>
              <w:t>dc</w:t>
            </w:r>
            <w:proofErr w:type="spellEnd"/>
            <w:r w:rsidRPr="00991364">
              <w:rPr>
                <w:rFonts w:ascii="Calibri" w:hAnsi="Calibri"/>
                <w:bCs/>
                <w:sz w:val="18"/>
                <w:szCs w:val="18"/>
              </w:rPr>
              <w:t xml:space="preserve">(via usb), botão volume, entrada de fone de ouvido, sistema operacional Windows 10 pro, idioma português </w:t>
            </w:r>
            <w:proofErr w:type="spellStart"/>
            <w:r w:rsidRPr="00991364">
              <w:rPr>
                <w:rFonts w:ascii="Calibri" w:hAnsi="Calibri"/>
                <w:bCs/>
                <w:sz w:val="18"/>
                <w:szCs w:val="18"/>
              </w:rPr>
              <w:t>pt-br</w:t>
            </w:r>
            <w:proofErr w:type="spellEnd"/>
            <w:r w:rsidRPr="00991364">
              <w:rPr>
                <w:rFonts w:ascii="Calibri" w:hAnsi="Calibri"/>
                <w:bCs/>
                <w:sz w:val="18"/>
                <w:szCs w:val="18"/>
              </w:rPr>
              <w:t xml:space="preserve">, versão 32/64 bits de acordo com, versão permanente, com selo de autenticidade da Microsoft e </w:t>
            </w:r>
            <w:proofErr w:type="spellStart"/>
            <w:r w:rsidRPr="00991364">
              <w:rPr>
                <w:rFonts w:ascii="Calibri" w:hAnsi="Calibri"/>
                <w:bCs/>
                <w:sz w:val="18"/>
                <w:szCs w:val="18"/>
              </w:rPr>
              <w:t>dvd</w:t>
            </w:r>
            <w:proofErr w:type="spellEnd"/>
            <w:r w:rsidRPr="00991364">
              <w:rPr>
                <w:rFonts w:ascii="Calibri" w:hAnsi="Calibri"/>
                <w:bCs/>
                <w:sz w:val="18"/>
                <w:szCs w:val="18"/>
              </w:rPr>
              <w:t xml:space="preserve"> de instalação do Windows. Monitor mínimo de 19,5’ full </w:t>
            </w:r>
            <w:proofErr w:type="spellStart"/>
            <w:r w:rsidRPr="00991364">
              <w:rPr>
                <w:rFonts w:ascii="Calibri" w:hAnsi="Calibri"/>
                <w:bCs/>
                <w:sz w:val="18"/>
                <w:szCs w:val="18"/>
              </w:rPr>
              <w:t>hd</w:t>
            </w:r>
            <w:proofErr w:type="spellEnd"/>
            <w:r w:rsidRPr="00991364">
              <w:rPr>
                <w:rFonts w:ascii="Calibri" w:hAnsi="Calibri"/>
                <w:bCs/>
                <w:sz w:val="18"/>
                <w:szCs w:val="18"/>
              </w:rPr>
              <w:t xml:space="preserve"> cor </w:t>
            </w:r>
            <w:proofErr w:type="spellStart"/>
            <w:r w:rsidRPr="00991364">
              <w:rPr>
                <w:rFonts w:ascii="Calibri" w:hAnsi="Calibri"/>
                <w:bCs/>
                <w:sz w:val="18"/>
                <w:szCs w:val="18"/>
              </w:rPr>
              <w:t>prreto</w:t>
            </w:r>
            <w:proofErr w:type="spellEnd"/>
            <w:r w:rsidRPr="00991364">
              <w:rPr>
                <w:rFonts w:ascii="Calibri" w:hAnsi="Calibri"/>
                <w:bCs/>
                <w:sz w:val="18"/>
                <w:szCs w:val="18"/>
              </w:rPr>
              <w:t xml:space="preserve">, conexão d –sub, resolução de 1920x1080, contraste 10.000.000:1, brilho 200 </w:t>
            </w:r>
            <w:proofErr w:type="spellStart"/>
            <w:r w:rsidRPr="00991364">
              <w:rPr>
                <w:rFonts w:ascii="Calibri" w:hAnsi="Calibri"/>
                <w:bCs/>
                <w:sz w:val="18"/>
                <w:szCs w:val="18"/>
              </w:rPr>
              <w:t>cd</w:t>
            </w:r>
            <w:proofErr w:type="spellEnd"/>
            <w:r w:rsidRPr="00991364">
              <w:rPr>
                <w:rFonts w:ascii="Calibri" w:hAnsi="Calibri"/>
                <w:bCs/>
                <w:sz w:val="18"/>
                <w:szCs w:val="18"/>
              </w:rPr>
              <w:t>/m²m tempo de respostas 5ms, suporte de cores 16 milhões de cores, garantia: 12 meses.</w:t>
            </w:r>
          </w:p>
        </w:tc>
        <w:tc>
          <w:tcPr>
            <w:tcW w:w="0" w:type="auto"/>
            <w:shd w:val="clear" w:color="auto" w:fill="auto"/>
          </w:tcPr>
          <w:p w14:paraId="70ABE1E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lastRenderedPageBreak/>
              <w:t>UNID</w:t>
            </w:r>
          </w:p>
        </w:tc>
        <w:tc>
          <w:tcPr>
            <w:tcW w:w="0" w:type="auto"/>
            <w:shd w:val="clear" w:color="auto" w:fill="auto"/>
          </w:tcPr>
          <w:p w14:paraId="0D067AD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30</w:t>
            </w:r>
          </w:p>
        </w:tc>
        <w:tc>
          <w:tcPr>
            <w:tcW w:w="0" w:type="auto"/>
            <w:shd w:val="clear" w:color="auto" w:fill="auto"/>
          </w:tcPr>
          <w:p w14:paraId="4CA26F6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5.358,28</w:t>
            </w:r>
          </w:p>
        </w:tc>
        <w:tc>
          <w:tcPr>
            <w:tcW w:w="0" w:type="auto"/>
            <w:shd w:val="clear" w:color="auto" w:fill="auto"/>
          </w:tcPr>
          <w:p w14:paraId="0E97B2B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160.748,40</w:t>
            </w:r>
          </w:p>
        </w:tc>
      </w:tr>
    </w:tbl>
    <w:p w14:paraId="26EAA980"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137550DF"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192 - 75% DO LOTE 124 AMPLA CONCORRÊNCIA</w:t>
      </w:r>
    </w:p>
    <w:p w14:paraId="16AC256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
          <w:bCs/>
          <w:sz w:val="18"/>
          <w:szCs w:val="18"/>
        </w:rPr>
        <w:t>Valor Máximo do Lote: R$98.917,65 (noventa e oito mil, novecentos e dezessete reais e sessenta e cinco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726"/>
        <w:gridCol w:w="5007"/>
        <w:gridCol w:w="833"/>
        <w:gridCol w:w="719"/>
        <w:gridCol w:w="963"/>
        <w:gridCol w:w="1050"/>
      </w:tblGrid>
      <w:tr w:rsidR="00991364" w:rsidRPr="00991364" w14:paraId="4019DB80" w14:textId="77777777" w:rsidTr="008C1DD6">
        <w:tc>
          <w:tcPr>
            <w:tcW w:w="0" w:type="auto"/>
            <w:shd w:val="clear" w:color="auto" w:fill="auto"/>
          </w:tcPr>
          <w:p w14:paraId="652472BA"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4252494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69D0E38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0DB4C21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6A872B0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5E8B4FC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217FD4F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67488582" w14:textId="77777777" w:rsidTr="008C1DD6">
        <w:tc>
          <w:tcPr>
            <w:tcW w:w="0" w:type="auto"/>
            <w:shd w:val="clear" w:color="auto" w:fill="auto"/>
          </w:tcPr>
          <w:p w14:paraId="3B069A3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34666</w:t>
            </w:r>
          </w:p>
        </w:tc>
        <w:tc>
          <w:tcPr>
            <w:tcW w:w="0" w:type="auto"/>
            <w:shd w:val="clear" w:color="auto" w:fill="auto"/>
          </w:tcPr>
          <w:p w14:paraId="0755F15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0719530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impressora multifuncional a laser descrição: tipo: laser; imprime frente e verso: sim sistema de impressão: preto e branco conexões: usb wireless: sim recursos: </w:t>
            </w:r>
            <w:proofErr w:type="spellStart"/>
            <w:r w:rsidRPr="00991364">
              <w:rPr>
                <w:rFonts w:ascii="Calibri" w:hAnsi="Calibri"/>
                <w:bCs/>
                <w:sz w:val="18"/>
                <w:szCs w:val="18"/>
              </w:rPr>
              <w:t>eprint</w:t>
            </w:r>
            <w:proofErr w:type="spellEnd"/>
            <w:r w:rsidRPr="00991364">
              <w:rPr>
                <w:rFonts w:ascii="Calibri" w:hAnsi="Calibri"/>
                <w:bCs/>
                <w:sz w:val="18"/>
                <w:szCs w:val="18"/>
              </w:rPr>
              <w:t xml:space="preserve">; </w:t>
            </w:r>
            <w:proofErr w:type="spellStart"/>
            <w:r w:rsidRPr="00991364">
              <w:rPr>
                <w:rFonts w:ascii="Calibri" w:hAnsi="Calibri"/>
                <w:bCs/>
                <w:sz w:val="18"/>
                <w:szCs w:val="18"/>
              </w:rPr>
              <w:t>apple</w:t>
            </w:r>
            <w:proofErr w:type="spellEnd"/>
            <w:r w:rsidRPr="00991364">
              <w:rPr>
                <w:rFonts w:ascii="Calibri" w:hAnsi="Calibri"/>
                <w:bCs/>
                <w:sz w:val="18"/>
                <w:szCs w:val="18"/>
              </w:rPr>
              <w:t xml:space="preserve"> </w:t>
            </w:r>
            <w:proofErr w:type="spellStart"/>
            <w:r w:rsidRPr="00991364">
              <w:rPr>
                <w:rFonts w:ascii="Calibri" w:hAnsi="Calibri"/>
                <w:bCs/>
                <w:sz w:val="18"/>
                <w:szCs w:val="18"/>
              </w:rPr>
              <w:t>airprint</w:t>
            </w:r>
            <w:proofErr w:type="spellEnd"/>
            <w:r w:rsidRPr="00991364">
              <w:rPr>
                <w:rFonts w:ascii="Calibri" w:hAnsi="Calibri"/>
                <w:bCs/>
                <w:sz w:val="18"/>
                <w:szCs w:val="18"/>
              </w:rPr>
              <w:t xml:space="preserve">; wireless direct </w:t>
            </w:r>
            <w:proofErr w:type="spellStart"/>
            <w:r w:rsidRPr="00991364">
              <w:rPr>
                <w:rFonts w:ascii="Calibri" w:hAnsi="Calibri"/>
                <w:bCs/>
                <w:sz w:val="18"/>
                <w:szCs w:val="18"/>
              </w:rPr>
              <w:t>printing</w:t>
            </w:r>
            <w:proofErr w:type="spellEnd"/>
            <w:r w:rsidRPr="00991364">
              <w:rPr>
                <w:rFonts w:ascii="Calibri" w:hAnsi="Calibri"/>
                <w:bCs/>
                <w:sz w:val="18"/>
                <w:szCs w:val="18"/>
              </w:rPr>
              <w:t xml:space="preserve">; certificação </w:t>
            </w:r>
            <w:proofErr w:type="spellStart"/>
            <w:r w:rsidRPr="00991364">
              <w:rPr>
                <w:rFonts w:ascii="Calibri" w:hAnsi="Calibri"/>
                <w:bCs/>
                <w:sz w:val="18"/>
                <w:szCs w:val="18"/>
              </w:rPr>
              <w:t>mopria</w:t>
            </w:r>
            <w:proofErr w:type="spellEnd"/>
            <w:r w:rsidRPr="00991364">
              <w:rPr>
                <w:rFonts w:ascii="Calibri" w:hAnsi="Calibri"/>
                <w:bCs/>
                <w:sz w:val="18"/>
                <w:szCs w:val="18"/>
              </w:rPr>
              <w:t xml:space="preserve">; google cloud print 2.0; aplicativos móveis; velocidade de impressão: carta: até 40 </w:t>
            </w:r>
            <w:proofErr w:type="spellStart"/>
            <w:r w:rsidRPr="00991364">
              <w:rPr>
                <w:rFonts w:ascii="Calibri" w:hAnsi="Calibri"/>
                <w:bCs/>
                <w:sz w:val="18"/>
                <w:szCs w:val="18"/>
              </w:rPr>
              <w:t>ppm</w:t>
            </w:r>
            <w:proofErr w:type="spellEnd"/>
            <w:r w:rsidRPr="00991364">
              <w:rPr>
                <w:rFonts w:ascii="Calibri" w:hAnsi="Calibri"/>
                <w:bCs/>
                <w:sz w:val="18"/>
                <w:szCs w:val="18"/>
              </w:rPr>
              <w:t xml:space="preserve"> preto; velocidade de impressão da primeira página: em até 5,4 segundos; em até 12,9 segundos (100v) preto; resolução máxima da impressão: preto (melhor): 600 x 600 </w:t>
            </w:r>
            <w:proofErr w:type="spellStart"/>
            <w:r w:rsidRPr="00991364">
              <w:rPr>
                <w:rFonts w:ascii="Calibri" w:hAnsi="Calibri"/>
                <w:bCs/>
                <w:sz w:val="18"/>
                <w:szCs w:val="18"/>
              </w:rPr>
              <w:t>dpi</w:t>
            </w:r>
            <w:proofErr w:type="spellEnd"/>
            <w:r w:rsidRPr="00991364">
              <w:rPr>
                <w:rFonts w:ascii="Calibri" w:hAnsi="Calibri"/>
                <w:bCs/>
                <w:sz w:val="18"/>
                <w:szCs w:val="18"/>
              </w:rPr>
              <w:t xml:space="preserve">, até 4800 x 600 </w:t>
            </w:r>
            <w:proofErr w:type="spellStart"/>
            <w:r w:rsidRPr="00991364">
              <w:rPr>
                <w:rFonts w:ascii="Calibri" w:hAnsi="Calibri"/>
                <w:bCs/>
                <w:sz w:val="18"/>
                <w:szCs w:val="18"/>
              </w:rPr>
              <w:t>dpi</w:t>
            </w:r>
            <w:proofErr w:type="spellEnd"/>
            <w:r w:rsidRPr="00991364">
              <w:rPr>
                <w:rFonts w:ascii="Calibri" w:hAnsi="Calibri"/>
                <w:bCs/>
                <w:sz w:val="18"/>
                <w:szCs w:val="18"/>
              </w:rPr>
              <w:t xml:space="preserve"> aprimorados; ciclo mensal de trabalho: 750 a 4000 páginas; máximo mensal (carta): até 80.000 páginas; capacidade da bandeja: bandeja 1: 100 folhas; bandeja 2 de entrada: 250 folhas; bandeja de saída para 150 folhas; suprimento: toner preto - voltagem 110</w:t>
            </w:r>
          </w:p>
        </w:tc>
        <w:tc>
          <w:tcPr>
            <w:tcW w:w="0" w:type="auto"/>
            <w:shd w:val="clear" w:color="auto" w:fill="auto"/>
          </w:tcPr>
          <w:p w14:paraId="7193100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31D9D5C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15</w:t>
            </w:r>
          </w:p>
        </w:tc>
        <w:tc>
          <w:tcPr>
            <w:tcW w:w="0" w:type="auto"/>
            <w:shd w:val="clear" w:color="auto" w:fill="auto"/>
          </w:tcPr>
          <w:p w14:paraId="0CE9E31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6.594,51</w:t>
            </w:r>
          </w:p>
        </w:tc>
        <w:tc>
          <w:tcPr>
            <w:tcW w:w="0" w:type="auto"/>
            <w:shd w:val="clear" w:color="auto" w:fill="auto"/>
          </w:tcPr>
          <w:p w14:paraId="03B8E57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98.917,65</w:t>
            </w:r>
          </w:p>
        </w:tc>
      </w:tr>
    </w:tbl>
    <w:p w14:paraId="6436C6A8"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24701398"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193 - 75% DO LOTE 111 AMPLA CONCORRÊNCIA</w:t>
      </w:r>
    </w:p>
    <w:p w14:paraId="7AAC6BA8"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R$111.269,88 (cento e onze mil, duzentos e sessenta e nove reais e oitenta e oito centavos).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933"/>
        <w:gridCol w:w="833"/>
        <w:gridCol w:w="719"/>
        <w:gridCol w:w="960"/>
        <w:gridCol w:w="1128"/>
      </w:tblGrid>
      <w:tr w:rsidR="00991364" w:rsidRPr="00991364" w14:paraId="3268D8D7" w14:textId="77777777" w:rsidTr="008C1DD6">
        <w:tc>
          <w:tcPr>
            <w:tcW w:w="0" w:type="auto"/>
            <w:shd w:val="clear" w:color="auto" w:fill="auto"/>
          </w:tcPr>
          <w:p w14:paraId="43AB0A23"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13B0AF2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7C3CBEE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4174FCF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401A31A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47EEBE6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2D0BA29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26A872DB" w14:textId="77777777" w:rsidTr="008C1DD6">
        <w:tc>
          <w:tcPr>
            <w:tcW w:w="0" w:type="auto"/>
            <w:shd w:val="clear" w:color="auto" w:fill="auto"/>
          </w:tcPr>
          <w:p w14:paraId="7B53781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38593</w:t>
            </w:r>
          </w:p>
        </w:tc>
        <w:tc>
          <w:tcPr>
            <w:tcW w:w="0" w:type="auto"/>
            <w:shd w:val="clear" w:color="auto" w:fill="auto"/>
          </w:tcPr>
          <w:p w14:paraId="4C33B95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775B13E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COMPUTADOR com processador I5 com frequência base mínima de operação 3.0GHZ, frequência turbo 3.5 </w:t>
            </w:r>
            <w:proofErr w:type="spellStart"/>
            <w:r w:rsidRPr="00991364">
              <w:rPr>
                <w:rFonts w:ascii="Calibri" w:hAnsi="Calibri"/>
                <w:bCs/>
                <w:sz w:val="18"/>
                <w:szCs w:val="18"/>
              </w:rPr>
              <w:t>ghz</w:t>
            </w:r>
            <w:proofErr w:type="spellEnd"/>
            <w:r w:rsidRPr="00991364">
              <w:rPr>
                <w:rFonts w:ascii="Calibri" w:hAnsi="Calibri"/>
                <w:bCs/>
                <w:sz w:val="18"/>
                <w:szCs w:val="18"/>
              </w:rPr>
              <w:t xml:space="preserve">, litografia de 14nm ou menor, conjunto com instruções 64 bits, mínimo de 4 núcleos e 4 threads, cache 6 </w:t>
            </w:r>
            <w:proofErr w:type="spellStart"/>
            <w:r w:rsidRPr="00991364">
              <w:rPr>
                <w:rFonts w:ascii="Calibri" w:hAnsi="Calibri"/>
                <w:bCs/>
                <w:sz w:val="18"/>
                <w:szCs w:val="18"/>
              </w:rPr>
              <w:t>mb</w:t>
            </w:r>
            <w:proofErr w:type="spellEnd"/>
            <w:r w:rsidRPr="00991364">
              <w:rPr>
                <w:rFonts w:ascii="Calibri" w:hAnsi="Calibri"/>
                <w:bCs/>
                <w:sz w:val="18"/>
                <w:szCs w:val="18"/>
              </w:rPr>
              <w:t xml:space="preserve">, recurso de vídeo integrado ao processador suporte </w:t>
            </w:r>
            <w:proofErr w:type="spellStart"/>
            <w:r w:rsidRPr="00991364">
              <w:rPr>
                <w:rFonts w:ascii="Calibri" w:hAnsi="Calibri"/>
                <w:bCs/>
                <w:sz w:val="18"/>
                <w:szCs w:val="18"/>
              </w:rPr>
              <w:t>directx</w:t>
            </w:r>
            <w:proofErr w:type="spellEnd"/>
            <w:r w:rsidRPr="00991364">
              <w:rPr>
                <w:rFonts w:ascii="Calibri" w:hAnsi="Calibri"/>
                <w:bCs/>
                <w:sz w:val="18"/>
                <w:szCs w:val="18"/>
              </w:rPr>
              <w:t xml:space="preserve"> 12 e </w:t>
            </w:r>
            <w:proofErr w:type="spellStart"/>
            <w:r w:rsidRPr="00991364">
              <w:rPr>
                <w:rFonts w:ascii="Calibri" w:hAnsi="Calibri"/>
                <w:bCs/>
                <w:sz w:val="18"/>
                <w:szCs w:val="18"/>
              </w:rPr>
              <w:t>opengl</w:t>
            </w:r>
            <w:proofErr w:type="spellEnd"/>
            <w:r w:rsidRPr="00991364">
              <w:rPr>
                <w:rFonts w:ascii="Calibri" w:hAnsi="Calibri"/>
                <w:bCs/>
                <w:sz w:val="18"/>
                <w:szCs w:val="18"/>
              </w:rPr>
              <w:t xml:space="preserve"> 4.4 superior, cooler padrão para o processador, tipos de memorias aceitos  pelo controlador: ddr4 – 2133/2400, ddr3l – 1333/1600, placa mãe  com slots </w:t>
            </w:r>
            <w:proofErr w:type="spellStart"/>
            <w:r w:rsidRPr="00991364">
              <w:rPr>
                <w:rFonts w:ascii="Calibri" w:hAnsi="Calibri"/>
                <w:bCs/>
                <w:sz w:val="18"/>
                <w:szCs w:val="18"/>
              </w:rPr>
              <w:t>dimm</w:t>
            </w:r>
            <w:proofErr w:type="spellEnd"/>
            <w:r w:rsidRPr="00991364">
              <w:rPr>
                <w:rFonts w:ascii="Calibri" w:hAnsi="Calibri"/>
                <w:bCs/>
                <w:sz w:val="18"/>
                <w:szCs w:val="18"/>
              </w:rPr>
              <w:t xml:space="preserve">, suporte no mínimo de 16gb, ddr4 2133, arquitetura de dual </w:t>
            </w:r>
            <w:proofErr w:type="spellStart"/>
            <w:r w:rsidRPr="00991364">
              <w:rPr>
                <w:rFonts w:ascii="Calibri" w:hAnsi="Calibri"/>
                <w:bCs/>
                <w:sz w:val="18"/>
                <w:szCs w:val="18"/>
              </w:rPr>
              <w:t>channel</w:t>
            </w:r>
            <w:proofErr w:type="spellEnd"/>
            <w:r w:rsidRPr="00991364">
              <w:rPr>
                <w:rFonts w:ascii="Calibri" w:hAnsi="Calibri"/>
                <w:bCs/>
                <w:sz w:val="18"/>
                <w:szCs w:val="18"/>
              </w:rPr>
              <w:t xml:space="preserve">, 1 slot de expansão </w:t>
            </w:r>
            <w:proofErr w:type="spellStart"/>
            <w:r w:rsidRPr="00991364">
              <w:rPr>
                <w:rFonts w:ascii="Calibri" w:hAnsi="Calibri"/>
                <w:bCs/>
                <w:sz w:val="18"/>
                <w:szCs w:val="18"/>
              </w:rPr>
              <w:t>pce</w:t>
            </w:r>
            <w:proofErr w:type="spellEnd"/>
            <w:r w:rsidRPr="00991364">
              <w:rPr>
                <w:rFonts w:ascii="Calibri" w:hAnsi="Calibri"/>
                <w:bCs/>
                <w:sz w:val="18"/>
                <w:szCs w:val="18"/>
              </w:rPr>
              <w:t xml:space="preserve"> x16, 3 </w:t>
            </w:r>
            <w:proofErr w:type="spellStart"/>
            <w:r w:rsidRPr="00991364">
              <w:rPr>
                <w:rFonts w:ascii="Calibri" w:hAnsi="Calibri"/>
                <w:bCs/>
                <w:sz w:val="18"/>
                <w:szCs w:val="18"/>
              </w:rPr>
              <w:t>sata</w:t>
            </w:r>
            <w:proofErr w:type="spellEnd"/>
            <w:r w:rsidRPr="00991364">
              <w:rPr>
                <w:rFonts w:ascii="Calibri" w:hAnsi="Calibri"/>
                <w:bCs/>
                <w:sz w:val="18"/>
                <w:szCs w:val="18"/>
              </w:rPr>
              <w:t xml:space="preserve"> 6gb/ s </w:t>
            </w:r>
            <w:proofErr w:type="spellStart"/>
            <w:r w:rsidRPr="00991364">
              <w:rPr>
                <w:rFonts w:ascii="Calibri" w:hAnsi="Calibri"/>
                <w:bCs/>
                <w:sz w:val="18"/>
                <w:szCs w:val="18"/>
              </w:rPr>
              <w:t>port</w:t>
            </w:r>
            <w:proofErr w:type="spellEnd"/>
            <w:r w:rsidRPr="00991364">
              <w:rPr>
                <w:rFonts w:ascii="Calibri" w:hAnsi="Calibri"/>
                <w:bCs/>
                <w:sz w:val="18"/>
                <w:szCs w:val="18"/>
              </w:rPr>
              <w:t xml:space="preserve">(s), 4 portas usb 2.0 ou superior ( sendo 2 frontais), 2 portas usb 3.0 ou superior, 01 porta </w:t>
            </w:r>
            <w:proofErr w:type="spellStart"/>
            <w:r w:rsidRPr="00991364">
              <w:rPr>
                <w:rFonts w:ascii="Calibri" w:hAnsi="Calibri"/>
                <w:bCs/>
                <w:sz w:val="18"/>
                <w:szCs w:val="18"/>
              </w:rPr>
              <w:t>lan</w:t>
            </w:r>
            <w:proofErr w:type="spellEnd"/>
            <w:r w:rsidRPr="00991364">
              <w:rPr>
                <w:rFonts w:ascii="Calibri" w:hAnsi="Calibri"/>
                <w:bCs/>
                <w:sz w:val="18"/>
                <w:szCs w:val="18"/>
              </w:rPr>
              <w:t xml:space="preserve"> gigabit um. 30 43 10/100/1000, 3 </w:t>
            </w:r>
            <w:proofErr w:type="spellStart"/>
            <w:r w:rsidRPr="00991364">
              <w:rPr>
                <w:rFonts w:ascii="Calibri" w:hAnsi="Calibri"/>
                <w:bCs/>
                <w:sz w:val="18"/>
                <w:szCs w:val="18"/>
              </w:rPr>
              <w:t>jacks</w:t>
            </w:r>
            <w:proofErr w:type="spellEnd"/>
            <w:r w:rsidRPr="00991364">
              <w:rPr>
                <w:rFonts w:ascii="Calibri" w:hAnsi="Calibri"/>
                <w:bCs/>
                <w:sz w:val="18"/>
                <w:szCs w:val="18"/>
              </w:rPr>
              <w:t xml:space="preserve"> de áudios, 1 porta </w:t>
            </w:r>
            <w:proofErr w:type="spellStart"/>
            <w:r w:rsidRPr="00991364">
              <w:rPr>
                <w:rFonts w:ascii="Calibri" w:hAnsi="Calibri"/>
                <w:bCs/>
                <w:sz w:val="18"/>
                <w:szCs w:val="18"/>
              </w:rPr>
              <w:t>vga</w:t>
            </w:r>
            <w:proofErr w:type="spellEnd"/>
            <w:r w:rsidRPr="00991364">
              <w:rPr>
                <w:rFonts w:ascii="Calibri" w:hAnsi="Calibri"/>
                <w:bCs/>
                <w:sz w:val="18"/>
                <w:szCs w:val="18"/>
              </w:rPr>
              <w:t xml:space="preserve">, 1  porta </w:t>
            </w:r>
            <w:proofErr w:type="spellStart"/>
            <w:r w:rsidRPr="00991364">
              <w:rPr>
                <w:rFonts w:ascii="Calibri" w:hAnsi="Calibri"/>
                <w:bCs/>
                <w:sz w:val="18"/>
                <w:szCs w:val="18"/>
              </w:rPr>
              <w:t>dvi</w:t>
            </w:r>
            <w:proofErr w:type="spellEnd"/>
            <w:r w:rsidRPr="00991364">
              <w:rPr>
                <w:rFonts w:ascii="Calibri" w:hAnsi="Calibri"/>
                <w:bCs/>
                <w:sz w:val="18"/>
                <w:szCs w:val="18"/>
              </w:rPr>
              <w:t xml:space="preserve"> ou </w:t>
            </w:r>
            <w:proofErr w:type="spellStart"/>
            <w:r w:rsidRPr="00991364">
              <w:rPr>
                <w:rFonts w:ascii="Calibri" w:hAnsi="Calibri"/>
                <w:bCs/>
                <w:sz w:val="18"/>
                <w:szCs w:val="18"/>
              </w:rPr>
              <w:t>hdmi</w:t>
            </w:r>
            <w:proofErr w:type="spellEnd"/>
            <w:r w:rsidRPr="00991364">
              <w:rPr>
                <w:rFonts w:ascii="Calibri" w:hAnsi="Calibri"/>
                <w:bCs/>
                <w:sz w:val="18"/>
                <w:szCs w:val="18"/>
              </w:rPr>
              <w:t xml:space="preserve">, fonte de alimentação potência mínima de 220w reais, padrão </w:t>
            </w:r>
            <w:proofErr w:type="spellStart"/>
            <w:r w:rsidRPr="00991364">
              <w:rPr>
                <w:rFonts w:ascii="Calibri" w:hAnsi="Calibri"/>
                <w:bCs/>
                <w:sz w:val="18"/>
                <w:szCs w:val="18"/>
              </w:rPr>
              <w:t>atx</w:t>
            </w:r>
            <w:proofErr w:type="spellEnd"/>
            <w:r w:rsidRPr="00991364">
              <w:rPr>
                <w:rFonts w:ascii="Calibri" w:hAnsi="Calibri"/>
                <w:bCs/>
                <w:sz w:val="18"/>
                <w:szCs w:val="18"/>
              </w:rPr>
              <w:t xml:space="preserve"> 12v, refrigeração </w:t>
            </w:r>
            <w:proofErr w:type="spellStart"/>
            <w:r w:rsidRPr="00991364">
              <w:rPr>
                <w:rFonts w:ascii="Calibri" w:hAnsi="Calibri"/>
                <w:bCs/>
                <w:sz w:val="18"/>
                <w:szCs w:val="18"/>
              </w:rPr>
              <w:t>fan</w:t>
            </w:r>
            <w:proofErr w:type="spellEnd"/>
            <w:r w:rsidRPr="00991364">
              <w:rPr>
                <w:rFonts w:ascii="Calibri" w:hAnsi="Calibri"/>
                <w:bCs/>
                <w:sz w:val="18"/>
                <w:szCs w:val="18"/>
              </w:rPr>
              <w:t xml:space="preserve"> de 80x80mm, bi volt,  </w:t>
            </w:r>
            <w:proofErr w:type="spellStart"/>
            <w:r w:rsidRPr="00991364">
              <w:rPr>
                <w:rFonts w:ascii="Calibri" w:hAnsi="Calibri"/>
                <w:bCs/>
                <w:sz w:val="18"/>
                <w:szCs w:val="18"/>
              </w:rPr>
              <w:t>concetores</w:t>
            </w:r>
            <w:proofErr w:type="spellEnd"/>
            <w:r w:rsidRPr="00991364">
              <w:rPr>
                <w:rFonts w:ascii="Calibri" w:hAnsi="Calibri"/>
                <w:bCs/>
                <w:sz w:val="18"/>
                <w:szCs w:val="18"/>
              </w:rPr>
              <w:t xml:space="preserve"> : </w:t>
            </w:r>
            <w:proofErr w:type="spellStart"/>
            <w:r w:rsidRPr="00991364">
              <w:rPr>
                <w:rFonts w:ascii="Calibri" w:hAnsi="Calibri"/>
                <w:bCs/>
                <w:sz w:val="18"/>
                <w:szCs w:val="18"/>
              </w:rPr>
              <w:t>atx</w:t>
            </w:r>
            <w:proofErr w:type="spellEnd"/>
            <w:r w:rsidRPr="00991364">
              <w:rPr>
                <w:rFonts w:ascii="Calibri" w:hAnsi="Calibri"/>
                <w:bCs/>
                <w:sz w:val="18"/>
                <w:szCs w:val="18"/>
              </w:rPr>
              <w:t xml:space="preserve"> 20+4pin:1, </w:t>
            </w:r>
            <w:proofErr w:type="spellStart"/>
            <w:r w:rsidRPr="00991364">
              <w:rPr>
                <w:rFonts w:ascii="Calibri" w:hAnsi="Calibri"/>
                <w:bCs/>
                <w:sz w:val="18"/>
                <w:szCs w:val="18"/>
              </w:rPr>
              <w:t>atx</w:t>
            </w:r>
            <w:proofErr w:type="spellEnd"/>
            <w:r w:rsidRPr="00991364">
              <w:rPr>
                <w:rFonts w:ascii="Calibri" w:hAnsi="Calibri"/>
                <w:bCs/>
                <w:sz w:val="18"/>
                <w:szCs w:val="18"/>
              </w:rPr>
              <w:t xml:space="preserve"> 4pin:1, 4 pin periféricos:3 </w:t>
            </w:r>
            <w:proofErr w:type="spellStart"/>
            <w:r w:rsidRPr="00991364">
              <w:rPr>
                <w:rFonts w:ascii="Calibri" w:hAnsi="Calibri"/>
                <w:bCs/>
                <w:sz w:val="18"/>
                <w:szCs w:val="18"/>
              </w:rPr>
              <w:t>sata</w:t>
            </w:r>
            <w:proofErr w:type="spellEnd"/>
            <w:r w:rsidRPr="00991364">
              <w:rPr>
                <w:rFonts w:ascii="Calibri" w:hAnsi="Calibri"/>
                <w:bCs/>
                <w:sz w:val="18"/>
                <w:szCs w:val="18"/>
              </w:rPr>
              <w:t xml:space="preserve"> power:2 </w:t>
            </w:r>
            <w:proofErr w:type="spellStart"/>
            <w:r w:rsidRPr="00991364">
              <w:rPr>
                <w:rFonts w:ascii="Calibri" w:hAnsi="Calibri"/>
                <w:bCs/>
                <w:sz w:val="18"/>
                <w:szCs w:val="18"/>
              </w:rPr>
              <w:t>floppy</w:t>
            </w:r>
            <w:proofErr w:type="spellEnd"/>
            <w:r w:rsidRPr="00991364">
              <w:rPr>
                <w:rFonts w:ascii="Calibri" w:hAnsi="Calibri"/>
                <w:bCs/>
                <w:sz w:val="18"/>
                <w:szCs w:val="18"/>
              </w:rPr>
              <w:t xml:space="preserve">: 1 , </w:t>
            </w:r>
            <w:proofErr w:type="spellStart"/>
            <w:r w:rsidRPr="00991364">
              <w:rPr>
                <w:rFonts w:ascii="Calibri" w:hAnsi="Calibri"/>
                <w:bCs/>
                <w:sz w:val="18"/>
                <w:szCs w:val="18"/>
              </w:rPr>
              <w:t>memoria</w:t>
            </w:r>
            <w:proofErr w:type="spellEnd"/>
            <w:r w:rsidRPr="00991364">
              <w:rPr>
                <w:rFonts w:ascii="Calibri" w:hAnsi="Calibri"/>
                <w:bCs/>
                <w:sz w:val="18"/>
                <w:szCs w:val="18"/>
              </w:rPr>
              <w:t xml:space="preserve"> </w:t>
            </w:r>
            <w:proofErr w:type="spellStart"/>
            <w:r w:rsidRPr="00991364">
              <w:rPr>
                <w:rFonts w:ascii="Calibri" w:hAnsi="Calibri"/>
                <w:bCs/>
                <w:sz w:val="18"/>
                <w:szCs w:val="18"/>
              </w:rPr>
              <w:t>ram</w:t>
            </w:r>
            <w:proofErr w:type="spellEnd"/>
            <w:r w:rsidRPr="00991364">
              <w:rPr>
                <w:rFonts w:ascii="Calibri" w:hAnsi="Calibri"/>
                <w:bCs/>
                <w:sz w:val="18"/>
                <w:szCs w:val="18"/>
              </w:rPr>
              <w:t xml:space="preserve"> </w:t>
            </w:r>
            <w:proofErr w:type="spellStart"/>
            <w:r w:rsidRPr="00991364">
              <w:rPr>
                <w:rFonts w:ascii="Calibri" w:hAnsi="Calibri"/>
                <w:bCs/>
                <w:sz w:val="18"/>
                <w:szCs w:val="18"/>
              </w:rPr>
              <w:t>configurda</w:t>
            </w:r>
            <w:proofErr w:type="spellEnd"/>
            <w:r w:rsidRPr="00991364">
              <w:rPr>
                <w:rFonts w:ascii="Calibri" w:hAnsi="Calibri"/>
                <w:bCs/>
                <w:sz w:val="18"/>
                <w:szCs w:val="18"/>
              </w:rPr>
              <w:t xml:space="preserve"> em canal duplo, tipo 240 –pin ddr4sdram, capacidade 4gb, velocidade 2133 mhz, SSD 240 G, Gabinete compatível com a placa mãe </w:t>
            </w:r>
            <w:proofErr w:type="spellStart"/>
            <w:r w:rsidRPr="00991364">
              <w:rPr>
                <w:rFonts w:ascii="Calibri" w:hAnsi="Calibri"/>
                <w:bCs/>
                <w:sz w:val="18"/>
                <w:szCs w:val="18"/>
              </w:rPr>
              <w:t>atx</w:t>
            </w:r>
            <w:proofErr w:type="spellEnd"/>
            <w:r w:rsidRPr="00991364">
              <w:rPr>
                <w:rFonts w:ascii="Calibri" w:hAnsi="Calibri"/>
                <w:bCs/>
                <w:sz w:val="18"/>
                <w:szCs w:val="18"/>
              </w:rPr>
              <w:t xml:space="preserve">, 2 portas usb e porta áudio frontal, cor preta ou prata e preta, baias 2x5,25’, unidade gravador de </w:t>
            </w:r>
            <w:proofErr w:type="spellStart"/>
            <w:r w:rsidRPr="00991364">
              <w:rPr>
                <w:rFonts w:ascii="Calibri" w:hAnsi="Calibri"/>
                <w:bCs/>
                <w:sz w:val="18"/>
                <w:szCs w:val="18"/>
              </w:rPr>
              <w:t>dvd</w:t>
            </w:r>
            <w:proofErr w:type="spellEnd"/>
            <w:r w:rsidRPr="00991364">
              <w:rPr>
                <w:rFonts w:ascii="Calibri" w:hAnsi="Calibri"/>
                <w:bCs/>
                <w:sz w:val="18"/>
                <w:szCs w:val="18"/>
              </w:rPr>
              <w:t>/</w:t>
            </w:r>
            <w:proofErr w:type="spellStart"/>
            <w:r w:rsidRPr="00991364">
              <w:rPr>
                <w:rFonts w:ascii="Calibri" w:hAnsi="Calibri"/>
                <w:bCs/>
                <w:sz w:val="18"/>
                <w:szCs w:val="18"/>
              </w:rPr>
              <w:t>cd</w:t>
            </w:r>
            <w:proofErr w:type="spellEnd"/>
            <w:r w:rsidRPr="00991364">
              <w:rPr>
                <w:rFonts w:ascii="Calibri" w:hAnsi="Calibri"/>
                <w:bCs/>
                <w:sz w:val="18"/>
                <w:szCs w:val="18"/>
              </w:rPr>
              <w:t xml:space="preserve"> –</w:t>
            </w:r>
            <w:proofErr w:type="spellStart"/>
            <w:r w:rsidRPr="00991364">
              <w:rPr>
                <w:rFonts w:ascii="Calibri" w:hAnsi="Calibri"/>
                <w:bCs/>
                <w:sz w:val="18"/>
                <w:szCs w:val="18"/>
              </w:rPr>
              <w:t>rw</w:t>
            </w:r>
            <w:proofErr w:type="spellEnd"/>
            <w:r w:rsidRPr="00991364">
              <w:rPr>
                <w:rFonts w:ascii="Calibri" w:hAnsi="Calibri"/>
                <w:bCs/>
                <w:sz w:val="18"/>
                <w:szCs w:val="18"/>
              </w:rPr>
              <w:t xml:space="preserve">, mouse : conector usb, botões esquerdo, direito scroll, fio com 1 metro no mínimo, resolução mínima 800dpi, teclado usb, </w:t>
            </w:r>
            <w:proofErr w:type="spellStart"/>
            <w:r w:rsidRPr="00991364">
              <w:rPr>
                <w:rFonts w:ascii="Calibri" w:hAnsi="Calibri"/>
                <w:bCs/>
                <w:sz w:val="18"/>
                <w:szCs w:val="18"/>
              </w:rPr>
              <w:t>telcas</w:t>
            </w:r>
            <w:proofErr w:type="spellEnd"/>
            <w:r w:rsidRPr="00991364">
              <w:rPr>
                <w:rFonts w:ascii="Calibri" w:hAnsi="Calibri"/>
                <w:bCs/>
                <w:sz w:val="18"/>
                <w:szCs w:val="18"/>
              </w:rPr>
              <w:t xml:space="preserve"> entre 104 e 112, </w:t>
            </w:r>
            <w:r w:rsidRPr="00991364">
              <w:rPr>
                <w:rFonts w:ascii="Calibri" w:hAnsi="Calibri"/>
                <w:bCs/>
                <w:sz w:val="18"/>
                <w:szCs w:val="18"/>
              </w:rPr>
              <w:lastRenderedPageBreak/>
              <w:t xml:space="preserve">padrão ABNT2 fio mínimo de 1 metro, caixa de som </w:t>
            </w:r>
            <w:proofErr w:type="spellStart"/>
            <w:r w:rsidRPr="00991364">
              <w:rPr>
                <w:rFonts w:ascii="Calibri" w:hAnsi="Calibri"/>
                <w:bCs/>
                <w:sz w:val="18"/>
                <w:szCs w:val="18"/>
              </w:rPr>
              <w:t>potencia</w:t>
            </w:r>
            <w:proofErr w:type="spellEnd"/>
            <w:r w:rsidRPr="00991364">
              <w:rPr>
                <w:rFonts w:ascii="Calibri" w:hAnsi="Calibri"/>
                <w:bCs/>
                <w:sz w:val="18"/>
                <w:szCs w:val="18"/>
              </w:rPr>
              <w:t xml:space="preserve"> de saída 1w </w:t>
            </w:r>
            <w:proofErr w:type="spellStart"/>
            <w:r w:rsidRPr="00991364">
              <w:rPr>
                <w:rFonts w:ascii="Calibri" w:hAnsi="Calibri"/>
                <w:bCs/>
                <w:sz w:val="18"/>
                <w:szCs w:val="18"/>
              </w:rPr>
              <w:t>rms</w:t>
            </w:r>
            <w:proofErr w:type="spellEnd"/>
            <w:r w:rsidRPr="00991364">
              <w:rPr>
                <w:rFonts w:ascii="Calibri" w:hAnsi="Calibri"/>
                <w:bCs/>
                <w:sz w:val="18"/>
                <w:szCs w:val="18"/>
              </w:rPr>
              <w:t xml:space="preserve"> alimentação 5v </w:t>
            </w:r>
            <w:proofErr w:type="spellStart"/>
            <w:r w:rsidRPr="00991364">
              <w:rPr>
                <w:rFonts w:ascii="Calibri" w:hAnsi="Calibri"/>
                <w:bCs/>
                <w:sz w:val="18"/>
                <w:szCs w:val="18"/>
              </w:rPr>
              <w:t>dc</w:t>
            </w:r>
            <w:proofErr w:type="spellEnd"/>
            <w:r w:rsidRPr="00991364">
              <w:rPr>
                <w:rFonts w:ascii="Calibri" w:hAnsi="Calibri"/>
                <w:bCs/>
                <w:sz w:val="18"/>
                <w:szCs w:val="18"/>
              </w:rPr>
              <w:t xml:space="preserve">(via usb), botão volume, entrada de fone de ouvido, sistema operacional Windows 10 pro, idioma português </w:t>
            </w:r>
            <w:proofErr w:type="spellStart"/>
            <w:r w:rsidRPr="00991364">
              <w:rPr>
                <w:rFonts w:ascii="Calibri" w:hAnsi="Calibri"/>
                <w:bCs/>
                <w:sz w:val="18"/>
                <w:szCs w:val="18"/>
              </w:rPr>
              <w:t>pt-br</w:t>
            </w:r>
            <w:proofErr w:type="spellEnd"/>
            <w:r w:rsidRPr="00991364">
              <w:rPr>
                <w:rFonts w:ascii="Calibri" w:hAnsi="Calibri"/>
                <w:bCs/>
                <w:sz w:val="18"/>
                <w:szCs w:val="18"/>
              </w:rPr>
              <w:t xml:space="preserve">, versão 32/64 bits de acordo com, versão permanente, com selo de autenticidade da Microsoft e </w:t>
            </w:r>
            <w:proofErr w:type="spellStart"/>
            <w:r w:rsidRPr="00991364">
              <w:rPr>
                <w:rFonts w:ascii="Calibri" w:hAnsi="Calibri"/>
                <w:bCs/>
                <w:sz w:val="18"/>
                <w:szCs w:val="18"/>
              </w:rPr>
              <w:t>dvd</w:t>
            </w:r>
            <w:proofErr w:type="spellEnd"/>
            <w:r w:rsidRPr="00991364">
              <w:rPr>
                <w:rFonts w:ascii="Calibri" w:hAnsi="Calibri"/>
                <w:bCs/>
                <w:sz w:val="18"/>
                <w:szCs w:val="18"/>
              </w:rPr>
              <w:t xml:space="preserve"> de instalação do Windows. Monitor mínimo de 19,5’ full </w:t>
            </w:r>
            <w:proofErr w:type="spellStart"/>
            <w:r w:rsidRPr="00991364">
              <w:rPr>
                <w:rFonts w:ascii="Calibri" w:hAnsi="Calibri"/>
                <w:bCs/>
                <w:sz w:val="18"/>
                <w:szCs w:val="18"/>
              </w:rPr>
              <w:t>hd</w:t>
            </w:r>
            <w:proofErr w:type="spellEnd"/>
            <w:r w:rsidRPr="00991364">
              <w:rPr>
                <w:rFonts w:ascii="Calibri" w:hAnsi="Calibri"/>
                <w:bCs/>
                <w:sz w:val="18"/>
                <w:szCs w:val="18"/>
              </w:rPr>
              <w:t xml:space="preserve"> cor </w:t>
            </w:r>
            <w:proofErr w:type="spellStart"/>
            <w:r w:rsidRPr="00991364">
              <w:rPr>
                <w:rFonts w:ascii="Calibri" w:hAnsi="Calibri"/>
                <w:bCs/>
                <w:sz w:val="18"/>
                <w:szCs w:val="18"/>
              </w:rPr>
              <w:t>prreto</w:t>
            </w:r>
            <w:proofErr w:type="spellEnd"/>
            <w:r w:rsidRPr="00991364">
              <w:rPr>
                <w:rFonts w:ascii="Calibri" w:hAnsi="Calibri"/>
                <w:bCs/>
                <w:sz w:val="18"/>
                <w:szCs w:val="18"/>
              </w:rPr>
              <w:t xml:space="preserve">, conexão d –sub, resolução de 1920x1080, contraste 10.000.000:1, brilho 200 </w:t>
            </w:r>
            <w:proofErr w:type="spellStart"/>
            <w:r w:rsidRPr="00991364">
              <w:rPr>
                <w:rFonts w:ascii="Calibri" w:hAnsi="Calibri"/>
                <w:bCs/>
                <w:sz w:val="18"/>
                <w:szCs w:val="18"/>
              </w:rPr>
              <w:t>cd</w:t>
            </w:r>
            <w:proofErr w:type="spellEnd"/>
            <w:r w:rsidRPr="00991364">
              <w:rPr>
                <w:rFonts w:ascii="Calibri" w:hAnsi="Calibri"/>
                <w:bCs/>
                <w:sz w:val="18"/>
                <w:szCs w:val="18"/>
              </w:rPr>
              <w:t>/m²m tempo de respostas 5ms, suporte de cores 16 milhões de cores, garantia: 12 meses.</w:t>
            </w:r>
          </w:p>
        </w:tc>
        <w:tc>
          <w:tcPr>
            <w:tcW w:w="0" w:type="auto"/>
            <w:shd w:val="clear" w:color="auto" w:fill="auto"/>
          </w:tcPr>
          <w:p w14:paraId="7C176D1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lastRenderedPageBreak/>
              <w:t>UNID</w:t>
            </w:r>
          </w:p>
        </w:tc>
        <w:tc>
          <w:tcPr>
            <w:tcW w:w="0" w:type="auto"/>
            <w:shd w:val="clear" w:color="auto" w:fill="auto"/>
          </w:tcPr>
          <w:p w14:paraId="29C0119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18</w:t>
            </w:r>
          </w:p>
        </w:tc>
        <w:tc>
          <w:tcPr>
            <w:tcW w:w="0" w:type="auto"/>
            <w:shd w:val="clear" w:color="auto" w:fill="auto"/>
          </w:tcPr>
          <w:p w14:paraId="486FEE2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6.181,66</w:t>
            </w:r>
          </w:p>
        </w:tc>
        <w:tc>
          <w:tcPr>
            <w:tcW w:w="0" w:type="auto"/>
            <w:shd w:val="clear" w:color="auto" w:fill="auto"/>
          </w:tcPr>
          <w:p w14:paraId="090F2FC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111.269,88</w:t>
            </w:r>
          </w:p>
        </w:tc>
      </w:tr>
    </w:tbl>
    <w:p w14:paraId="274B10AE"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05CBA3E1"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 xml:space="preserve">LOTE 194 - </w:t>
      </w:r>
    </w:p>
    <w:p w14:paraId="705A98D8"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R$2.300,00 (dois mil e trezentos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100"/>
        <w:gridCol w:w="833"/>
        <w:gridCol w:w="719"/>
        <w:gridCol w:w="957"/>
        <w:gridCol w:w="964"/>
      </w:tblGrid>
      <w:tr w:rsidR="00991364" w:rsidRPr="00991364" w14:paraId="7231B8DF" w14:textId="77777777" w:rsidTr="008C1DD6">
        <w:tc>
          <w:tcPr>
            <w:tcW w:w="0" w:type="auto"/>
            <w:shd w:val="clear" w:color="auto" w:fill="auto"/>
          </w:tcPr>
          <w:p w14:paraId="5EA699D1"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3867D0C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01C2153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0DB41F5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52242AD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508BAAA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191FC0B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3D753788" w14:textId="77777777" w:rsidTr="008C1DD6">
        <w:tc>
          <w:tcPr>
            <w:tcW w:w="0" w:type="auto"/>
            <w:shd w:val="clear" w:color="auto" w:fill="auto"/>
          </w:tcPr>
          <w:p w14:paraId="788E354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38747</w:t>
            </w:r>
          </w:p>
        </w:tc>
        <w:tc>
          <w:tcPr>
            <w:tcW w:w="0" w:type="auto"/>
            <w:shd w:val="clear" w:color="auto" w:fill="auto"/>
          </w:tcPr>
          <w:p w14:paraId="029EBEC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1F09DE5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BALANÇA ANTROPOMÉTRICA MECÂNICA 150 Kg -  Indicada para uso em clinicas, academias, escolas, hospitais e qualquer outro tipo de uso que envolva um profissional de saúde ou educação física,  Capacidade: 150 Kg Peso mínimo: 2 Kg Divisão: 100 gramas Cor predominante: Branco Tipo da balança: Mecânica antropométrica Tamanho: Adulto Estrutura: Chapa de </w:t>
            </w:r>
            <w:proofErr w:type="spellStart"/>
            <w:r w:rsidRPr="00991364">
              <w:rPr>
                <w:rFonts w:ascii="Calibri" w:hAnsi="Calibri"/>
                <w:bCs/>
                <w:sz w:val="18"/>
                <w:szCs w:val="18"/>
              </w:rPr>
              <w:t>ac¸o</w:t>
            </w:r>
            <w:proofErr w:type="spellEnd"/>
            <w:r w:rsidRPr="00991364">
              <w:rPr>
                <w:rFonts w:ascii="Calibri" w:hAnsi="Calibri"/>
                <w:bCs/>
                <w:sz w:val="18"/>
                <w:szCs w:val="18"/>
              </w:rPr>
              <w:t xml:space="preserve"> carbono </w:t>
            </w:r>
            <w:proofErr w:type="spellStart"/>
            <w:r w:rsidRPr="00991364">
              <w:rPr>
                <w:rFonts w:ascii="Calibri" w:hAnsi="Calibri"/>
                <w:bCs/>
                <w:sz w:val="18"/>
                <w:szCs w:val="18"/>
              </w:rPr>
              <w:t>Re´gua</w:t>
            </w:r>
            <w:proofErr w:type="spellEnd"/>
            <w:r w:rsidRPr="00991364">
              <w:rPr>
                <w:rFonts w:ascii="Calibri" w:hAnsi="Calibri"/>
                <w:bCs/>
                <w:sz w:val="18"/>
                <w:szCs w:val="18"/>
              </w:rPr>
              <w:t xml:space="preserve">: </w:t>
            </w:r>
            <w:proofErr w:type="spellStart"/>
            <w:r w:rsidRPr="00991364">
              <w:rPr>
                <w:rFonts w:ascii="Calibri" w:hAnsi="Calibri"/>
                <w:bCs/>
                <w:sz w:val="18"/>
                <w:szCs w:val="18"/>
              </w:rPr>
              <w:t>Ac¸o</w:t>
            </w:r>
            <w:proofErr w:type="spellEnd"/>
            <w:r w:rsidRPr="00991364">
              <w:rPr>
                <w:rFonts w:ascii="Calibri" w:hAnsi="Calibri"/>
                <w:bCs/>
                <w:sz w:val="18"/>
                <w:szCs w:val="18"/>
              </w:rPr>
              <w:t xml:space="preserve"> Cromado Perfil da escala </w:t>
            </w:r>
            <w:proofErr w:type="spellStart"/>
            <w:r w:rsidRPr="00991364">
              <w:rPr>
                <w:rFonts w:ascii="Calibri" w:hAnsi="Calibri"/>
                <w:bCs/>
                <w:sz w:val="18"/>
                <w:szCs w:val="18"/>
              </w:rPr>
              <w:t>nume´rica</w:t>
            </w:r>
            <w:proofErr w:type="spellEnd"/>
            <w:r w:rsidRPr="00991364">
              <w:rPr>
                <w:rFonts w:ascii="Calibri" w:hAnsi="Calibri"/>
                <w:bCs/>
                <w:sz w:val="18"/>
                <w:szCs w:val="18"/>
              </w:rPr>
              <w:t xml:space="preserve">: </w:t>
            </w:r>
            <w:proofErr w:type="spellStart"/>
            <w:r w:rsidRPr="00991364">
              <w:rPr>
                <w:rFonts w:ascii="Calibri" w:hAnsi="Calibri"/>
                <w:bCs/>
                <w:sz w:val="18"/>
                <w:szCs w:val="18"/>
              </w:rPr>
              <w:t>Alumi´nio</w:t>
            </w:r>
            <w:proofErr w:type="spellEnd"/>
            <w:r w:rsidRPr="00991364">
              <w:rPr>
                <w:rFonts w:ascii="Calibri" w:hAnsi="Calibri"/>
                <w:bCs/>
                <w:sz w:val="18"/>
                <w:szCs w:val="18"/>
              </w:rPr>
              <w:t xml:space="preserve"> Cursores: </w:t>
            </w:r>
            <w:proofErr w:type="spellStart"/>
            <w:r w:rsidRPr="00991364">
              <w:rPr>
                <w:rFonts w:ascii="Calibri" w:hAnsi="Calibri"/>
                <w:bCs/>
                <w:sz w:val="18"/>
                <w:szCs w:val="18"/>
              </w:rPr>
              <w:t>Ac¸o</w:t>
            </w:r>
            <w:proofErr w:type="spellEnd"/>
            <w:r w:rsidRPr="00991364">
              <w:rPr>
                <w:rFonts w:ascii="Calibri" w:hAnsi="Calibri"/>
                <w:bCs/>
                <w:sz w:val="18"/>
                <w:szCs w:val="18"/>
              </w:rPr>
              <w:t xml:space="preserve"> </w:t>
            </w:r>
            <w:proofErr w:type="spellStart"/>
            <w:r w:rsidRPr="00991364">
              <w:rPr>
                <w:rFonts w:ascii="Calibri" w:hAnsi="Calibri"/>
                <w:bCs/>
                <w:sz w:val="18"/>
                <w:szCs w:val="18"/>
              </w:rPr>
              <w:t>inoxida´vel</w:t>
            </w:r>
            <w:proofErr w:type="spellEnd"/>
            <w:r w:rsidRPr="00991364">
              <w:rPr>
                <w:rFonts w:ascii="Calibri" w:hAnsi="Calibri"/>
                <w:bCs/>
                <w:sz w:val="18"/>
                <w:szCs w:val="18"/>
              </w:rPr>
              <w:t xml:space="preserve"> Acabamento: Tinta poliéster a pó </w:t>
            </w:r>
            <w:proofErr w:type="spellStart"/>
            <w:r w:rsidRPr="00991364">
              <w:rPr>
                <w:rFonts w:ascii="Calibri" w:hAnsi="Calibri"/>
                <w:bCs/>
                <w:sz w:val="18"/>
                <w:szCs w:val="18"/>
              </w:rPr>
              <w:t>Pe´s</w:t>
            </w:r>
            <w:proofErr w:type="spellEnd"/>
            <w:r w:rsidRPr="00991364">
              <w:rPr>
                <w:rFonts w:ascii="Calibri" w:hAnsi="Calibri"/>
                <w:bCs/>
                <w:sz w:val="18"/>
                <w:szCs w:val="18"/>
              </w:rPr>
              <w:t xml:space="preserve">: </w:t>
            </w:r>
            <w:proofErr w:type="spellStart"/>
            <w:r w:rsidRPr="00991364">
              <w:rPr>
                <w:rFonts w:ascii="Calibri" w:hAnsi="Calibri"/>
                <w:bCs/>
                <w:sz w:val="18"/>
                <w:szCs w:val="18"/>
              </w:rPr>
              <w:t>Regula´veis</w:t>
            </w:r>
            <w:proofErr w:type="spellEnd"/>
            <w:r w:rsidRPr="00991364">
              <w:rPr>
                <w:rFonts w:ascii="Calibri" w:hAnsi="Calibri"/>
                <w:bCs/>
                <w:sz w:val="18"/>
                <w:szCs w:val="18"/>
              </w:rPr>
              <w:t xml:space="preserve"> Material dos pés: Borracha </w:t>
            </w:r>
            <w:proofErr w:type="spellStart"/>
            <w:r w:rsidRPr="00991364">
              <w:rPr>
                <w:rFonts w:ascii="Calibri" w:hAnsi="Calibri"/>
                <w:bCs/>
                <w:sz w:val="18"/>
                <w:szCs w:val="18"/>
              </w:rPr>
              <w:t>sinte´tica</w:t>
            </w:r>
            <w:proofErr w:type="spellEnd"/>
            <w:r w:rsidRPr="00991364">
              <w:rPr>
                <w:rFonts w:ascii="Calibri" w:hAnsi="Calibri"/>
                <w:bCs/>
                <w:sz w:val="18"/>
                <w:szCs w:val="18"/>
              </w:rPr>
              <w:t xml:space="preserve"> </w:t>
            </w:r>
            <w:proofErr w:type="spellStart"/>
            <w:r w:rsidRPr="00991364">
              <w:rPr>
                <w:rFonts w:ascii="Calibri" w:hAnsi="Calibri"/>
                <w:bCs/>
                <w:sz w:val="18"/>
                <w:szCs w:val="18"/>
              </w:rPr>
              <w:t>Antropo^metro</w:t>
            </w:r>
            <w:proofErr w:type="spellEnd"/>
            <w:r w:rsidRPr="00991364">
              <w:rPr>
                <w:rFonts w:ascii="Calibri" w:hAnsi="Calibri"/>
                <w:bCs/>
                <w:sz w:val="18"/>
                <w:szCs w:val="18"/>
              </w:rPr>
              <w:t xml:space="preserve">: </w:t>
            </w:r>
            <w:proofErr w:type="spellStart"/>
            <w:r w:rsidRPr="00991364">
              <w:rPr>
                <w:rFonts w:ascii="Calibri" w:hAnsi="Calibri"/>
                <w:bCs/>
                <w:sz w:val="18"/>
                <w:szCs w:val="18"/>
              </w:rPr>
              <w:t>Alumi´nio</w:t>
            </w:r>
            <w:proofErr w:type="spellEnd"/>
            <w:r w:rsidRPr="00991364">
              <w:rPr>
                <w:rFonts w:ascii="Calibri" w:hAnsi="Calibri"/>
                <w:bCs/>
                <w:sz w:val="18"/>
                <w:szCs w:val="18"/>
              </w:rPr>
              <w:t xml:space="preserve"> anodizado e litografado Medidas: </w:t>
            </w:r>
            <w:proofErr w:type="spellStart"/>
            <w:r w:rsidRPr="00991364">
              <w:rPr>
                <w:rFonts w:ascii="Calibri" w:hAnsi="Calibri"/>
                <w:bCs/>
                <w:sz w:val="18"/>
                <w:szCs w:val="18"/>
              </w:rPr>
              <w:t>Ate</w:t>
            </w:r>
            <w:proofErr w:type="spellEnd"/>
            <w:r w:rsidRPr="00991364">
              <w:rPr>
                <w:rFonts w:ascii="Calibri" w:hAnsi="Calibri"/>
                <w:bCs/>
                <w:sz w:val="18"/>
                <w:szCs w:val="18"/>
              </w:rPr>
              <w:t>´ 2 metros Tapete: Antiderrapante Medidas da base: 38x29cm (C x L) Dimensões aproximadas da embalagem: 138x47x55cm (A x L x C) Peso aproximado da embalagem: 23,7 Kg Garantia do fornecedor: 12 Meses Informações Adicionais: Homologada pelo INMETRO e aferida pelo IPEM</w:t>
            </w:r>
          </w:p>
        </w:tc>
        <w:tc>
          <w:tcPr>
            <w:tcW w:w="0" w:type="auto"/>
            <w:shd w:val="clear" w:color="auto" w:fill="auto"/>
          </w:tcPr>
          <w:p w14:paraId="58A387B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149AA61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w:t>
            </w:r>
          </w:p>
        </w:tc>
        <w:tc>
          <w:tcPr>
            <w:tcW w:w="0" w:type="auto"/>
            <w:shd w:val="clear" w:color="auto" w:fill="auto"/>
          </w:tcPr>
          <w:p w14:paraId="0BE1963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1.150,00</w:t>
            </w:r>
          </w:p>
        </w:tc>
        <w:tc>
          <w:tcPr>
            <w:tcW w:w="0" w:type="auto"/>
            <w:shd w:val="clear" w:color="auto" w:fill="auto"/>
          </w:tcPr>
          <w:p w14:paraId="684BC29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2.300,00</w:t>
            </w:r>
          </w:p>
        </w:tc>
      </w:tr>
    </w:tbl>
    <w:p w14:paraId="54E02EFA"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37770D1B"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 xml:space="preserve">LOTE 195 - </w:t>
      </w:r>
    </w:p>
    <w:p w14:paraId="6D3E87F1"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R$1.449,00 (um mil, quatrocentos e quarenta e nove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100"/>
        <w:gridCol w:w="833"/>
        <w:gridCol w:w="719"/>
        <w:gridCol w:w="957"/>
        <w:gridCol w:w="964"/>
      </w:tblGrid>
      <w:tr w:rsidR="00991364" w:rsidRPr="00991364" w14:paraId="6C610CF8" w14:textId="77777777" w:rsidTr="008C1DD6">
        <w:tc>
          <w:tcPr>
            <w:tcW w:w="0" w:type="auto"/>
            <w:shd w:val="clear" w:color="auto" w:fill="auto"/>
          </w:tcPr>
          <w:p w14:paraId="12F21F2A"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6DA2566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07D9F74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4FF01F7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49F39BF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21B3A2C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0379A2A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2FCB4CB9" w14:textId="77777777" w:rsidTr="008C1DD6">
        <w:tc>
          <w:tcPr>
            <w:tcW w:w="0" w:type="auto"/>
            <w:shd w:val="clear" w:color="auto" w:fill="auto"/>
          </w:tcPr>
          <w:p w14:paraId="623B8A6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38748</w:t>
            </w:r>
          </w:p>
        </w:tc>
        <w:tc>
          <w:tcPr>
            <w:tcW w:w="0" w:type="auto"/>
            <w:shd w:val="clear" w:color="auto" w:fill="auto"/>
          </w:tcPr>
          <w:p w14:paraId="2139FC5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48919A4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KIT RÉPLICA DE ALIMENTOS + PIRÂMIDE EM ACRÍLICO pirâmide desmontável em acrílico de 5mm transparente medindo 45cmx45cmx52cm, com 3 prateleiras de acrílico transparente para colocar modelos de alimento em tamanho natural e tridimensionais, com bolsa de transporte. incluso kit réplicas de alimentos da marca nutrição </w:t>
            </w:r>
            <w:proofErr w:type="spellStart"/>
            <w:r w:rsidRPr="00991364">
              <w:rPr>
                <w:rFonts w:ascii="Calibri" w:hAnsi="Calibri"/>
                <w:bCs/>
                <w:sz w:val="18"/>
                <w:szCs w:val="18"/>
              </w:rPr>
              <w:t>express</w:t>
            </w:r>
            <w:proofErr w:type="spellEnd"/>
            <w:r w:rsidRPr="00991364">
              <w:rPr>
                <w:rFonts w:ascii="Calibri" w:hAnsi="Calibri"/>
                <w:bCs/>
                <w:sz w:val="18"/>
                <w:szCs w:val="18"/>
              </w:rPr>
              <w:t xml:space="preserve"> contem: 1 quindim 1 manteiga porção 1 margarina porção réplicas de proteínas  1 bife grelhado 1 filé de frango grelhado 1 file de pescada 1 ovo frito 2 fatias de presunto 1 copo de leite de 200 ml 1 copo de iogurte de 110 ml 1 fatia de queijo minas 2 fatias de queijo prato 1 porção de requeijão 1 feijão porção réplicas de reguladores 1 alface 1 beterraba porção 1 espinafre refogado porção 5 rodelas de cenoura 4 fatias de mandioquinha 3 tomate rodelas  frutas 1 banana 1 maçã 1 manga réplicas de energéticos  1 pão francês 2 pão de forma fatia  1 arroz porção 1 macarrão porção 1 bolo de fubá fatia 1 cará 1 INHAME 1 MANDIOCA</w:t>
            </w:r>
          </w:p>
        </w:tc>
        <w:tc>
          <w:tcPr>
            <w:tcW w:w="0" w:type="auto"/>
            <w:shd w:val="clear" w:color="auto" w:fill="auto"/>
          </w:tcPr>
          <w:p w14:paraId="14D84A0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489C6C7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33F927F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1.449,00</w:t>
            </w:r>
          </w:p>
        </w:tc>
        <w:tc>
          <w:tcPr>
            <w:tcW w:w="0" w:type="auto"/>
            <w:shd w:val="clear" w:color="auto" w:fill="auto"/>
          </w:tcPr>
          <w:p w14:paraId="787EB3F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1.449,00</w:t>
            </w:r>
          </w:p>
        </w:tc>
      </w:tr>
    </w:tbl>
    <w:p w14:paraId="254B1306"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4C25A166"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196</w:t>
      </w:r>
    </w:p>
    <w:p w14:paraId="5AADA630"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R$778,00 (setecentos e setenta e oito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726"/>
        <w:gridCol w:w="5220"/>
        <w:gridCol w:w="833"/>
        <w:gridCol w:w="719"/>
        <w:gridCol w:w="895"/>
        <w:gridCol w:w="905"/>
      </w:tblGrid>
      <w:tr w:rsidR="00991364" w:rsidRPr="00991364" w14:paraId="443DF276" w14:textId="77777777" w:rsidTr="008C1DD6">
        <w:tc>
          <w:tcPr>
            <w:tcW w:w="0" w:type="auto"/>
            <w:shd w:val="clear" w:color="auto" w:fill="auto"/>
          </w:tcPr>
          <w:p w14:paraId="52CD5B00"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lastRenderedPageBreak/>
              <w:t>Cód.Item</w:t>
            </w:r>
            <w:proofErr w:type="spellEnd"/>
          </w:p>
        </w:tc>
        <w:tc>
          <w:tcPr>
            <w:tcW w:w="0" w:type="auto"/>
            <w:shd w:val="clear" w:color="auto" w:fill="auto"/>
          </w:tcPr>
          <w:p w14:paraId="2B28E77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5B45941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174FA6A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65B91C2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0979C29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1F2AB3B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2121FF69" w14:textId="77777777" w:rsidTr="008C1DD6">
        <w:tc>
          <w:tcPr>
            <w:tcW w:w="0" w:type="auto"/>
            <w:shd w:val="clear" w:color="auto" w:fill="auto"/>
          </w:tcPr>
          <w:p w14:paraId="178B776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38743</w:t>
            </w:r>
          </w:p>
        </w:tc>
        <w:tc>
          <w:tcPr>
            <w:tcW w:w="0" w:type="auto"/>
            <w:shd w:val="clear" w:color="auto" w:fill="auto"/>
          </w:tcPr>
          <w:p w14:paraId="5C71734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07604D1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INFANTÔMETRO PORTÁTIL HORIZONTAL. CARACTERÍSTICAS TÉCNICAS: Aparelho para medir altura de crianças com até 146cm. Único no país com certificado do IMI – INMETRO fabricado no Brasil, em ABS, leve, transportável, higienizável e o maior da categoria. De preferência com ilustração, do tipo bichinhos.</w:t>
            </w:r>
          </w:p>
        </w:tc>
        <w:tc>
          <w:tcPr>
            <w:tcW w:w="0" w:type="auto"/>
            <w:shd w:val="clear" w:color="auto" w:fill="auto"/>
          </w:tcPr>
          <w:p w14:paraId="147A9DE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3F08C7B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w:t>
            </w:r>
          </w:p>
        </w:tc>
        <w:tc>
          <w:tcPr>
            <w:tcW w:w="0" w:type="auto"/>
            <w:shd w:val="clear" w:color="auto" w:fill="auto"/>
          </w:tcPr>
          <w:p w14:paraId="4EE289A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389,00</w:t>
            </w:r>
          </w:p>
        </w:tc>
        <w:tc>
          <w:tcPr>
            <w:tcW w:w="0" w:type="auto"/>
            <w:shd w:val="clear" w:color="auto" w:fill="auto"/>
          </w:tcPr>
          <w:p w14:paraId="63C895A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778,00</w:t>
            </w:r>
          </w:p>
        </w:tc>
      </w:tr>
    </w:tbl>
    <w:p w14:paraId="30502D85"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0EEF2102"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197</w:t>
      </w:r>
    </w:p>
    <w:p w14:paraId="06D20D77"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R$760,00 (setecentos e sessenta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312"/>
        <w:gridCol w:w="833"/>
        <w:gridCol w:w="719"/>
        <w:gridCol w:w="851"/>
        <w:gridCol w:w="858"/>
      </w:tblGrid>
      <w:tr w:rsidR="00991364" w:rsidRPr="00991364" w14:paraId="4DD81625" w14:textId="77777777" w:rsidTr="008C1DD6">
        <w:tc>
          <w:tcPr>
            <w:tcW w:w="0" w:type="auto"/>
            <w:shd w:val="clear" w:color="auto" w:fill="auto"/>
          </w:tcPr>
          <w:p w14:paraId="435B4980"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201F80F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73A3C99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6D7A813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0FBC44D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44A9E3EA"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449972D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3B7B8675" w14:textId="77777777" w:rsidTr="008C1DD6">
        <w:tc>
          <w:tcPr>
            <w:tcW w:w="0" w:type="auto"/>
            <w:shd w:val="clear" w:color="auto" w:fill="auto"/>
          </w:tcPr>
          <w:p w14:paraId="75D67A6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38744</w:t>
            </w:r>
          </w:p>
        </w:tc>
        <w:tc>
          <w:tcPr>
            <w:tcW w:w="0" w:type="auto"/>
            <w:shd w:val="clear" w:color="auto" w:fill="auto"/>
          </w:tcPr>
          <w:p w14:paraId="4023CAD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382A78B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 xml:space="preserve">ESTADIÔMETRO PORTÁTIL. Medidor de estatura que foi desenvolvido para ser transportado, durável, leve e totalmente portátil, e permite realizar medições de altura em qualquer local, com </w:t>
            </w:r>
            <w:proofErr w:type="gramStart"/>
            <w:r w:rsidRPr="00991364">
              <w:rPr>
                <w:rFonts w:ascii="Calibri" w:hAnsi="Calibri"/>
                <w:bCs/>
                <w:sz w:val="18"/>
                <w:szCs w:val="18"/>
              </w:rPr>
              <w:t>estabilizador ,Base</w:t>
            </w:r>
            <w:proofErr w:type="gramEnd"/>
            <w:r w:rsidRPr="00991364">
              <w:rPr>
                <w:rFonts w:ascii="Calibri" w:hAnsi="Calibri"/>
                <w:bCs/>
                <w:sz w:val="18"/>
                <w:szCs w:val="18"/>
              </w:rPr>
              <w:t xml:space="preserve"> e Peças em ABS leve e altamente resistente, Aferição: 20cm a 210 cm Graduação: 0,1 cm Peso aproximado - 2,6 kg Dimensões sem caixa: </w:t>
            </w:r>
            <w:proofErr w:type="spellStart"/>
            <w:r w:rsidRPr="00991364">
              <w:rPr>
                <w:rFonts w:ascii="Calibri" w:hAnsi="Calibri"/>
                <w:bCs/>
                <w:sz w:val="18"/>
                <w:szCs w:val="18"/>
              </w:rPr>
              <w:t>Larg</w:t>
            </w:r>
            <w:proofErr w:type="spellEnd"/>
            <w:r w:rsidRPr="00991364">
              <w:rPr>
                <w:rFonts w:ascii="Calibri" w:hAnsi="Calibri"/>
                <w:bCs/>
                <w:sz w:val="18"/>
                <w:szCs w:val="18"/>
              </w:rPr>
              <w:t xml:space="preserve"> 36cm x </w:t>
            </w:r>
            <w:proofErr w:type="spellStart"/>
            <w:r w:rsidRPr="00991364">
              <w:rPr>
                <w:rFonts w:ascii="Calibri" w:hAnsi="Calibri"/>
                <w:bCs/>
                <w:sz w:val="18"/>
                <w:szCs w:val="18"/>
              </w:rPr>
              <w:t>Comp</w:t>
            </w:r>
            <w:proofErr w:type="spellEnd"/>
            <w:r w:rsidRPr="00991364">
              <w:rPr>
                <w:rFonts w:ascii="Calibri" w:hAnsi="Calibri"/>
                <w:bCs/>
                <w:sz w:val="18"/>
                <w:szCs w:val="18"/>
              </w:rPr>
              <w:t xml:space="preserve"> 67 x Alt 13cm Estabilizador para encostar na parede proporcionando maior estabilidade à </w:t>
            </w:r>
            <w:proofErr w:type="spellStart"/>
            <w:r w:rsidRPr="00991364">
              <w:rPr>
                <w:rFonts w:ascii="Calibri" w:hAnsi="Calibri"/>
                <w:bCs/>
                <w:sz w:val="18"/>
                <w:szCs w:val="18"/>
              </w:rPr>
              <w:t>regua</w:t>
            </w:r>
            <w:proofErr w:type="spellEnd"/>
            <w:r w:rsidRPr="00991364">
              <w:rPr>
                <w:rFonts w:ascii="Calibri" w:hAnsi="Calibri"/>
                <w:bCs/>
                <w:sz w:val="18"/>
                <w:szCs w:val="18"/>
              </w:rPr>
              <w:t xml:space="preserve"> de medição.</w:t>
            </w:r>
          </w:p>
        </w:tc>
        <w:tc>
          <w:tcPr>
            <w:tcW w:w="0" w:type="auto"/>
            <w:shd w:val="clear" w:color="auto" w:fill="auto"/>
          </w:tcPr>
          <w:p w14:paraId="50651A8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51B7B36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w:t>
            </w:r>
          </w:p>
        </w:tc>
        <w:tc>
          <w:tcPr>
            <w:tcW w:w="0" w:type="auto"/>
            <w:shd w:val="clear" w:color="auto" w:fill="auto"/>
          </w:tcPr>
          <w:p w14:paraId="0F69D0F5"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380,00</w:t>
            </w:r>
          </w:p>
        </w:tc>
        <w:tc>
          <w:tcPr>
            <w:tcW w:w="0" w:type="auto"/>
            <w:shd w:val="clear" w:color="auto" w:fill="auto"/>
          </w:tcPr>
          <w:p w14:paraId="6982015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760,00</w:t>
            </w:r>
          </w:p>
        </w:tc>
      </w:tr>
    </w:tbl>
    <w:p w14:paraId="0CE21464"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58350AA8"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198</w:t>
      </w:r>
    </w:p>
    <w:p w14:paraId="05E6B011"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R$2.198,00 (dois mil, cento e noventa e oito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5084"/>
        <w:gridCol w:w="833"/>
        <w:gridCol w:w="719"/>
        <w:gridCol w:w="965"/>
        <w:gridCol w:w="972"/>
      </w:tblGrid>
      <w:tr w:rsidR="00991364" w:rsidRPr="00991364" w14:paraId="6AFB6789" w14:textId="77777777" w:rsidTr="008C1DD6">
        <w:tc>
          <w:tcPr>
            <w:tcW w:w="0" w:type="auto"/>
            <w:shd w:val="clear" w:color="auto" w:fill="auto"/>
          </w:tcPr>
          <w:p w14:paraId="7DFD3844"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76647C77"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0807D38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2F49892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331E703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31C47EF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5A46D8E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1D8530DA" w14:textId="77777777" w:rsidTr="008C1DD6">
        <w:tc>
          <w:tcPr>
            <w:tcW w:w="0" w:type="auto"/>
            <w:shd w:val="clear" w:color="auto" w:fill="auto"/>
          </w:tcPr>
          <w:p w14:paraId="49BFE24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38745</w:t>
            </w:r>
          </w:p>
        </w:tc>
        <w:tc>
          <w:tcPr>
            <w:tcW w:w="0" w:type="auto"/>
            <w:shd w:val="clear" w:color="auto" w:fill="auto"/>
          </w:tcPr>
          <w:p w14:paraId="615808F8"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095CE9C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BALANÇA PEDIÁTRICA DIGITAL 15KG pesar bebes e crianças de até 15</w:t>
            </w:r>
            <w:proofErr w:type="gramStart"/>
            <w:r w:rsidRPr="00991364">
              <w:rPr>
                <w:rFonts w:ascii="Calibri" w:hAnsi="Calibri"/>
                <w:bCs/>
                <w:sz w:val="18"/>
                <w:szCs w:val="18"/>
              </w:rPr>
              <w:t>kg..</w:t>
            </w:r>
            <w:proofErr w:type="gramEnd"/>
            <w:r w:rsidRPr="00991364">
              <w:rPr>
                <w:rFonts w:ascii="Calibri" w:hAnsi="Calibri"/>
                <w:bCs/>
                <w:sz w:val="18"/>
                <w:szCs w:val="18"/>
              </w:rPr>
              <w:t xml:space="preserve"> Capacidades 15 kg, divisões de 5 g. Estrutura interna em aço carbono acabamento </w:t>
            </w:r>
            <w:proofErr w:type="spellStart"/>
            <w:r w:rsidRPr="00991364">
              <w:rPr>
                <w:rFonts w:ascii="Calibri" w:hAnsi="Calibri"/>
                <w:bCs/>
                <w:sz w:val="18"/>
                <w:szCs w:val="18"/>
              </w:rPr>
              <w:t>bicromatizado</w:t>
            </w:r>
            <w:proofErr w:type="spellEnd"/>
            <w:r w:rsidRPr="00991364">
              <w:rPr>
                <w:rFonts w:ascii="Calibri" w:hAnsi="Calibri"/>
                <w:bCs/>
                <w:sz w:val="18"/>
                <w:szCs w:val="18"/>
              </w:rPr>
              <w:t xml:space="preserve">. Pés reguláveis em borracha sintética. Concha anatômica em polipropileno com medida 540 x 300 mm injetada em material </w:t>
            </w:r>
            <w:proofErr w:type="spellStart"/>
            <w:r w:rsidRPr="00991364">
              <w:rPr>
                <w:rFonts w:ascii="Calibri" w:hAnsi="Calibri"/>
                <w:bCs/>
                <w:sz w:val="18"/>
                <w:szCs w:val="18"/>
              </w:rPr>
              <w:t>anti-germes</w:t>
            </w:r>
            <w:proofErr w:type="spellEnd"/>
            <w:r w:rsidRPr="00991364">
              <w:rPr>
                <w:rFonts w:ascii="Calibri" w:hAnsi="Calibri"/>
                <w:bCs/>
                <w:sz w:val="18"/>
                <w:szCs w:val="18"/>
              </w:rPr>
              <w:t>. Fonte externa 90 a 240 VAC c/ chaveamento automático. Balança BI VOLT (110V/220V) AUTOMATICA (regula a voltagem sozinha, basta ligar na tomada) Display LED com 6 dígitos de 14,2 mm de altura e 8,1 mm de largura. Função TARA até capacidade máxima da balança. Homologadas pelo INMETRO e aferidas pelo IPEM. Garantia de 01 Ano Contra Defeitos de Fabricação. Assistência técnica em todo território nacional.</w:t>
            </w:r>
          </w:p>
        </w:tc>
        <w:tc>
          <w:tcPr>
            <w:tcW w:w="0" w:type="auto"/>
            <w:shd w:val="clear" w:color="auto" w:fill="auto"/>
          </w:tcPr>
          <w:p w14:paraId="4C80A53F"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7E503FB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w:t>
            </w:r>
          </w:p>
        </w:tc>
        <w:tc>
          <w:tcPr>
            <w:tcW w:w="0" w:type="auto"/>
            <w:shd w:val="clear" w:color="auto" w:fill="auto"/>
          </w:tcPr>
          <w:p w14:paraId="67A87963"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1.099,00</w:t>
            </w:r>
          </w:p>
        </w:tc>
        <w:tc>
          <w:tcPr>
            <w:tcW w:w="0" w:type="auto"/>
            <w:shd w:val="clear" w:color="auto" w:fill="auto"/>
          </w:tcPr>
          <w:p w14:paraId="4545B03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2.198,00</w:t>
            </w:r>
          </w:p>
        </w:tc>
      </w:tr>
    </w:tbl>
    <w:p w14:paraId="19AFE800"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0C640273"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LOTE 199</w:t>
      </w:r>
    </w:p>
    <w:p w14:paraId="73BE9CF6" w14:textId="77777777" w:rsidR="00991364" w:rsidRPr="00991364" w:rsidRDefault="00991364" w:rsidP="00991364">
      <w:pPr>
        <w:autoSpaceDE w:val="0"/>
        <w:autoSpaceDN w:val="0"/>
        <w:adjustRightInd w:val="0"/>
        <w:ind w:left="0" w:firstLine="0"/>
        <w:jc w:val="center"/>
        <w:rPr>
          <w:rFonts w:ascii="Calibri" w:hAnsi="Calibri"/>
          <w:b/>
          <w:bCs/>
          <w:sz w:val="18"/>
          <w:szCs w:val="18"/>
        </w:rPr>
      </w:pPr>
      <w:r w:rsidRPr="00991364">
        <w:rPr>
          <w:rFonts w:ascii="Calibri" w:hAnsi="Calibri"/>
          <w:b/>
          <w:bCs/>
          <w:sz w:val="18"/>
          <w:szCs w:val="18"/>
        </w:rPr>
        <w:t>Valor Máximo do Lote: R$2.030,00 (dois mil e trinta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26"/>
        <w:gridCol w:w="4900"/>
        <w:gridCol w:w="833"/>
        <w:gridCol w:w="719"/>
        <w:gridCol w:w="1054"/>
        <w:gridCol w:w="1067"/>
      </w:tblGrid>
      <w:tr w:rsidR="00991364" w:rsidRPr="00991364" w14:paraId="78003B14" w14:textId="77777777" w:rsidTr="008C1DD6">
        <w:tc>
          <w:tcPr>
            <w:tcW w:w="0" w:type="auto"/>
            <w:shd w:val="clear" w:color="auto" w:fill="auto"/>
          </w:tcPr>
          <w:p w14:paraId="7298897E" w14:textId="77777777" w:rsidR="00991364" w:rsidRPr="00991364" w:rsidRDefault="00991364" w:rsidP="00991364">
            <w:pPr>
              <w:autoSpaceDE w:val="0"/>
              <w:autoSpaceDN w:val="0"/>
              <w:adjustRightInd w:val="0"/>
              <w:ind w:left="0" w:firstLine="0"/>
              <w:jc w:val="center"/>
              <w:rPr>
                <w:rFonts w:ascii="Calibri" w:hAnsi="Calibri"/>
                <w:bCs/>
                <w:sz w:val="18"/>
                <w:szCs w:val="18"/>
              </w:rPr>
            </w:pPr>
            <w:proofErr w:type="spellStart"/>
            <w:r w:rsidRPr="00991364">
              <w:rPr>
                <w:rFonts w:ascii="Calibri" w:hAnsi="Calibri"/>
                <w:bCs/>
                <w:sz w:val="18"/>
                <w:szCs w:val="18"/>
              </w:rPr>
              <w:t>Cód.Item</w:t>
            </w:r>
            <w:proofErr w:type="spellEnd"/>
          </w:p>
        </w:tc>
        <w:tc>
          <w:tcPr>
            <w:tcW w:w="0" w:type="auto"/>
            <w:shd w:val="clear" w:color="auto" w:fill="auto"/>
          </w:tcPr>
          <w:p w14:paraId="60DF97FD"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Ordem</w:t>
            </w:r>
          </w:p>
        </w:tc>
        <w:tc>
          <w:tcPr>
            <w:tcW w:w="0" w:type="auto"/>
            <w:shd w:val="clear" w:color="auto" w:fill="auto"/>
          </w:tcPr>
          <w:p w14:paraId="7CD6B06E"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Especificação</w:t>
            </w:r>
          </w:p>
        </w:tc>
        <w:tc>
          <w:tcPr>
            <w:tcW w:w="0" w:type="auto"/>
            <w:shd w:val="clear" w:color="auto" w:fill="auto"/>
          </w:tcPr>
          <w:p w14:paraId="533B5EE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Unidade</w:t>
            </w:r>
          </w:p>
        </w:tc>
        <w:tc>
          <w:tcPr>
            <w:tcW w:w="0" w:type="auto"/>
            <w:shd w:val="clear" w:color="auto" w:fill="auto"/>
          </w:tcPr>
          <w:p w14:paraId="27B48FF9"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Quant.</w:t>
            </w:r>
          </w:p>
        </w:tc>
        <w:tc>
          <w:tcPr>
            <w:tcW w:w="0" w:type="auto"/>
            <w:shd w:val="clear" w:color="auto" w:fill="auto"/>
          </w:tcPr>
          <w:p w14:paraId="550404F2"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Unit. (R$)</w:t>
            </w:r>
          </w:p>
        </w:tc>
        <w:tc>
          <w:tcPr>
            <w:tcW w:w="0" w:type="auto"/>
            <w:shd w:val="clear" w:color="auto" w:fill="auto"/>
          </w:tcPr>
          <w:p w14:paraId="163E8851"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Valor Máx. Total. (R$)</w:t>
            </w:r>
          </w:p>
        </w:tc>
      </w:tr>
      <w:tr w:rsidR="00991364" w:rsidRPr="00991364" w14:paraId="1327342B" w14:textId="77777777" w:rsidTr="008C1DD6">
        <w:tc>
          <w:tcPr>
            <w:tcW w:w="0" w:type="auto"/>
            <w:shd w:val="clear" w:color="auto" w:fill="auto"/>
          </w:tcPr>
          <w:p w14:paraId="3BE75C3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38746</w:t>
            </w:r>
          </w:p>
        </w:tc>
        <w:tc>
          <w:tcPr>
            <w:tcW w:w="0" w:type="auto"/>
            <w:shd w:val="clear" w:color="auto" w:fill="auto"/>
          </w:tcPr>
          <w:p w14:paraId="35C862E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6386D3A4"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BALANÇA DIGITAL ELETRÔNICA – 300 Kg x 100 G – Plataforma aço carbono 50x60 cm. Estrutura em aço carbono; plataforma com carga central; cabo do indicador de 3 metros; coluna opcional; indicador com bateria opcional; pés reguláveis;</w:t>
            </w:r>
          </w:p>
        </w:tc>
        <w:tc>
          <w:tcPr>
            <w:tcW w:w="0" w:type="auto"/>
            <w:shd w:val="clear" w:color="auto" w:fill="auto"/>
          </w:tcPr>
          <w:p w14:paraId="46721C5C"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UNID</w:t>
            </w:r>
          </w:p>
        </w:tc>
        <w:tc>
          <w:tcPr>
            <w:tcW w:w="0" w:type="auto"/>
            <w:shd w:val="clear" w:color="auto" w:fill="auto"/>
          </w:tcPr>
          <w:p w14:paraId="22B6D0D6"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1</w:t>
            </w:r>
          </w:p>
        </w:tc>
        <w:tc>
          <w:tcPr>
            <w:tcW w:w="0" w:type="auto"/>
            <w:shd w:val="clear" w:color="auto" w:fill="auto"/>
          </w:tcPr>
          <w:p w14:paraId="5A766C4B"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2.030,00</w:t>
            </w:r>
          </w:p>
        </w:tc>
        <w:tc>
          <w:tcPr>
            <w:tcW w:w="0" w:type="auto"/>
            <w:shd w:val="clear" w:color="auto" w:fill="auto"/>
          </w:tcPr>
          <w:p w14:paraId="0C256F30" w14:textId="77777777" w:rsidR="00991364" w:rsidRPr="00991364" w:rsidRDefault="00991364" w:rsidP="00991364">
            <w:pPr>
              <w:autoSpaceDE w:val="0"/>
              <w:autoSpaceDN w:val="0"/>
              <w:adjustRightInd w:val="0"/>
              <w:ind w:left="0" w:firstLine="0"/>
              <w:jc w:val="center"/>
              <w:rPr>
                <w:rFonts w:ascii="Calibri" w:hAnsi="Calibri"/>
                <w:bCs/>
                <w:sz w:val="18"/>
                <w:szCs w:val="18"/>
              </w:rPr>
            </w:pPr>
            <w:r w:rsidRPr="00991364">
              <w:rPr>
                <w:rFonts w:ascii="Calibri" w:hAnsi="Calibri"/>
                <w:bCs/>
                <w:sz w:val="18"/>
                <w:szCs w:val="18"/>
              </w:rPr>
              <w:t>2.030,00</w:t>
            </w:r>
          </w:p>
        </w:tc>
      </w:tr>
    </w:tbl>
    <w:p w14:paraId="62092425" w14:textId="77777777" w:rsidR="00991364" w:rsidRPr="00991364" w:rsidRDefault="00991364" w:rsidP="00991364">
      <w:pPr>
        <w:autoSpaceDE w:val="0"/>
        <w:autoSpaceDN w:val="0"/>
        <w:adjustRightInd w:val="0"/>
        <w:ind w:left="0" w:firstLine="0"/>
        <w:jc w:val="center"/>
        <w:rPr>
          <w:rFonts w:ascii="Calibri" w:hAnsi="Calibri"/>
          <w:bCs/>
          <w:sz w:val="18"/>
          <w:szCs w:val="18"/>
        </w:rPr>
      </w:pPr>
    </w:p>
    <w:p w14:paraId="0B3B3FFD" w14:textId="77777777" w:rsidR="00C34746" w:rsidRDefault="00C34746" w:rsidP="001F1C7F">
      <w:pPr>
        <w:autoSpaceDE w:val="0"/>
        <w:autoSpaceDN w:val="0"/>
        <w:adjustRightInd w:val="0"/>
        <w:ind w:left="0" w:firstLine="0"/>
        <w:jc w:val="left"/>
        <w:rPr>
          <w:rFonts w:asciiTheme="minorHAnsi" w:hAnsiTheme="minorHAnsi"/>
          <w:bCs/>
          <w:sz w:val="20"/>
        </w:rPr>
      </w:pPr>
    </w:p>
    <w:p w14:paraId="6A34AA07" w14:textId="77777777" w:rsidR="00C34746" w:rsidRPr="000F1E3C" w:rsidRDefault="00C34746" w:rsidP="000F1E3C">
      <w:pPr>
        <w:autoSpaceDE w:val="0"/>
        <w:autoSpaceDN w:val="0"/>
        <w:adjustRightInd w:val="0"/>
        <w:ind w:left="0" w:firstLine="0"/>
        <w:jc w:val="center"/>
        <w:rPr>
          <w:rFonts w:asciiTheme="minorHAnsi" w:hAnsiTheme="minorHAnsi"/>
          <w:bCs/>
          <w:sz w:val="20"/>
        </w:rPr>
      </w:pPr>
    </w:p>
    <w:p w14:paraId="152E6F11" w14:textId="77777777" w:rsidR="007D5F52" w:rsidRPr="008545F0" w:rsidRDefault="007D5F52" w:rsidP="007D5F52">
      <w:pPr>
        <w:ind w:left="1" w:firstLine="0"/>
        <w:rPr>
          <w:bCs/>
          <w:sz w:val="20"/>
        </w:rPr>
      </w:pPr>
      <w:bookmarkStart w:id="12" w:name="_Hlk28270971"/>
      <w:bookmarkStart w:id="13" w:name="_Hlk17789989"/>
      <w:r w:rsidRPr="008545F0">
        <w:rPr>
          <w:bCs/>
          <w:sz w:val="20"/>
        </w:rPr>
        <w:t>OBS: Havendo qualquer discordância entre a descrição do CATMAT e a do Edital, prevalecerá a descrição constante no Edital.</w:t>
      </w:r>
    </w:p>
    <w:bookmarkEnd w:id="12"/>
    <w:p w14:paraId="056C07D3" w14:textId="3B4D25E1" w:rsidR="004C4470" w:rsidRPr="00DF2DE9" w:rsidRDefault="007D5F52" w:rsidP="00CE17A2">
      <w:pPr>
        <w:pStyle w:val="PargrafodaLista"/>
        <w:numPr>
          <w:ilvl w:val="1"/>
          <w:numId w:val="6"/>
        </w:numPr>
        <w:ind w:left="567" w:hanging="567"/>
        <w:rPr>
          <w:color w:val="FF0000"/>
          <w:sz w:val="22"/>
          <w:szCs w:val="22"/>
        </w:rPr>
      </w:pPr>
      <w:r w:rsidRPr="00697B1B">
        <w:rPr>
          <w:sz w:val="22"/>
          <w:szCs w:val="22"/>
        </w:rPr>
        <w:t>Valor máximo estimado da licitação</w:t>
      </w:r>
      <w:r w:rsidRPr="00DC3B5B">
        <w:rPr>
          <w:sz w:val="22"/>
          <w:szCs w:val="22"/>
        </w:rPr>
        <w:t xml:space="preserve"> </w:t>
      </w:r>
      <w:r w:rsidR="001F1C7F" w:rsidRPr="00B26302">
        <w:rPr>
          <w:rFonts w:asciiTheme="minorHAnsi" w:hAnsiTheme="minorHAnsi" w:cstheme="minorHAnsi"/>
          <w:sz w:val="22"/>
          <w:szCs w:val="22"/>
        </w:rPr>
        <w:t xml:space="preserve">4.052.355,48 </w:t>
      </w:r>
      <w:proofErr w:type="gramStart"/>
      <w:r w:rsidR="001F1C7F" w:rsidRPr="00B26302">
        <w:rPr>
          <w:rFonts w:asciiTheme="minorHAnsi" w:hAnsiTheme="minorHAnsi" w:cstheme="minorHAnsi"/>
          <w:sz w:val="22"/>
          <w:szCs w:val="22"/>
        </w:rPr>
        <w:t>( Quatro</w:t>
      </w:r>
      <w:proofErr w:type="gramEnd"/>
      <w:r w:rsidR="001F1C7F" w:rsidRPr="00B26302">
        <w:rPr>
          <w:rFonts w:asciiTheme="minorHAnsi" w:hAnsiTheme="minorHAnsi" w:cstheme="minorHAnsi"/>
          <w:sz w:val="22"/>
          <w:szCs w:val="22"/>
        </w:rPr>
        <w:t xml:space="preserve"> Milhões, Cinquenta e Um Mil, Trezentos e Cinquenta e Cinco Reais e Quarenta e Oito Centavos).</w:t>
      </w:r>
      <w:r w:rsidR="001F1C7F" w:rsidRPr="00B26302">
        <w:rPr>
          <w:rFonts w:asciiTheme="minorHAnsi" w:hAnsiTheme="minorHAnsi" w:cstheme="minorHAnsi"/>
          <w:b/>
          <w:sz w:val="22"/>
          <w:szCs w:val="22"/>
        </w:rPr>
        <w:t xml:space="preserve"> </w:t>
      </w:r>
      <w:bookmarkEnd w:id="13"/>
    </w:p>
    <w:p w14:paraId="01CD4C95" w14:textId="77777777" w:rsidR="00DF2DE9" w:rsidRPr="00E36B85" w:rsidRDefault="00DF2DE9" w:rsidP="00DF2DE9">
      <w:pPr>
        <w:pStyle w:val="PargrafodaLista"/>
        <w:numPr>
          <w:ilvl w:val="1"/>
          <w:numId w:val="40"/>
        </w:numPr>
        <w:tabs>
          <w:tab w:val="num" w:pos="993"/>
        </w:tabs>
        <w:autoSpaceDE w:val="0"/>
        <w:autoSpaceDN w:val="0"/>
        <w:adjustRightInd w:val="0"/>
        <w:spacing w:line="276" w:lineRule="auto"/>
        <w:ind w:right="86"/>
        <w:rPr>
          <w:rFonts w:asciiTheme="minorHAnsi" w:hAnsiTheme="minorHAnsi" w:cstheme="minorHAnsi"/>
          <w:b/>
          <w:szCs w:val="24"/>
        </w:rPr>
      </w:pPr>
      <w:r w:rsidRPr="00E36B85">
        <w:rPr>
          <w:rFonts w:asciiTheme="minorHAnsi" w:hAnsiTheme="minorHAnsi" w:cstheme="minorHAnsi"/>
          <w:b/>
          <w:szCs w:val="24"/>
        </w:rPr>
        <w:t xml:space="preserve">As Quotas distribuídas, conforme artigo 48 da Lei Complementar n° 147/2014: </w:t>
      </w:r>
    </w:p>
    <w:p w14:paraId="588D8A7C" w14:textId="5B806295" w:rsidR="00DF2DE9" w:rsidRPr="0079341F" w:rsidRDefault="00DF2DE9" w:rsidP="00070322">
      <w:pPr>
        <w:pStyle w:val="PargrafodaLista"/>
        <w:numPr>
          <w:ilvl w:val="2"/>
          <w:numId w:val="40"/>
        </w:numPr>
        <w:autoSpaceDE w:val="0"/>
        <w:autoSpaceDN w:val="0"/>
        <w:adjustRightInd w:val="0"/>
        <w:spacing w:line="276" w:lineRule="auto"/>
        <w:ind w:left="567" w:right="86" w:firstLine="0"/>
        <w:rPr>
          <w:rFonts w:asciiTheme="minorHAnsi" w:hAnsiTheme="minorHAnsi" w:cstheme="minorHAnsi"/>
          <w:szCs w:val="24"/>
        </w:rPr>
      </w:pPr>
      <w:r w:rsidRPr="0079341F">
        <w:rPr>
          <w:rFonts w:asciiTheme="minorHAnsi" w:hAnsiTheme="minorHAnsi" w:cstheme="minorHAnsi"/>
          <w:b/>
          <w:szCs w:val="24"/>
        </w:rPr>
        <w:lastRenderedPageBreak/>
        <w:t>LOTES 01 ao 182 E 194 A 199 – EXCLUSIVO PARA PARTICIPAÇÃO DE MEI, ME E EPP, POR SER MENOR OU IGUAL A R$ 80.000,00 (oitenta mil reais)</w:t>
      </w:r>
      <w:r w:rsidR="0079341F" w:rsidRPr="0079341F">
        <w:rPr>
          <w:rFonts w:asciiTheme="minorHAnsi" w:hAnsiTheme="minorHAnsi" w:cstheme="minorHAnsi"/>
          <w:b/>
          <w:szCs w:val="24"/>
        </w:rPr>
        <w:t xml:space="preserve"> </w:t>
      </w:r>
      <w:proofErr w:type="gramStart"/>
      <w:r w:rsidR="0079341F" w:rsidRPr="0079341F">
        <w:rPr>
          <w:rFonts w:asciiTheme="minorHAnsi" w:hAnsiTheme="minorHAnsi" w:cstheme="minorHAnsi"/>
          <w:b/>
          <w:szCs w:val="24"/>
        </w:rPr>
        <w:t xml:space="preserve">E </w:t>
      </w:r>
      <w:r w:rsidRPr="0079341F">
        <w:rPr>
          <w:rFonts w:asciiTheme="minorHAnsi" w:hAnsiTheme="minorHAnsi" w:cstheme="minorHAnsi"/>
          <w:b/>
          <w:szCs w:val="24"/>
        </w:rPr>
        <w:t xml:space="preserve"> QUOTA</w:t>
      </w:r>
      <w:proofErr w:type="gramEnd"/>
      <w:r w:rsidRPr="0079341F">
        <w:rPr>
          <w:rFonts w:asciiTheme="minorHAnsi" w:hAnsiTheme="minorHAnsi" w:cstheme="minorHAnsi"/>
          <w:b/>
          <w:szCs w:val="24"/>
        </w:rPr>
        <w:t xml:space="preserve"> DE 25,00 % EXCLUSIVO PARA PARTICIPAÇÃO DE MEI, ME E EPP – </w:t>
      </w:r>
    </w:p>
    <w:p w14:paraId="490689EB" w14:textId="77777777" w:rsidR="00DF2DE9" w:rsidRPr="00B335E0" w:rsidRDefault="00DF2DE9" w:rsidP="00DF2DE9">
      <w:pPr>
        <w:pStyle w:val="PargrafodaLista"/>
        <w:numPr>
          <w:ilvl w:val="0"/>
          <w:numId w:val="41"/>
        </w:numPr>
        <w:autoSpaceDE w:val="0"/>
        <w:autoSpaceDN w:val="0"/>
        <w:adjustRightInd w:val="0"/>
        <w:spacing w:line="276" w:lineRule="auto"/>
        <w:ind w:left="567" w:right="86" w:firstLine="0"/>
        <w:rPr>
          <w:rFonts w:asciiTheme="minorHAnsi" w:hAnsiTheme="minorHAnsi" w:cstheme="minorHAnsi"/>
          <w:i/>
          <w:szCs w:val="24"/>
        </w:rPr>
      </w:pPr>
      <w:r w:rsidRPr="00B335E0">
        <w:rPr>
          <w:rFonts w:asciiTheme="minorHAnsi" w:hAnsiTheme="minorHAnsi" w:cstheme="minorHAnsi"/>
          <w:b/>
          <w:i/>
          <w:szCs w:val="24"/>
          <w:u w:val="single"/>
        </w:rPr>
        <w:t>Quota Reservada</w:t>
      </w:r>
      <w:r w:rsidRPr="00B335E0">
        <w:rPr>
          <w:rFonts w:asciiTheme="minorHAnsi" w:hAnsiTheme="minorHAnsi" w:cstheme="minorHAnsi"/>
          <w:i/>
          <w:szCs w:val="24"/>
        </w:rPr>
        <w:t xml:space="preserve">: Os itens constituídos por até 25% (vinte e cinco por cento) do quantitativo do respectivo objeto, sem prejuízo de sua participação nos lotes da </w:t>
      </w:r>
      <w:r>
        <w:rPr>
          <w:rFonts w:asciiTheme="minorHAnsi" w:hAnsiTheme="minorHAnsi" w:cstheme="minorHAnsi"/>
          <w:i/>
          <w:szCs w:val="24"/>
        </w:rPr>
        <w:t>quota</w:t>
      </w:r>
      <w:r w:rsidRPr="00B335E0">
        <w:rPr>
          <w:rFonts w:asciiTheme="minorHAnsi" w:hAnsiTheme="minorHAnsi" w:cstheme="minorHAnsi"/>
          <w:i/>
          <w:szCs w:val="24"/>
        </w:rPr>
        <w:t xml:space="preserve"> principal, e que atuem no ramo de atividade referente ao objeto licitado, conforme determina o artigo 48 da Lei Complementar n° 147/2014. </w:t>
      </w:r>
    </w:p>
    <w:p w14:paraId="1AE5D22B" w14:textId="07376F4D" w:rsidR="00DF2DE9" w:rsidRPr="00B335E0" w:rsidRDefault="00DF2DE9" w:rsidP="00DF2DE9">
      <w:pPr>
        <w:pStyle w:val="PargrafodaLista"/>
        <w:numPr>
          <w:ilvl w:val="2"/>
          <w:numId w:val="40"/>
        </w:numPr>
        <w:spacing w:line="276" w:lineRule="auto"/>
        <w:ind w:left="567" w:firstLine="0"/>
        <w:rPr>
          <w:rFonts w:asciiTheme="minorHAnsi" w:hAnsiTheme="minorHAnsi" w:cstheme="minorHAnsi"/>
          <w:b/>
          <w:szCs w:val="24"/>
        </w:rPr>
      </w:pPr>
      <w:r w:rsidRPr="00B335E0">
        <w:rPr>
          <w:rFonts w:asciiTheme="minorHAnsi" w:hAnsiTheme="minorHAnsi" w:cstheme="minorHAnsi"/>
          <w:b/>
          <w:szCs w:val="24"/>
        </w:rPr>
        <w:t xml:space="preserve">LOTE </w:t>
      </w:r>
      <w:r w:rsidR="0079341F">
        <w:rPr>
          <w:rFonts w:asciiTheme="minorHAnsi" w:hAnsiTheme="minorHAnsi" w:cstheme="minorHAnsi"/>
          <w:b/>
          <w:szCs w:val="24"/>
        </w:rPr>
        <w:t>183 A 193</w:t>
      </w:r>
      <w:r w:rsidRPr="00B335E0">
        <w:rPr>
          <w:rFonts w:asciiTheme="minorHAnsi" w:hAnsiTheme="minorHAnsi" w:cstheme="minorHAnsi"/>
          <w:b/>
          <w:szCs w:val="24"/>
        </w:rPr>
        <w:t xml:space="preserve"> – AMPLA PARTICIPAÇÃO </w:t>
      </w:r>
    </w:p>
    <w:p w14:paraId="19B2F77E" w14:textId="7DBC6E45" w:rsidR="00DF2DE9" w:rsidRPr="00C34746" w:rsidRDefault="00DF2DE9" w:rsidP="00DF2DE9">
      <w:pPr>
        <w:pStyle w:val="PargrafodaLista"/>
        <w:numPr>
          <w:ilvl w:val="1"/>
          <w:numId w:val="6"/>
        </w:numPr>
        <w:ind w:left="567" w:hanging="567"/>
        <w:rPr>
          <w:color w:val="FF0000"/>
          <w:sz w:val="22"/>
          <w:szCs w:val="22"/>
        </w:rPr>
      </w:pPr>
      <w:r w:rsidRPr="00B335E0">
        <w:rPr>
          <w:rFonts w:asciiTheme="minorHAnsi" w:hAnsiTheme="minorHAnsi" w:cstheme="minorHAnsi"/>
          <w:b/>
          <w:i/>
          <w:szCs w:val="24"/>
        </w:rPr>
        <w:t xml:space="preserve">a) </w:t>
      </w:r>
      <w:r w:rsidRPr="00B335E0">
        <w:rPr>
          <w:rFonts w:asciiTheme="minorHAnsi" w:hAnsiTheme="minorHAnsi" w:cstheme="minorHAnsi"/>
          <w:b/>
          <w:i/>
          <w:szCs w:val="24"/>
          <w:u w:val="single"/>
        </w:rPr>
        <w:t>Quota Principal</w:t>
      </w:r>
      <w:r w:rsidRPr="00B335E0">
        <w:rPr>
          <w:rFonts w:asciiTheme="minorHAnsi" w:hAnsiTheme="minorHAnsi" w:cstheme="minorHAnsi"/>
          <w:i/>
          <w:szCs w:val="24"/>
        </w:rPr>
        <w:t xml:space="preserve">:  Os itens são abertos para a participação de todos os interessados, inclusive os que se enquadrem na condição de “Microempresa – ME” ou “Empresa de Pequeno Porte – EPP” ou </w:t>
      </w:r>
      <w:proofErr w:type="gramStart"/>
      <w:r w:rsidRPr="00B335E0">
        <w:rPr>
          <w:rFonts w:asciiTheme="minorHAnsi" w:hAnsiTheme="minorHAnsi" w:cstheme="minorHAnsi"/>
          <w:i/>
          <w:szCs w:val="24"/>
        </w:rPr>
        <w:t xml:space="preserve">“ </w:t>
      </w:r>
      <w:proofErr w:type="spellStart"/>
      <w:r w:rsidRPr="00B335E0">
        <w:rPr>
          <w:rFonts w:asciiTheme="minorHAnsi" w:hAnsiTheme="minorHAnsi" w:cstheme="minorHAnsi"/>
          <w:i/>
          <w:szCs w:val="24"/>
        </w:rPr>
        <w:t>Microempreendor</w:t>
      </w:r>
      <w:proofErr w:type="spellEnd"/>
      <w:proofErr w:type="gramEnd"/>
      <w:r w:rsidRPr="00B335E0">
        <w:rPr>
          <w:rFonts w:asciiTheme="minorHAnsi" w:hAnsiTheme="minorHAnsi" w:cstheme="minorHAnsi"/>
          <w:i/>
          <w:szCs w:val="24"/>
        </w:rPr>
        <w:t xml:space="preserve"> Individual - MEI” e que atuem no ramo de atividade referente ao objeto licitado</w:t>
      </w:r>
    </w:p>
    <w:p w14:paraId="62F148BB" w14:textId="77777777" w:rsidR="007D5F52" w:rsidRPr="00CA6CF8" w:rsidRDefault="007D5F52" w:rsidP="007D5F52">
      <w:pPr>
        <w:rPr>
          <w:b/>
          <w:bCs/>
        </w:rPr>
      </w:pPr>
      <w:r w:rsidRPr="00CA6CF8">
        <w:rPr>
          <w:b/>
          <w:bCs/>
        </w:rPr>
        <w:t>II – DO PROSPECTO:</w:t>
      </w:r>
    </w:p>
    <w:p w14:paraId="16EA5AC0" w14:textId="732A8D0D" w:rsidR="007D5F52" w:rsidRPr="00CA6CF8" w:rsidRDefault="007D5F52" w:rsidP="00CE17A2">
      <w:pPr>
        <w:pStyle w:val="PargrafodaLista"/>
        <w:numPr>
          <w:ilvl w:val="1"/>
          <w:numId w:val="10"/>
        </w:numPr>
        <w:ind w:left="567" w:hanging="567"/>
        <w:rPr>
          <w:sz w:val="22"/>
          <w:szCs w:val="22"/>
        </w:rPr>
      </w:pPr>
      <w:r w:rsidRPr="00CA6CF8">
        <w:rPr>
          <w:b/>
          <w:bCs/>
        </w:rPr>
        <w:t xml:space="preserve">PROSPECTO: A licitante vencedora deverá enviar </w:t>
      </w:r>
      <w:r w:rsidR="00AA1051">
        <w:rPr>
          <w:b/>
          <w:bCs/>
        </w:rPr>
        <w:t>ao</w:t>
      </w:r>
      <w:r w:rsidRPr="00CA6CF8">
        <w:rPr>
          <w:b/>
          <w:bCs/>
        </w:rPr>
        <w:t xml:space="preserve"> pregoeir</w:t>
      </w:r>
      <w:r w:rsidR="00AA1051">
        <w:rPr>
          <w:b/>
          <w:bCs/>
        </w:rPr>
        <w:t>o</w:t>
      </w:r>
      <w:r w:rsidRPr="00CA6CF8">
        <w:rPr>
          <w:b/>
          <w:bCs/>
        </w:rPr>
        <w:t xml:space="preserve">, sob pena de desclassificação, no prazo máximo de 2 (duas) horas após a finalização do certame, através do e-mail: </w:t>
      </w:r>
      <w:hyperlink r:id="rId22" w:history="1">
        <w:r w:rsidRPr="00B94A00">
          <w:rPr>
            <w:rStyle w:val="Hyperlink"/>
            <w:b/>
            <w:bCs/>
          </w:rPr>
          <w:t>licitacao@querenciadonorte.pr.gov.br</w:t>
        </w:r>
      </w:hyperlink>
      <w:r>
        <w:rPr>
          <w:b/>
          <w:bCs/>
        </w:rPr>
        <w:t xml:space="preserve"> </w:t>
      </w:r>
      <w:r w:rsidRPr="00CA6CF8">
        <w:rPr>
          <w:b/>
          <w:bCs/>
        </w:rPr>
        <w:t xml:space="preserve"> ou anexar no sistema COMPRAS</w:t>
      </w:r>
      <w:r w:rsidR="004C4470">
        <w:rPr>
          <w:b/>
          <w:bCs/>
        </w:rPr>
        <w:t>BR</w:t>
      </w:r>
      <w:r w:rsidRPr="00CA6CF8">
        <w:rPr>
          <w:b/>
          <w:bCs/>
        </w:rPr>
        <w:t>, os “FOLDERS”, ENCARTES, FOLHETOS TÉCNICOS ou CATÁLOGOS d</w:t>
      </w:r>
      <w:r>
        <w:rPr>
          <w:b/>
          <w:bCs/>
        </w:rPr>
        <w:t xml:space="preserve">os equipamentos </w:t>
      </w:r>
      <w:r w:rsidRPr="00CA6CF8">
        <w:rPr>
          <w:b/>
          <w:bCs/>
        </w:rPr>
        <w:t>ofertados, onde constem as especificações técnicas e a caracterização dos mesmos, permitindo a consistente avaliação da equipe técnica.</w:t>
      </w:r>
    </w:p>
    <w:p w14:paraId="4A5858B0" w14:textId="77777777" w:rsidR="007D5F52" w:rsidRPr="00CA6CF8" w:rsidRDefault="007D5F52" w:rsidP="007D5F52">
      <w:pPr>
        <w:pStyle w:val="PargrafodaLista"/>
        <w:ind w:left="0" w:firstLine="0"/>
        <w:rPr>
          <w:b/>
          <w:bCs/>
          <w:sz w:val="22"/>
          <w:szCs w:val="22"/>
        </w:rPr>
      </w:pPr>
      <w:r w:rsidRPr="00CA6CF8">
        <w:rPr>
          <w:b/>
          <w:bCs/>
          <w:sz w:val="22"/>
          <w:szCs w:val="22"/>
        </w:rPr>
        <w:t xml:space="preserve">III – </w:t>
      </w:r>
      <w:r w:rsidRPr="00CA6CF8">
        <w:rPr>
          <w:b/>
          <w:sz w:val="22"/>
          <w:szCs w:val="22"/>
        </w:rPr>
        <w:t>JUSTIFICATIVA</w:t>
      </w:r>
      <w:r w:rsidRPr="00CA6CF8">
        <w:rPr>
          <w:b/>
          <w:bCs/>
          <w:sz w:val="22"/>
          <w:szCs w:val="22"/>
        </w:rPr>
        <w:t>:</w:t>
      </w:r>
    </w:p>
    <w:p w14:paraId="0630BEAF" w14:textId="66F9237B" w:rsidR="00C70AB0" w:rsidRPr="00C70AB0" w:rsidRDefault="00093809" w:rsidP="00C70AB0">
      <w:pPr>
        <w:pStyle w:val="PargrafodaLista"/>
        <w:widowControl w:val="0"/>
        <w:numPr>
          <w:ilvl w:val="0"/>
          <w:numId w:val="10"/>
        </w:numPr>
        <w:tabs>
          <w:tab w:val="left" w:pos="925"/>
        </w:tabs>
        <w:autoSpaceDE w:val="0"/>
        <w:autoSpaceDN w:val="0"/>
        <w:ind w:right="197"/>
        <w:rPr>
          <w:rFonts w:asciiTheme="minorHAnsi" w:hAnsiTheme="minorHAnsi"/>
          <w:vanish/>
          <w:sz w:val="22"/>
          <w:szCs w:val="22"/>
        </w:rPr>
      </w:pPr>
      <w:r>
        <w:rPr>
          <w:rFonts w:asciiTheme="minorHAnsi" w:hAnsiTheme="minorHAnsi"/>
          <w:vanish/>
          <w:sz w:val="22"/>
          <w:szCs w:val="22"/>
        </w:rPr>
        <w:t>3.</w:t>
      </w:r>
    </w:p>
    <w:p w14:paraId="10A7FD54" w14:textId="292832C7" w:rsidR="003640DD" w:rsidRPr="001E11FC" w:rsidRDefault="003640DD" w:rsidP="00C70AB0">
      <w:pPr>
        <w:pStyle w:val="PargrafodaLista"/>
        <w:widowControl w:val="0"/>
        <w:numPr>
          <w:ilvl w:val="1"/>
          <w:numId w:val="10"/>
        </w:numPr>
        <w:tabs>
          <w:tab w:val="left" w:pos="925"/>
        </w:tabs>
        <w:autoSpaceDE w:val="0"/>
        <w:autoSpaceDN w:val="0"/>
        <w:ind w:right="197"/>
        <w:rPr>
          <w:rFonts w:asciiTheme="minorHAnsi" w:hAnsiTheme="minorHAnsi"/>
          <w:sz w:val="22"/>
          <w:szCs w:val="22"/>
        </w:rPr>
      </w:pPr>
      <w:r w:rsidRPr="001E11FC">
        <w:rPr>
          <w:rFonts w:asciiTheme="minorHAnsi" w:hAnsiTheme="minorHAnsi"/>
          <w:sz w:val="22"/>
          <w:szCs w:val="22"/>
        </w:rPr>
        <w:t>A</w:t>
      </w:r>
      <w:r w:rsidRPr="001E11FC">
        <w:rPr>
          <w:rFonts w:asciiTheme="minorHAnsi" w:hAnsiTheme="minorHAnsi"/>
          <w:spacing w:val="1"/>
          <w:sz w:val="22"/>
          <w:szCs w:val="22"/>
        </w:rPr>
        <w:t xml:space="preserve"> </w:t>
      </w:r>
      <w:r w:rsidRPr="001E11FC">
        <w:rPr>
          <w:rFonts w:asciiTheme="minorHAnsi" w:hAnsiTheme="minorHAnsi"/>
          <w:sz w:val="22"/>
          <w:szCs w:val="22"/>
        </w:rPr>
        <w:t>referida</w:t>
      </w:r>
      <w:r w:rsidRPr="001E11FC">
        <w:rPr>
          <w:rFonts w:asciiTheme="minorHAnsi" w:hAnsiTheme="minorHAnsi"/>
          <w:spacing w:val="1"/>
          <w:sz w:val="22"/>
          <w:szCs w:val="22"/>
        </w:rPr>
        <w:t xml:space="preserve"> </w:t>
      </w:r>
      <w:r w:rsidRPr="001E11FC">
        <w:rPr>
          <w:rFonts w:asciiTheme="minorHAnsi" w:hAnsiTheme="minorHAnsi"/>
          <w:sz w:val="22"/>
          <w:szCs w:val="22"/>
        </w:rPr>
        <w:t>licitação</w:t>
      </w:r>
      <w:r w:rsidRPr="001E11FC">
        <w:rPr>
          <w:rFonts w:asciiTheme="minorHAnsi" w:hAnsiTheme="minorHAnsi"/>
          <w:spacing w:val="1"/>
          <w:sz w:val="22"/>
          <w:szCs w:val="22"/>
        </w:rPr>
        <w:t xml:space="preserve"> </w:t>
      </w:r>
      <w:r w:rsidRPr="001E11FC">
        <w:rPr>
          <w:rFonts w:asciiTheme="minorHAnsi" w:hAnsiTheme="minorHAnsi"/>
          <w:sz w:val="22"/>
          <w:szCs w:val="22"/>
        </w:rPr>
        <w:t>faz-se</w:t>
      </w:r>
      <w:r w:rsidRPr="001E11FC">
        <w:rPr>
          <w:rFonts w:asciiTheme="minorHAnsi" w:hAnsiTheme="minorHAnsi"/>
          <w:spacing w:val="1"/>
          <w:sz w:val="22"/>
          <w:szCs w:val="22"/>
        </w:rPr>
        <w:t xml:space="preserve"> </w:t>
      </w:r>
      <w:r w:rsidRPr="001E11FC">
        <w:rPr>
          <w:rFonts w:asciiTheme="minorHAnsi" w:hAnsiTheme="minorHAnsi"/>
          <w:sz w:val="22"/>
          <w:szCs w:val="22"/>
        </w:rPr>
        <w:t>necessária</w:t>
      </w:r>
      <w:r w:rsidRPr="001E11FC">
        <w:rPr>
          <w:rFonts w:asciiTheme="minorHAnsi" w:hAnsiTheme="minorHAnsi"/>
          <w:spacing w:val="1"/>
          <w:sz w:val="22"/>
          <w:szCs w:val="22"/>
        </w:rPr>
        <w:t xml:space="preserve"> </w:t>
      </w:r>
      <w:r w:rsidRPr="001E11FC">
        <w:rPr>
          <w:rFonts w:asciiTheme="minorHAnsi" w:hAnsiTheme="minorHAnsi"/>
          <w:sz w:val="22"/>
          <w:szCs w:val="22"/>
        </w:rPr>
        <w:t>para</w:t>
      </w:r>
      <w:r w:rsidRPr="001E11FC">
        <w:rPr>
          <w:rFonts w:asciiTheme="minorHAnsi" w:hAnsiTheme="minorHAnsi"/>
          <w:spacing w:val="1"/>
          <w:sz w:val="22"/>
          <w:szCs w:val="22"/>
        </w:rPr>
        <w:t xml:space="preserve"> </w:t>
      </w:r>
      <w:r w:rsidRPr="001E11FC">
        <w:rPr>
          <w:rFonts w:asciiTheme="minorHAnsi" w:hAnsiTheme="minorHAnsi"/>
          <w:sz w:val="22"/>
          <w:szCs w:val="22"/>
        </w:rPr>
        <w:t>atender</w:t>
      </w:r>
      <w:r w:rsidRPr="001E11FC">
        <w:rPr>
          <w:rFonts w:asciiTheme="minorHAnsi" w:hAnsiTheme="minorHAnsi"/>
          <w:spacing w:val="1"/>
          <w:sz w:val="22"/>
          <w:szCs w:val="22"/>
        </w:rPr>
        <w:t xml:space="preserve"> </w:t>
      </w:r>
      <w:r w:rsidRPr="001E11FC">
        <w:rPr>
          <w:rFonts w:asciiTheme="minorHAnsi" w:hAnsiTheme="minorHAnsi"/>
          <w:sz w:val="22"/>
          <w:szCs w:val="22"/>
        </w:rPr>
        <w:t>as</w:t>
      </w:r>
      <w:r w:rsidRPr="001E11FC">
        <w:rPr>
          <w:rFonts w:asciiTheme="minorHAnsi" w:hAnsiTheme="minorHAnsi"/>
          <w:spacing w:val="1"/>
          <w:sz w:val="22"/>
          <w:szCs w:val="22"/>
        </w:rPr>
        <w:t xml:space="preserve"> </w:t>
      </w:r>
      <w:r w:rsidRPr="001E11FC">
        <w:rPr>
          <w:rFonts w:asciiTheme="minorHAnsi" w:hAnsiTheme="minorHAnsi"/>
          <w:sz w:val="22"/>
          <w:szCs w:val="22"/>
        </w:rPr>
        <w:t>necessidades</w:t>
      </w:r>
      <w:r w:rsidRPr="001E11FC">
        <w:rPr>
          <w:rFonts w:asciiTheme="minorHAnsi" w:hAnsiTheme="minorHAnsi"/>
          <w:spacing w:val="1"/>
          <w:sz w:val="22"/>
          <w:szCs w:val="22"/>
        </w:rPr>
        <w:t xml:space="preserve"> </w:t>
      </w:r>
      <w:r w:rsidRPr="001E11FC">
        <w:rPr>
          <w:rFonts w:asciiTheme="minorHAnsi" w:hAnsiTheme="minorHAnsi"/>
          <w:sz w:val="22"/>
          <w:szCs w:val="22"/>
        </w:rPr>
        <w:t>d</w:t>
      </w:r>
      <w:r>
        <w:rPr>
          <w:rFonts w:asciiTheme="minorHAnsi" w:hAnsiTheme="minorHAnsi"/>
          <w:sz w:val="22"/>
          <w:szCs w:val="22"/>
        </w:rPr>
        <w:t xml:space="preserve">e todas as </w:t>
      </w:r>
      <w:r w:rsidRPr="001E11FC">
        <w:rPr>
          <w:rFonts w:asciiTheme="minorHAnsi" w:hAnsiTheme="minorHAnsi"/>
          <w:sz w:val="22"/>
          <w:szCs w:val="22"/>
        </w:rPr>
        <w:t>Secretaria</w:t>
      </w:r>
      <w:r>
        <w:rPr>
          <w:rFonts w:asciiTheme="minorHAnsi" w:hAnsiTheme="minorHAnsi"/>
          <w:sz w:val="22"/>
          <w:szCs w:val="22"/>
        </w:rPr>
        <w:t>s</w:t>
      </w:r>
      <w:r w:rsidRPr="001E11FC">
        <w:rPr>
          <w:rFonts w:asciiTheme="minorHAnsi" w:hAnsiTheme="minorHAnsi"/>
          <w:sz w:val="22"/>
          <w:szCs w:val="22"/>
        </w:rPr>
        <w:t xml:space="preserve">, </w:t>
      </w:r>
      <w:r w:rsidR="00854A31">
        <w:rPr>
          <w:sz w:val="22"/>
          <w:szCs w:val="22"/>
        </w:rPr>
        <w:t>em suas atividades diárias e em substituição aos bens danificados e/ou obsoletos</w:t>
      </w:r>
      <w:r w:rsidRPr="001E11FC">
        <w:rPr>
          <w:rFonts w:asciiTheme="minorHAnsi" w:hAnsiTheme="minorHAnsi"/>
          <w:sz w:val="22"/>
          <w:szCs w:val="22"/>
        </w:rPr>
        <w:t>.</w:t>
      </w:r>
    </w:p>
    <w:p w14:paraId="17AE47C0" w14:textId="6A6D085F" w:rsidR="003640DD" w:rsidRPr="001E11FC" w:rsidRDefault="003640DD" w:rsidP="009465CD">
      <w:pPr>
        <w:pStyle w:val="PargrafodaLista"/>
        <w:widowControl w:val="0"/>
        <w:numPr>
          <w:ilvl w:val="1"/>
          <w:numId w:val="10"/>
        </w:numPr>
        <w:tabs>
          <w:tab w:val="left" w:pos="925"/>
        </w:tabs>
        <w:autoSpaceDE w:val="0"/>
        <w:autoSpaceDN w:val="0"/>
        <w:ind w:right="202"/>
        <w:rPr>
          <w:rFonts w:asciiTheme="minorHAnsi" w:hAnsiTheme="minorHAnsi"/>
          <w:sz w:val="22"/>
          <w:szCs w:val="22"/>
        </w:rPr>
      </w:pPr>
      <w:r w:rsidRPr="001E11FC">
        <w:rPr>
          <w:rFonts w:asciiTheme="minorHAnsi" w:hAnsiTheme="minorHAnsi"/>
          <w:sz w:val="22"/>
          <w:szCs w:val="22"/>
        </w:rPr>
        <w:t xml:space="preserve">Justificamos a presente contratação tendo em vista a necessidade de </w:t>
      </w:r>
      <w:r w:rsidR="001B5043">
        <w:rPr>
          <w:rFonts w:asciiTheme="minorHAnsi" w:hAnsiTheme="minorHAnsi"/>
          <w:sz w:val="22"/>
          <w:szCs w:val="22"/>
        </w:rPr>
        <w:t xml:space="preserve">manter as unidades em condições de funcionamento em normalidade, visando um melhor atendimento aos </w:t>
      </w:r>
      <w:proofErr w:type="spellStart"/>
      <w:r w:rsidR="001B5043">
        <w:rPr>
          <w:rFonts w:asciiTheme="minorHAnsi" w:hAnsiTheme="minorHAnsi"/>
          <w:sz w:val="22"/>
          <w:szCs w:val="22"/>
        </w:rPr>
        <w:t>municípes</w:t>
      </w:r>
      <w:proofErr w:type="spellEnd"/>
      <w:r w:rsidRPr="001E11FC">
        <w:rPr>
          <w:rFonts w:asciiTheme="minorHAnsi" w:hAnsiTheme="minorHAnsi"/>
          <w:sz w:val="22"/>
          <w:szCs w:val="22"/>
        </w:rPr>
        <w:t>.</w:t>
      </w:r>
    </w:p>
    <w:p w14:paraId="14034820" w14:textId="77777777" w:rsidR="003640DD" w:rsidRPr="001E11FC" w:rsidRDefault="003640DD" w:rsidP="009465CD">
      <w:pPr>
        <w:pStyle w:val="PargrafodaLista"/>
        <w:widowControl w:val="0"/>
        <w:numPr>
          <w:ilvl w:val="1"/>
          <w:numId w:val="10"/>
        </w:numPr>
        <w:tabs>
          <w:tab w:val="left" w:pos="925"/>
        </w:tabs>
        <w:autoSpaceDE w:val="0"/>
        <w:autoSpaceDN w:val="0"/>
        <w:ind w:right="203"/>
        <w:rPr>
          <w:rFonts w:asciiTheme="minorHAnsi" w:hAnsiTheme="minorHAnsi"/>
          <w:sz w:val="22"/>
          <w:szCs w:val="22"/>
        </w:rPr>
      </w:pPr>
      <w:r w:rsidRPr="001E11FC">
        <w:rPr>
          <w:rFonts w:asciiTheme="minorHAnsi" w:hAnsiTheme="minorHAnsi"/>
          <w:sz w:val="22"/>
          <w:szCs w:val="22"/>
        </w:rPr>
        <w:t>Cumpre ressaltar, que o presente certame atende ao mais elevado interesse público, não</w:t>
      </w:r>
      <w:r w:rsidRPr="001E11FC">
        <w:rPr>
          <w:rFonts w:asciiTheme="minorHAnsi" w:hAnsiTheme="minorHAnsi"/>
          <w:spacing w:val="1"/>
          <w:sz w:val="22"/>
          <w:szCs w:val="22"/>
        </w:rPr>
        <w:t xml:space="preserve"> </w:t>
      </w:r>
      <w:r w:rsidRPr="001E11FC">
        <w:rPr>
          <w:rFonts w:asciiTheme="minorHAnsi" w:hAnsiTheme="minorHAnsi"/>
          <w:sz w:val="22"/>
          <w:szCs w:val="22"/>
        </w:rPr>
        <w:t>havendo</w:t>
      </w:r>
      <w:r w:rsidRPr="001E11FC">
        <w:rPr>
          <w:rFonts w:asciiTheme="minorHAnsi" w:hAnsiTheme="minorHAnsi"/>
          <w:spacing w:val="1"/>
          <w:sz w:val="22"/>
          <w:szCs w:val="22"/>
        </w:rPr>
        <w:t xml:space="preserve"> </w:t>
      </w:r>
      <w:r w:rsidRPr="001E11FC">
        <w:rPr>
          <w:rFonts w:asciiTheme="minorHAnsi" w:hAnsiTheme="minorHAnsi"/>
          <w:sz w:val="22"/>
          <w:szCs w:val="22"/>
        </w:rPr>
        <w:t>qualquer</w:t>
      </w:r>
      <w:r w:rsidRPr="001E11FC">
        <w:rPr>
          <w:rFonts w:asciiTheme="minorHAnsi" w:hAnsiTheme="minorHAnsi"/>
          <w:spacing w:val="1"/>
          <w:sz w:val="22"/>
          <w:szCs w:val="22"/>
        </w:rPr>
        <w:t xml:space="preserve"> </w:t>
      </w:r>
      <w:r w:rsidRPr="001E11FC">
        <w:rPr>
          <w:rFonts w:asciiTheme="minorHAnsi" w:hAnsiTheme="minorHAnsi"/>
          <w:sz w:val="22"/>
          <w:szCs w:val="22"/>
        </w:rPr>
        <w:t>arbitrariedade</w:t>
      </w:r>
      <w:r w:rsidRPr="001E11FC">
        <w:rPr>
          <w:rFonts w:asciiTheme="minorHAnsi" w:hAnsiTheme="minorHAnsi"/>
          <w:spacing w:val="1"/>
          <w:sz w:val="22"/>
          <w:szCs w:val="22"/>
        </w:rPr>
        <w:t xml:space="preserve"> </w:t>
      </w:r>
      <w:r w:rsidRPr="001E11FC">
        <w:rPr>
          <w:rFonts w:asciiTheme="minorHAnsi" w:hAnsiTheme="minorHAnsi"/>
          <w:sz w:val="22"/>
          <w:szCs w:val="22"/>
        </w:rPr>
        <w:t>ou</w:t>
      </w:r>
      <w:r w:rsidRPr="001E11FC">
        <w:rPr>
          <w:rFonts w:asciiTheme="minorHAnsi" w:hAnsiTheme="minorHAnsi"/>
          <w:spacing w:val="1"/>
          <w:sz w:val="22"/>
          <w:szCs w:val="22"/>
        </w:rPr>
        <w:t xml:space="preserve"> </w:t>
      </w:r>
      <w:r w:rsidRPr="001E11FC">
        <w:rPr>
          <w:rFonts w:asciiTheme="minorHAnsi" w:hAnsiTheme="minorHAnsi"/>
          <w:sz w:val="22"/>
          <w:szCs w:val="22"/>
        </w:rPr>
        <w:t>preferência</w:t>
      </w:r>
      <w:r w:rsidRPr="001E11FC">
        <w:rPr>
          <w:rFonts w:asciiTheme="minorHAnsi" w:hAnsiTheme="minorHAnsi"/>
          <w:spacing w:val="1"/>
          <w:sz w:val="22"/>
          <w:szCs w:val="22"/>
        </w:rPr>
        <w:t xml:space="preserve"> </w:t>
      </w:r>
      <w:r w:rsidRPr="001E11FC">
        <w:rPr>
          <w:rFonts w:asciiTheme="minorHAnsi" w:hAnsiTheme="minorHAnsi"/>
          <w:sz w:val="22"/>
          <w:szCs w:val="22"/>
        </w:rPr>
        <w:t>na</w:t>
      </w:r>
      <w:r w:rsidRPr="001E11FC">
        <w:rPr>
          <w:rFonts w:asciiTheme="minorHAnsi" w:hAnsiTheme="minorHAnsi"/>
          <w:spacing w:val="1"/>
          <w:sz w:val="22"/>
          <w:szCs w:val="22"/>
        </w:rPr>
        <w:t xml:space="preserve"> </w:t>
      </w:r>
      <w:r w:rsidRPr="001E11FC">
        <w:rPr>
          <w:rFonts w:asciiTheme="minorHAnsi" w:hAnsiTheme="minorHAnsi"/>
          <w:sz w:val="22"/>
          <w:szCs w:val="22"/>
        </w:rPr>
        <w:t>opção</w:t>
      </w:r>
      <w:r w:rsidRPr="001E11FC">
        <w:rPr>
          <w:rFonts w:asciiTheme="minorHAnsi" w:hAnsiTheme="minorHAnsi"/>
          <w:spacing w:val="1"/>
          <w:sz w:val="22"/>
          <w:szCs w:val="22"/>
        </w:rPr>
        <w:t xml:space="preserve"> </w:t>
      </w:r>
      <w:r w:rsidRPr="001E11FC">
        <w:rPr>
          <w:rFonts w:asciiTheme="minorHAnsi" w:hAnsiTheme="minorHAnsi"/>
          <w:sz w:val="22"/>
          <w:szCs w:val="22"/>
        </w:rPr>
        <w:t>realizada</w:t>
      </w:r>
      <w:r w:rsidRPr="001E11FC">
        <w:rPr>
          <w:rFonts w:asciiTheme="minorHAnsi" w:hAnsiTheme="minorHAnsi"/>
          <w:spacing w:val="1"/>
          <w:sz w:val="22"/>
          <w:szCs w:val="22"/>
        </w:rPr>
        <w:t xml:space="preserve"> </w:t>
      </w:r>
      <w:r w:rsidRPr="001E11FC">
        <w:rPr>
          <w:rFonts w:asciiTheme="minorHAnsi" w:hAnsiTheme="minorHAnsi"/>
          <w:sz w:val="22"/>
          <w:szCs w:val="22"/>
        </w:rPr>
        <w:t>por</w:t>
      </w:r>
      <w:r w:rsidRPr="001E11FC">
        <w:rPr>
          <w:rFonts w:asciiTheme="minorHAnsi" w:hAnsiTheme="minorHAnsi"/>
          <w:spacing w:val="1"/>
          <w:sz w:val="22"/>
          <w:szCs w:val="22"/>
        </w:rPr>
        <w:t xml:space="preserve"> </w:t>
      </w:r>
      <w:r w:rsidRPr="001E11FC">
        <w:rPr>
          <w:rFonts w:asciiTheme="minorHAnsi" w:hAnsiTheme="minorHAnsi"/>
          <w:sz w:val="22"/>
          <w:szCs w:val="22"/>
        </w:rPr>
        <w:t>esta</w:t>
      </w:r>
      <w:r w:rsidRPr="001E11FC">
        <w:rPr>
          <w:rFonts w:asciiTheme="minorHAnsi" w:hAnsiTheme="minorHAnsi"/>
          <w:spacing w:val="1"/>
          <w:sz w:val="22"/>
          <w:szCs w:val="22"/>
        </w:rPr>
        <w:t xml:space="preserve"> </w:t>
      </w:r>
      <w:r w:rsidRPr="001E11FC">
        <w:rPr>
          <w:rFonts w:asciiTheme="minorHAnsi" w:hAnsiTheme="minorHAnsi"/>
          <w:sz w:val="22"/>
          <w:szCs w:val="22"/>
        </w:rPr>
        <w:t>Administração,</w:t>
      </w:r>
      <w:r w:rsidRPr="001E11FC">
        <w:rPr>
          <w:rFonts w:asciiTheme="minorHAnsi" w:hAnsiTheme="minorHAnsi"/>
          <w:spacing w:val="-57"/>
          <w:sz w:val="22"/>
          <w:szCs w:val="22"/>
        </w:rPr>
        <w:t xml:space="preserve"> </w:t>
      </w:r>
      <w:r w:rsidRPr="001E11FC">
        <w:rPr>
          <w:rFonts w:asciiTheme="minorHAnsi" w:hAnsiTheme="minorHAnsi"/>
          <w:sz w:val="22"/>
          <w:szCs w:val="22"/>
        </w:rPr>
        <w:t>principalmente</w:t>
      </w:r>
      <w:r w:rsidRPr="001E11FC">
        <w:rPr>
          <w:rFonts w:asciiTheme="minorHAnsi" w:hAnsiTheme="minorHAnsi"/>
          <w:spacing w:val="-2"/>
          <w:sz w:val="22"/>
          <w:szCs w:val="22"/>
        </w:rPr>
        <w:t xml:space="preserve"> </w:t>
      </w:r>
      <w:r w:rsidRPr="001E11FC">
        <w:rPr>
          <w:rFonts w:asciiTheme="minorHAnsi" w:hAnsiTheme="minorHAnsi"/>
          <w:sz w:val="22"/>
          <w:szCs w:val="22"/>
        </w:rPr>
        <w:t>quanto as</w:t>
      </w:r>
      <w:r w:rsidRPr="001E11FC">
        <w:rPr>
          <w:rFonts w:asciiTheme="minorHAnsi" w:hAnsiTheme="minorHAnsi"/>
          <w:spacing w:val="2"/>
          <w:sz w:val="22"/>
          <w:szCs w:val="22"/>
        </w:rPr>
        <w:t xml:space="preserve"> </w:t>
      </w:r>
      <w:r w:rsidRPr="001E11FC">
        <w:rPr>
          <w:rFonts w:asciiTheme="minorHAnsi" w:hAnsiTheme="minorHAnsi"/>
          <w:sz w:val="22"/>
          <w:szCs w:val="22"/>
        </w:rPr>
        <w:t>exigências</w:t>
      </w:r>
      <w:r w:rsidRPr="001E11FC">
        <w:rPr>
          <w:rFonts w:asciiTheme="minorHAnsi" w:hAnsiTheme="minorHAnsi"/>
          <w:spacing w:val="2"/>
          <w:sz w:val="22"/>
          <w:szCs w:val="22"/>
        </w:rPr>
        <w:t xml:space="preserve"> </w:t>
      </w:r>
      <w:r w:rsidRPr="001E11FC">
        <w:rPr>
          <w:rFonts w:asciiTheme="minorHAnsi" w:hAnsiTheme="minorHAnsi"/>
          <w:sz w:val="22"/>
          <w:szCs w:val="22"/>
        </w:rPr>
        <w:t>mínimas do</w:t>
      </w:r>
      <w:r w:rsidRPr="001E11FC">
        <w:rPr>
          <w:rFonts w:asciiTheme="minorHAnsi" w:hAnsiTheme="minorHAnsi"/>
          <w:spacing w:val="-1"/>
          <w:sz w:val="22"/>
          <w:szCs w:val="22"/>
        </w:rPr>
        <w:t xml:space="preserve"> </w:t>
      </w:r>
      <w:r w:rsidRPr="001E11FC">
        <w:rPr>
          <w:rFonts w:asciiTheme="minorHAnsi" w:hAnsiTheme="minorHAnsi"/>
          <w:sz w:val="22"/>
          <w:szCs w:val="22"/>
        </w:rPr>
        <w:t>objeto.</w:t>
      </w:r>
    </w:p>
    <w:p w14:paraId="5CF2B004" w14:textId="77777777" w:rsidR="003640DD" w:rsidRPr="001E11FC" w:rsidRDefault="003640DD" w:rsidP="009465CD">
      <w:pPr>
        <w:pStyle w:val="PargrafodaLista"/>
        <w:widowControl w:val="0"/>
        <w:numPr>
          <w:ilvl w:val="1"/>
          <w:numId w:val="10"/>
        </w:numPr>
        <w:tabs>
          <w:tab w:val="left" w:pos="925"/>
        </w:tabs>
        <w:autoSpaceDE w:val="0"/>
        <w:autoSpaceDN w:val="0"/>
        <w:ind w:right="203"/>
        <w:rPr>
          <w:rFonts w:asciiTheme="minorHAnsi" w:hAnsiTheme="minorHAnsi"/>
          <w:sz w:val="22"/>
          <w:szCs w:val="22"/>
        </w:rPr>
      </w:pPr>
      <w:r w:rsidRPr="001E11FC">
        <w:rPr>
          <w:rFonts w:asciiTheme="minorHAnsi" w:hAnsiTheme="minorHAnsi"/>
          <w:sz w:val="22"/>
          <w:szCs w:val="22"/>
        </w:rPr>
        <w:t>A contratação objetiva, por fim, respeitada o princípio da isonomia, selecionar a proposta</w:t>
      </w:r>
      <w:r w:rsidRPr="001E11FC">
        <w:rPr>
          <w:rFonts w:asciiTheme="minorHAnsi" w:hAnsiTheme="minorHAnsi"/>
          <w:spacing w:val="1"/>
          <w:sz w:val="22"/>
          <w:szCs w:val="22"/>
        </w:rPr>
        <w:t xml:space="preserve"> </w:t>
      </w:r>
      <w:r w:rsidRPr="001E11FC">
        <w:rPr>
          <w:rFonts w:asciiTheme="minorHAnsi" w:hAnsiTheme="minorHAnsi"/>
          <w:sz w:val="22"/>
          <w:szCs w:val="22"/>
        </w:rPr>
        <w:t>mais vantajosa para a Administração, que garanta a qualidade no serviço prestado a custos mais</w:t>
      </w:r>
      <w:r w:rsidRPr="001E11FC">
        <w:rPr>
          <w:rFonts w:asciiTheme="minorHAnsi" w:hAnsiTheme="minorHAnsi"/>
          <w:spacing w:val="1"/>
          <w:sz w:val="22"/>
          <w:szCs w:val="22"/>
        </w:rPr>
        <w:t xml:space="preserve"> </w:t>
      </w:r>
      <w:r w:rsidRPr="001E11FC">
        <w:rPr>
          <w:rFonts w:asciiTheme="minorHAnsi" w:hAnsiTheme="minorHAnsi"/>
          <w:sz w:val="22"/>
          <w:szCs w:val="22"/>
        </w:rPr>
        <w:t>reduzidos,</w:t>
      </w:r>
      <w:r w:rsidRPr="001E11FC">
        <w:rPr>
          <w:rFonts w:asciiTheme="minorHAnsi" w:hAnsiTheme="minorHAnsi"/>
          <w:spacing w:val="-4"/>
          <w:sz w:val="22"/>
          <w:szCs w:val="22"/>
        </w:rPr>
        <w:t xml:space="preserve"> </w:t>
      </w:r>
      <w:r w:rsidRPr="001E11FC">
        <w:rPr>
          <w:rFonts w:asciiTheme="minorHAnsi" w:hAnsiTheme="minorHAnsi"/>
          <w:sz w:val="22"/>
          <w:szCs w:val="22"/>
        </w:rPr>
        <w:t>contribuindo para</w:t>
      </w:r>
      <w:r w:rsidRPr="001E11FC">
        <w:rPr>
          <w:rFonts w:asciiTheme="minorHAnsi" w:hAnsiTheme="minorHAnsi"/>
          <w:spacing w:val="1"/>
          <w:sz w:val="22"/>
          <w:szCs w:val="22"/>
        </w:rPr>
        <w:t xml:space="preserve"> </w:t>
      </w:r>
      <w:r w:rsidRPr="001E11FC">
        <w:rPr>
          <w:rFonts w:asciiTheme="minorHAnsi" w:hAnsiTheme="minorHAnsi"/>
          <w:sz w:val="22"/>
          <w:szCs w:val="22"/>
        </w:rPr>
        <w:t>a diminuição dos</w:t>
      </w:r>
      <w:r w:rsidRPr="001E11FC">
        <w:rPr>
          <w:rFonts w:asciiTheme="minorHAnsi" w:hAnsiTheme="minorHAnsi"/>
          <w:spacing w:val="2"/>
          <w:sz w:val="22"/>
          <w:szCs w:val="22"/>
        </w:rPr>
        <w:t xml:space="preserve"> </w:t>
      </w:r>
      <w:r w:rsidRPr="001E11FC">
        <w:rPr>
          <w:rFonts w:asciiTheme="minorHAnsi" w:hAnsiTheme="minorHAnsi"/>
          <w:sz w:val="22"/>
          <w:szCs w:val="22"/>
        </w:rPr>
        <w:t>gastos</w:t>
      </w:r>
      <w:r w:rsidRPr="001E11FC">
        <w:rPr>
          <w:rFonts w:asciiTheme="minorHAnsi" w:hAnsiTheme="minorHAnsi"/>
          <w:spacing w:val="-1"/>
          <w:sz w:val="22"/>
          <w:szCs w:val="22"/>
        </w:rPr>
        <w:t xml:space="preserve"> </w:t>
      </w:r>
      <w:r w:rsidRPr="001E11FC">
        <w:rPr>
          <w:rFonts w:asciiTheme="minorHAnsi" w:hAnsiTheme="minorHAnsi"/>
          <w:sz w:val="22"/>
          <w:szCs w:val="22"/>
        </w:rPr>
        <w:t>governamentais.</w:t>
      </w:r>
    </w:p>
    <w:p w14:paraId="655772BA" w14:textId="77777777" w:rsidR="003640DD" w:rsidRPr="008B5A71" w:rsidRDefault="003640DD" w:rsidP="009465CD">
      <w:pPr>
        <w:pStyle w:val="PargrafodaLista"/>
        <w:numPr>
          <w:ilvl w:val="1"/>
          <w:numId w:val="10"/>
        </w:numPr>
        <w:rPr>
          <w:rFonts w:asciiTheme="minorHAnsi" w:hAnsiTheme="minorHAnsi" w:cstheme="minorHAnsi"/>
          <w:sz w:val="22"/>
          <w:szCs w:val="22"/>
        </w:rPr>
      </w:pPr>
      <w:r w:rsidRPr="008B5A71">
        <w:rPr>
          <w:rFonts w:asciiTheme="minorHAnsi" w:hAnsiTheme="minorHAnsi" w:cstheme="minorHAnsi"/>
          <w:sz w:val="22"/>
          <w:szCs w:val="22"/>
        </w:rPr>
        <w:t xml:space="preserve">Considerando as normas veiculadas na Lei n° 8.666/93, e para permitir um melhor gerenciamento das aquisições, sem prejuízo da economia de escala e da eficiência dos recursos aplicados, justifica-se o Registro de Preços quando, pelas características do bem ou serviço, houver necessidade de contratações frequentes; quando for conveniente a aquisição de bens com previsão de entregas parceladas; quando for conveniente a aquisição de bens ou a contratação de serviços para atendimento a mais de um órgão ou entidade; ou quando, pela natureza do objeto, não for possível definir previamente o quantitativo a ser demandado pela Administração, nos termos do Decreto 7.892, de 23 de janeiro de 2013. </w:t>
      </w:r>
    </w:p>
    <w:p w14:paraId="7F30AA49" w14:textId="1A0394A6" w:rsidR="00052F9D" w:rsidRPr="00052F9D" w:rsidRDefault="00052F9D" w:rsidP="009465CD">
      <w:pPr>
        <w:pStyle w:val="PargrafodaLista"/>
        <w:widowControl w:val="0"/>
        <w:numPr>
          <w:ilvl w:val="1"/>
          <w:numId w:val="10"/>
        </w:numPr>
        <w:ind w:left="0" w:firstLine="0"/>
        <w:rPr>
          <w:sz w:val="22"/>
          <w:szCs w:val="22"/>
        </w:rPr>
      </w:pPr>
      <w:r w:rsidRPr="00052F9D">
        <w:rPr>
          <w:bCs/>
          <w:color w:val="000000"/>
          <w:sz w:val="22"/>
          <w:szCs w:val="22"/>
        </w:rPr>
        <w:t>O valor estimado para a contratação está de acordo com o princípio da razoabilidade, para os tais usamos como parâmetro para se avaliar a adequação dos preços aferidos por meio de ORÇAMENTO FÍSICO.</w:t>
      </w:r>
    </w:p>
    <w:p w14:paraId="3D5BE7C8" w14:textId="77777777" w:rsidR="007D5F52" w:rsidRPr="0040413A" w:rsidRDefault="007D5F52" w:rsidP="007D5F52">
      <w:pPr>
        <w:pStyle w:val="PargrafodaLista"/>
        <w:ind w:left="0" w:firstLine="0"/>
        <w:rPr>
          <w:b/>
          <w:bCs/>
          <w:sz w:val="22"/>
          <w:szCs w:val="22"/>
        </w:rPr>
      </w:pPr>
      <w:r>
        <w:rPr>
          <w:b/>
          <w:bCs/>
          <w:sz w:val="22"/>
          <w:szCs w:val="22"/>
        </w:rPr>
        <w:t>I</w:t>
      </w:r>
      <w:r w:rsidRPr="0040413A">
        <w:rPr>
          <w:b/>
          <w:bCs/>
          <w:sz w:val="22"/>
          <w:szCs w:val="22"/>
        </w:rPr>
        <w:t xml:space="preserve">V – </w:t>
      </w:r>
      <w:r w:rsidRPr="0040413A">
        <w:rPr>
          <w:b/>
          <w:sz w:val="22"/>
          <w:szCs w:val="22"/>
        </w:rPr>
        <w:t>PRAZO, FORMA E LOCAL DE ENTREGA</w:t>
      </w:r>
      <w:r w:rsidRPr="0040413A">
        <w:rPr>
          <w:b/>
          <w:bCs/>
          <w:sz w:val="22"/>
          <w:szCs w:val="22"/>
        </w:rPr>
        <w:t xml:space="preserve">: </w:t>
      </w:r>
    </w:p>
    <w:p w14:paraId="2A1F6A0F" w14:textId="4759DD79" w:rsidR="007D5F52" w:rsidRPr="0040413A" w:rsidRDefault="007D5F52" w:rsidP="00CE17A2">
      <w:pPr>
        <w:pStyle w:val="PargrafodaLista"/>
        <w:numPr>
          <w:ilvl w:val="1"/>
          <w:numId w:val="23"/>
        </w:numPr>
        <w:ind w:left="567" w:hanging="567"/>
        <w:rPr>
          <w:sz w:val="22"/>
          <w:szCs w:val="22"/>
        </w:rPr>
      </w:pPr>
      <w:proofErr w:type="gramStart"/>
      <w:r w:rsidRPr="0040413A">
        <w:rPr>
          <w:sz w:val="22"/>
          <w:szCs w:val="22"/>
        </w:rPr>
        <w:t>Os  objetos</w:t>
      </w:r>
      <w:proofErr w:type="gramEnd"/>
      <w:r w:rsidRPr="0040413A">
        <w:rPr>
          <w:sz w:val="22"/>
          <w:szCs w:val="22"/>
        </w:rPr>
        <w:t xml:space="preserve"> desta licitação, deverão ser </w:t>
      </w:r>
      <w:r w:rsidRPr="0040413A">
        <w:rPr>
          <w:snapToGrid w:val="0"/>
          <w:sz w:val="22"/>
          <w:szCs w:val="22"/>
        </w:rPr>
        <w:t>entregues</w:t>
      </w:r>
      <w:r w:rsidRPr="0040413A">
        <w:rPr>
          <w:sz w:val="22"/>
          <w:szCs w:val="22"/>
        </w:rPr>
        <w:t xml:space="preserve"> mediante nota de empenho, </w:t>
      </w:r>
      <w:r w:rsidRPr="0040413A">
        <w:rPr>
          <w:b/>
          <w:sz w:val="22"/>
          <w:szCs w:val="22"/>
          <w:u w:val="single"/>
        </w:rPr>
        <w:t xml:space="preserve">em uma única parcela, </w:t>
      </w:r>
      <w:r w:rsidR="00541EFE">
        <w:rPr>
          <w:b/>
          <w:sz w:val="22"/>
          <w:szCs w:val="22"/>
          <w:u w:val="single"/>
        </w:rPr>
        <w:t>conforme demanda do órgão solicitante</w:t>
      </w:r>
      <w:r w:rsidRPr="0040413A">
        <w:rPr>
          <w:sz w:val="22"/>
          <w:szCs w:val="22"/>
        </w:rPr>
        <w:t>, n</w:t>
      </w:r>
      <w:r w:rsidR="00541EFE">
        <w:rPr>
          <w:sz w:val="22"/>
          <w:szCs w:val="22"/>
        </w:rPr>
        <w:t>o endereço indicado</w:t>
      </w:r>
      <w:r w:rsidR="00065584">
        <w:rPr>
          <w:sz w:val="22"/>
          <w:szCs w:val="22"/>
        </w:rPr>
        <w:t xml:space="preserve"> pelas Secretarias no munic</w:t>
      </w:r>
      <w:r w:rsidR="00EE4A3B">
        <w:rPr>
          <w:sz w:val="22"/>
          <w:szCs w:val="22"/>
        </w:rPr>
        <w:t>í</w:t>
      </w:r>
      <w:r w:rsidR="00065584">
        <w:rPr>
          <w:sz w:val="22"/>
          <w:szCs w:val="22"/>
        </w:rPr>
        <w:t>pio</w:t>
      </w:r>
      <w:r w:rsidRPr="0040413A">
        <w:rPr>
          <w:sz w:val="22"/>
          <w:szCs w:val="22"/>
        </w:rPr>
        <w:t xml:space="preserve"> de </w:t>
      </w:r>
      <w:r>
        <w:rPr>
          <w:sz w:val="22"/>
          <w:szCs w:val="22"/>
        </w:rPr>
        <w:t>QUERÊNCIA DO NORTE</w:t>
      </w:r>
      <w:r w:rsidRPr="0040413A">
        <w:rPr>
          <w:sz w:val="22"/>
          <w:szCs w:val="22"/>
        </w:rPr>
        <w:t xml:space="preserve"> – PR.</w:t>
      </w:r>
    </w:p>
    <w:p w14:paraId="02AA0BF0" w14:textId="41EE376A" w:rsidR="007D5F52" w:rsidRPr="00DB5FE1" w:rsidRDefault="007D5F52" w:rsidP="00CE17A2">
      <w:pPr>
        <w:pStyle w:val="PargrafodaLista"/>
        <w:numPr>
          <w:ilvl w:val="2"/>
          <w:numId w:val="23"/>
        </w:numPr>
        <w:rPr>
          <w:sz w:val="22"/>
          <w:szCs w:val="22"/>
        </w:rPr>
      </w:pPr>
      <w:r>
        <w:rPr>
          <w:b/>
          <w:bCs/>
          <w:sz w:val="22"/>
          <w:szCs w:val="22"/>
        </w:rPr>
        <w:t xml:space="preserve">Os equipamentos </w:t>
      </w:r>
      <w:r w:rsidRPr="0040413A">
        <w:rPr>
          <w:b/>
          <w:bCs/>
          <w:sz w:val="22"/>
          <w:szCs w:val="22"/>
        </w:rPr>
        <w:t xml:space="preserve">deverão ser entregues </w:t>
      </w:r>
      <w:r w:rsidRPr="0040413A">
        <w:rPr>
          <w:b/>
          <w:bCs/>
          <w:sz w:val="22"/>
          <w:szCs w:val="22"/>
          <w:u w:val="single"/>
        </w:rPr>
        <w:t xml:space="preserve">no prazo máximo de </w:t>
      </w:r>
      <w:r w:rsidR="009D59A8">
        <w:rPr>
          <w:b/>
          <w:bCs/>
          <w:sz w:val="22"/>
          <w:szCs w:val="22"/>
          <w:u w:val="single"/>
        </w:rPr>
        <w:t>30</w:t>
      </w:r>
      <w:r w:rsidRPr="0040413A">
        <w:rPr>
          <w:b/>
          <w:bCs/>
          <w:sz w:val="22"/>
          <w:szCs w:val="22"/>
          <w:u w:val="single"/>
        </w:rPr>
        <w:t xml:space="preserve"> (</w:t>
      </w:r>
      <w:r w:rsidR="00CF0EA2">
        <w:rPr>
          <w:b/>
          <w:bCs/>
          <w:sz w:val="22"/>
          <w:szCs w:val="22"/>
          <w:u w:val="single"/>
        </w:rPr>
        <w:t>trinta</w:t>
      </w:r>
      <w:r w:rsidRPr="0040413A">
        <w:rPr>
          <w:b/>
          <w:bCs/>
          <w:sz w:val="22"/>
          <w:szCs w:val="22"/>
          <w:u w:val="single"/>
        </w:rPr>
        <w:t>) dias</w:t>
      </w:r>
      <w:r w:rsidRPr="0040413A">
        <w:rPr>
          <w:b/>
          <w:bCs/>
          <w:sz w:val="22"/>
          <w:szCs w:val="22"/>
        </w:rPr>
        <w:t>, a partir da requisição, contados do momento do recebimento da nota de empenho.</w:t>
      </w:r>
    </w:p>
    <w:p w14:paraId="298D3AAC" w14:textId="1EE6E9C4" w:rsidR="007D5F52" w:rsidRPr="0040413A" w:rsidRDefault="007D5F52" w:rsidP="00CE17A2">
      <w:pPr>
        <w:pStyle w:val="PargrafodaLista"/>
        <w:numPr>
          <w:ilvl w:val="1"/>
          <w:numId w:val="23"/>
        </w:numPr>
        <w:ind w:left="567" w:hanging="567"/>
        <w:rPr>
          <w:sz w:val="22"/>
          <w:szCs w:val="22"/>
        </w:rPr>
      </w:pPr>
      <w:r w:rsidRPr="0040413A">
        <w:rPr>
          <w:sz w:val="22"/>
          <w:szCs w:val="22"/>
        </w:rPr>
        <w:lastRenderedPageBreak/>
        <w:t xml:space="preserve">Os </w:t>
      </w:r>
      <w:r>
        <w:rPr>
          <w:sz w:val="22"/>
          <w:szCs w:val="22"/>
        </w:rPr>
        <w:t>equipamentos</w:t>
      </w:r>
      <w:r w:rsidRPr="0040413A">
        <w:rPr>
          <w:bCs/>
          <w:iCs/>
          <w:sz w:val="22"/>
          <w:szCs w:val="22"/>
        </w:rPr>
        <w:t>, objeto deste edital e ANEXO I, deverão ser</w:t>
      </w:r>
      <w:r w:rsidRPr="0040413A">
        <w:rPr>
          <w:sz w:val="22"/>
          <w:szCs w:val="22"/>
        </w:rPr>
        <w:t xml:space="preserve"> entregues no prazo e local acima indicado, </w:t>
      </w:r>
      <w:r>
        <w:rPr>
          <w:sz w:val="22"/>
          <w:szCs w:val="22"/>
        </w:rPr>
        <w:t xml:space="preserve">montados, </w:t>
      </w:r>
      <w:r w:rsidRPr="0040413A">
        <w:rPr>
          <w:sz w:val="22"/>
          <w:szCs w:val="22"/>
        </w:rPr>
        <w:t xml:space="preserve">totalmente completo e em perfeito funcionamento, </w:t>
      </w:r>
      <w:r w:rsidRPr="0040413A">
        <w:rPr>
          <w:bCs/>
          <w:iCs/>
          <w:sz w:val="22"/>
          <w:szCs w:val="22"/>
        </w:rPr>
        <w:t>acompanhados por servidor designado pela administração municipal.</w:t>
      </w:r>
    </w:p>
    <w:p w14:paraId="5D315059" w14:textId="77777777" w:rsidR="007D5F52" w:rsidRPr="0040413A" w:rsidRDefault="007D5F52" w:rsidP="00CE17A2">
      <w:pPr>
        <w:pStyle w:val="PargrafodaLista"/>
        <w:numPr>
          <w:ilvl w:val="1"/>
          <w:numId w:val="23"/>
        </w:numPr>
        <w:ind w:left="567" w:hanging="567"/>
        <w:rPr>
          <w:sz w:val="22"/>
          <w:szCs w:val="22"/>
        </w:rPr>
      </w:pPr>
      <w:r w:rsidRPr="0040413A">
        <w:rPr>
          <w:snapToGrid w:val="0"/>
          <w:sz w:val="22"/>
          <w:szCs w:val="22"/>
        </w:rPr>
        <w:t xml:space="preserve">O prazo de vigência da presente licitação é de </w:t>
      </w:r>
      <w:r w:rsidRPr="0040413A">
        <w:rPr>
          <w:sz w:val="22"/>
          <w:szCs w:val="22"/>
        </w:rPr>
        <w:t>365 (trezentos e sessenta e cinco) dias</w:t>
      </w:r>
      <w:r w:rsidRPr="0040413A">
        <w:rPr>
          <w:snapToGrid w:val="0"/>
          <w:sz w:val="22"/>
          <w:szCs w:val="22"/>
        </w:rPr>
        <w:t>, contados a partir da assinatura do contrato.</w:t>
      </w:r>
    </w:p>
    <w:p w14:paraId="0397D78C" w14:textId="77777777" w:rsidR="007D5F52" w:rsidRPr="0040413A" w:rsidRDefault="007D5F52" w:rsidP="007D5F52">
      <w:pPr>
        <w:ind w:left="0" w:firstLine="0"/>
        <w:rPr>
          <w:b/>
          <w:bCs/>
          <w:sz w:val="22"/>
          <w:szCs w:val="22"/>
        </w:rPr>
      </w:pPr>
      <w:r w:rsidRPr="0040413A">
        <w:rPr>
          <w:b/>
          <w:bCs/>
          <w:sz w:val="22"/>
          <w:szCs w:val="22"/>
        </w:rPr>
        <w:t>V – DA GARANTIA E ASSISTÊNCIA TÉCNICA</w:t>
      </w:r>
    </w:p>
    <w:p w14:paraId="25B1C6E8" w14:textId="166CB1A4" w:rsidR="007D5F52" w:rsidRPr="00813BB2" w:rsidRDefault="007D5F52" w:rsidP="00CE17A2">
      <w:pPr>
        <w:pStyle w:val="PargrafodaLista"/>
        <w:numPr>
          <w:ilvl w:val="1"/>
          <w:numId w:val="24"/>
        </w:numPr>
        <w:rPr>
          <w:sz w:val="22"/>
          <w:szCs w:val="22"/>
        </w:rPr>
      </w:pPr>
      <w:r w:rsidRPr="00813BB2">
        <w:rPr>
          <w:b/>
          <w:sz w:val="22"/>
          <w:szCs w:val="22"/>
        </w:rPr>
        <w:t>Garantia:</w:t>
      </w:r>
      <w:r w:rsidRPr="00813BB2">
        <w:rPr>
          <w:sz w:val="22"/>
          <w:szCs w:val="22"/>
        </w:rPr>
        <w:t xml:space="preserve"> a contratada fica obrigada a garantir a qualidade dos equipamentos contra defeitos mecânicos pelo período mínimo de 12 (doze) meses, fornecendo os respectivos termos e/ou declaração dessa garantia e oferecer treinamento(s) para operação do sistema, se necessário.</w:t>
      </w:r>
    </w:p>
    <w:p w14:paraId="1DEABA91" w14:textId="4736A86E" w:rsidR="007D5F52" w:rsidRPr="00813BB2" w:rsidRDefault="007D5F52" w:rsidP="00CE17A2">
      <w:pPr>
        <w:pStyle w:val="PargrafodaLista"/>
        <w:numPr>
          <w:ilvl w:val="1"/>
          <w:numId w:val="24"/>
        </w:numPr>
        <w:rPr>
          <w:sz w:val="22"/>
          <w:szCs w:val="22"/>
        </w:rPr>
      </w:pPr>
      <w:bookmarkStart w:id="14" w:name="_Hlk513621699"/>
      <w:r w:rsidRPr="00813BB2">
        <w:rPr>
          <w:sz w:val="22"/>
          <w:szCs w:val="22"/>
        </w:rPr>
        <w:t xml:space="preserve">Os equipamentos que, no período de </w:t>
      </w:r>
      <w:r w:rsidRPr="00813BB2">
        <w:rPr>
          <w:b/>
          <w:sz w:val="22"/>
          <w:szCs w:val="22"/>
        </w:rPr>
        <w:t>90 (noventa) dias</w:t>
      </w:r>
      <w:r w:rsidRPr="00813BB2">
        <w:rPr>
          <w:sz w:val="22"/>
          <w:szCs w:val="22"/>
        </w:rPr>
        <w:t xml:space="preserve">, contados a partir do recebimento definitivo apresentar defeitos sistemáticos de fabricação, devidamente comprovados pela frequência de manutenções corretivas realizadas em concessionárias do fabricante, deverá ser substituído no prazo máximo de </w:t>
      </w:r>
      <w:r w:rsidRPr="00813BB2">
        <w:rPr>
          <w:b/>
          <w:sz w:val="22"/>
          <w:szCs w:val="22"/>
        </w:rPr>
        <w:t>20 (vinte) dias corridos</w:t>
      </w:r>
      <w:r w:rsidRPr="00813BB2">
        <w:rPr>
          <w:sz w:val="22"/>
          <w:szCs w:val="22"/>
        </w:rPr>
        <w:t>. Este prazo será contado a partir da última manutenção corretiva realizada pela fabricante, dentro do período supracitado.</w:t>
      </w:r>
    </w:p>
    <w:bookmarkEnd w:id="14"/>
    <w:p w14:paraId="0A64627D" w14:textId="77777777" w:rsidR="007D5F52" w:rsidRPr="00B03D2F" w:rsidRDefault="007D5F52" w:rsidP="007D5F52">
      <w:pPr>
        <w:ind w:left="0" w:firstLine="0"/>
        <w:rPr>
          <w:b/>
          <w:bCs/>
          <w:sz w:val="22"/>
          <w:szCs w:val="22"/>
        </w:rPr>
      </w:pPr>
      <w:r w:rsidRPr="00B03D2F">
        <w:rPr>
          <w:b/>
          <w:bCs/>
          <w:sz w:val="22"/>
          <w:szCs w:val="22"/>
        </w:rPr>
        <w:t>V</w:t>
      </w:r>
      <w:r>
        <w:rPr>
          <w:b/>
          <w:bCs/>
          <w:sz w:val="22"/>
          <w:szCs w:val="22"/>
        </w:rPr>
        <w:t>I</w:t>
      </w:r>
      <w:r w:rsidRPr="00B03D2F">
        <w:rPr>
          <w:b/>
          <w:bCs/>
          <w:sz w:val="22"/>
          <w:szCs w:val="22"/>
        </w:rPr>
        <w:t xml:space="preserve"> – </w:t>
      </w:r>
      <w:r w:rsidRPr="00B03D2F">
        <w:rPr>
          <w:b/>
          <w:sz w:val="22"/>
          <w:szCs w:val="22"/>
        </w:rPr>
        <w:t>CONDIÇÕES DE RECEBIMENTO DO OBJETO</w:t>
      </w:r>
      <w:r w:rsidRPr="00B03D2F">
        <w:rPr>
          <w:b/>
          <w:bCs/>
          <w:sz w:val="22"/>
          <w:szCs w:val="22"/>
        </w:rPr>
        <w:t>:</w:t>
      </w:r>
    </w:p>
    <w:p w14:paraId="050CE7A3" w14:textId="77777777" w:rsidR="007D5F52" w:rsidRPr="00B03D2F" w:rsidRDefault="007D5F52" w:rsidP="00CE17A2">
      <w:pPr>
        <w:pStyle w:val="PargrafodaLista"/>
        <w:numPr>
          <w:ilvl w:val="0"/>
          <w:numId w:val="24"/>
        </w:numPr>
        <w:rPr>
          <w:sz w:val="22"/>
          <w:szCs w:val="22"/>
        </w:rPr>
      </w:pPr>
    </w:p>
    <w:p w14:paraId="5B1F1714" w14:textId="4D28E752" w:rsidR="007D5F52" w:rsidRDefault="007D5F52" w:rsidP="00CE17A2">
      <w:pPr>
        <w:pStyle w:val="PargrafodaLista"/>
        <w:numPr>
          <w:ilvl w:val="1"/>
          <w:numId w:val="24"/>
        </w:numPr>
        <w:ind w:left="567" w:hanging="567"/>
        <w:rPr>
          <w:sz w:val="22"/>
          <w:szCs w:val="22"/>
        </w:rPr>
      </w:pPr>
      <w:r>
        <w:rPr>
          <w:b/>
          <w:sz w:val="22"/>
          <w:szCs w:val="22"/>
          <w:u w:val="single"/>
        </w:rPr>
        <w:t xml:space="preserve">Os </w:t>
      </w:r>
      <w:proofErr w:type="gramStart"/>
      <w:r>
        <w:rPr>
          <w:b/>
          <w:sz w:val="22"/>
          <w:szCs w:val="22"/>
          <w:u w:val="single"/>
        </w:rPr>
        <w:t xml:space="preserve">equipamentos </w:t>
      </w:r>
      <w:r w:rsidR="0087250F">
        <w:rPr>
          <w:b/>
          <w:sz w:val="22"/>
          <w:szCs w:val="22"/>
          <w:u w:val="single"/>
        </w:rPr>
        <w:t>,</w:t>
      </w:r>
      <w:proofErr w:type="gramEnd"/>
      <w:r w:rsidR="0087250F">
        <w:rPr>
          <w:b/>
          <w:sz w:val="22"/>
          <w:szCs w:val="22"/>
          <w:u w:val="single"/>
        </w:rPr>
        <w:t xml:space="preserve"> mobílias, </w:t>
      </w:r>
      <w:r w:rsidRPr="00B03D2F">
        <w:rPr>
          <w:b/>
          <w:sz w:val="22"/>
          <w:szCs w:val="22"/>
          <w:u w:val="single"/>
        </w:rPr>
        <w:t>entregues deverão ser de primeira linha e estar em conformidade com as normas em sua versão mais recente</w:t>
      </w:r>
      <w:r w:rsidR="004D3141">
        <w:rPr>
          <w:b/>
          <w:sz w:val="22"/>
          <w:szCs w:val="22"/>
          <w:u w:val="single"/>
        </w:rPr>
        <w:t xml:space="preserve">, </w:t>
      </w:r>
      <w:r w:rsidR="000D1E68">
        <w:rPr>
          <w:b/>
          <w:sz w:val="22"/>
          <w:szCs w:val="22"/>
          <w:u w:val="single"/>
        </w:rPr>
        <w:t xml:space="preserve">prontos e </w:t>
      </w:r>
      <w:r w:rsidR="004D3141">
        <w:rPr>
          <w:b/>
          <w:sz w:val="22"/>
          <w:szCs w:val="22"/>
          <w:u w:val="single"/>
        </w:rPr>
        <w:t>montados</w:t>
      </w:r>
      <w:r w:rsidR="000D1E68">
        <w:rPr>
          <w:b/>
          <w:sz w:val="22"/>
          <w:szCs w:val="22"/>
          <w:u w:val="single"/>
        </w:rPr>
        <w:t xml:space="preserve"> em condições de uso imediato</w:t>
      </w:r>
      <w:r w:rsidRPr="00B03D2F">
        <w:rPr>
          <w:sz w:val="22"/>
          <w:szCs w:val="22"/>
        </w:rPr>
        <w:t>. Na entrega serão verificadas quantidades e especificações conforme descrição do Contrato.</w:t>
      </w:r>
    </w:p>
    <w:p w14:paraId="5880F14A" w14:textId="77777777" w:rsidR="007D5F52" w:rsidRPr="00B03D2F" w:rsidRDefault="007D5F52" w:rsidP="00CE17A2">
      <w:pPr>
        <w:pStyle w:val="PargrafodaLista"/>
        <w:numPr>
          <w:ilvl w:val="1"/>
          <w:numId w:val="24"/>
        </w:numPr>
        <w:ind w:left="567" w:hanging="567"/>
        <w:rPr>
          <w:sz w:val="22"/>
          <w:szCs w:val="22"/>
        </w:rPr>
      </w:pPr>
      <w:r w:rsidRPr="00B03D2F">
        <w:rPr>
          <w:sz w:val="22"/>
          <w:szCs w:val="22"/>
        </w:rPr>
        <w:t xml:space="preserve">A CONTRATADA </w:t>
      </w:r>
      <w:r w:rsidRPr="00B03D2F">
        <w:rPr>
          <w:rFonts w:eastAsia="Arial"/>
          <w:sz w:val="22"/>
          <w:szCs w:val="22"/>
          <w:lang w:eastAsia="en-US"/>
        </w:rPr>
        <w:t>é</w:t>
      </w:r>
      <w:r w:rsidRPr="00B03D2F">
        <w:rPr>
          <w:rFonts w:eastAsia="Arial"/>
          <w:spacing w:val="11"/>
          <w:sz w:val="22"/>
          <w:szCs w:val="22"/>
          <w:lang w:eastAsia="en-US"/>
        </w:rPr>
        <w:t xml:space="preserve"> </w:t>
      </w:r>
      <w:r w:rsidRPr="00B03D2F">
        <w:rPr>
          <w:rFonts w:eastAsia="Arial"/>
          <w:spacing w:val="1"/>
          <w:sz w:val="22"/>
          <w:szCs w:val="22"/>
          <w:lang w:eastAsia="en-US"/>
        </w:rPr>
        <w:t>ob</w:t>
      </w:r>
      <w:r w:rsidRPr="00B03D2F">
        <w:rPr>
          <w:rFonts w:eastAsia="Arial"/>
          <w:spacing w:val="-1"/>
          <w:sz w:val="22"/>
          <w:szCs w:val="22"/>
          <w:lang w:eastAsia="en-US"/>
        </w:rPr>
        <w:t>r</w:t>
      </w:r>
      <w:r w:rsidRPr="00B03D2F">
        <w:rPr>
          <w:rFonts w:eastAsia="Arial"/>
          <w:sz w:val="22"/>
          <w:szCs w:val="22"/>
          <w:lang w:eastAsia="en-US"/>
        </w:rPr>
        <w:t>i</w:t>
      </w:r>
      <w:r w:rsidRPr="00B03D2F">
        <w:rPr>
          <w:rFonts w:eastAsia="Arial"/>
          <w:spacing w:val="-1"/>
          <w:sz w:val="22"/>
          <w:szCs w:val="22"/>
          <w:lang w:eastAsia="en-US"/>
        </w:rPr>
        <w:t>ga</w:t>
      </w:r>
      <w:r w:rsidRPr="00B03D2F">
        <w:rPr>
          <w:rFonts w:eastAsia="Arial"/>
          <w:spacing w:val="1"/>
          <w:sz w:val="22"/>
          <w:szCs w:val="22"/>
          <w:lang w:eastAsia="en-US"/>
        </w:rPr>
        <w:t>d</w:t>
      </w:r>
      <w:r w:rsidRPr="00B03D2F">
        <w:rPr>
          <w:rFonts w:eastAsia="Arial"/>
          <w:sz w:val="22"/>
          <w:szCs w:val="22"/>
          <w:lang w:eastAsia="en-US"/>
        </w:rPr>
        <w:t>a</w:t>
      </w:r>
      <w:r w:rsidRPr="00B03D2F">
        <w:rPr>
          <w:rFonts w:eastAsia="Arial"/>
          <w:spacing w:val="3"/>
          <w:sz w:val="22"/>
          <w:szCs w:val="22"/>
          <w:lang w:eastAsia="en-US"/>
        </w:rPr>
        <w:t xml:space="preserve"> </w:t>
      </w:r>
      <w:r w:rsidRPr="00B03D2F">
        <w:rPr>
          <w:rFonts w:eastAsia="Arial"/>
          <w:sz w:val="22"/>
          <w:szCs w:val="22"/>
          <w:lang w:eastAsia="en-US"/>
        </w:rPr>
        <w:t>a</w:t>
      </w:r>
      <w:r w:rsidRPr="00B03D2F">
        <w:rPr>
          <w:rFonts w:eastAsia="Arial"/>
          <w:spacing w:val="11"/>
          <w:sz w:val="22"/>
          <w:szCs w:val="22"/>
          <w:lang w:eastAsia="en-US"/>
        </w:rPr>
        <w:t xml:space="preserve"> refazer, </w:t>
      </w:r>
      <w:r w:rsidRPr="00B03D2F">
        <w:rPr>
          <w:rFonts w:eastAsia="Arial"/>
          <w:spacing w:val="-1"/>
          <w:sz w:val="22"/>
          <w:szCs w:val="22"/>
          <w:lang w:eastAsia="en-US"/>
        </w:rPr>
        <w:t>r</w:t>
      </w:r>
      <w:r w:rsidRPr="00B03D2F">
        <w:rPr>
          <w:rFonts w:eastAsia="Arial"/>
          <w:spacing w:val="1"/>
          <w:sz w:val="22"/>
          <w:szCs w:val="22"/>
          <w:lang w:eastAsia="en-US"/>
        </w:rPr>
        <w:t>epa</w:t>
      </w:r>
      <w:r w:rsidRPr="00B03D2F">
        <w:rPr>
          <w:rFonts w:eastAsia="Arial"/>
          <w:spacing w:val="-1"/>
          <w:sz w:val="22"/>
          <w:szCs w:val="22"/>
          <w:lang w:eastAsia="en-US"/>
        </w:rPr>
        <w:t>r</w:t>
      </w:r>
      <w:r w:rsidRPr="00B03D2F">
        <w:rPr>
          <w:rFonts w:eastAsia="Arial"/>
          <w:spacing w:val="1"/>
          <w:sz w:val="22"/>
          <w:szCs w:val="22"/>
          <w:lang w:eastAsia="en-US"/>
        </w:rPr>
        <w:t>a</w:t>
      </w:r>
      <w:r w:rsidRPr="00B03D2F">
        <w:rPr>
          <w:rFonts w:eastAsia="Arial"/>
          <w:spacing w:val="-1"/>
          <w:sz w:val="22"/>
          <w:szCs w:val="22"/>
          <w:lang w:eastAsia="en-US"/>
        </w:rPr>
        <w:t>r</w:t>
      </w:r>
      <w:r w:rsidRPr="00B03D2F">
        <w:rPr>
          <w:rFonts w:eastAsia="Arial"/>
          <w:sz w:val="22"/>
          <w:szCs w:val="22"/>
          <w:lang w:eastAsia="en-US"/>
        </w:rPr>
        <w:t>,</w:t>
      </w:r>
      <w:r w:rsidRPr="00B03D2F">
        <w:rPr>
          <w:rFonts w:eastAsia="Arial"/>
          <w:spacing w:val="5"/>
          <w:sz w:val="22"/>
          <w:szCs w:val="22"/>
          <w:lang w:eastAsia="en-US"/>
        </w:rPr>
        <w:t xml:space="preserve"> </w:t>
      </w:r>
      <w:r w:rsidRPr="00B03D2F">
        <w:rPr>
          <w:rFonts w:eastAsia="Arial"/>
          <w:sz w:val="22"/>
          <w:szCs w:val="22"/>
          <w:lang w:eastAsia="en-US"/>
        </w:rPr>
        <w:t>c</w:t>
      </w:r>
      <w:r w:rsidRPr="00B03D2F">
        <w:rPr>
          <w:rFonts w:eastAsia="Arial"/>
          <w:spacing w:val="1"/>
          <w:sz w:val="22"/>
          <w:szCs w:val="22"/>
          <w:lang w:eastAsia="en-US"/>
        </w:rPr>
        <w:t>o</w:t>
      </w:r>
      <w:r w:rsidRPr="00B03D2F">
        <w:rPr>
          <w:rFonts w:eastAsia="Arial"/>
          <w:spacing w:val="-1"/>
          <w:sz w:val="22"/>
          <w:szCs w:val="22"/>
          <w:lang w:eastAsia="en-US"/>
        </w:rPr>
        <w:t>rr</w:t>
      </w:r>
      <w:r w:rsidRPr="00B03D2F">
        <w:rPr>
          <w:rFonts w:eastAsia="Arial"/>
          <w:sz w:val="22"/>
          <w:szCs w:val="22"/>
          <w:lang w:eastAsia="en-US"/>
        </w:rPr>
        <w:t>i</w:t>
      </w:r>
      <w:r w:rsidRPr="00B03D2F">
        <w:rPr>
          <w:rFonts w:eastAsia="Arial"/>
          <w:spacing w:val="-1"/>
          <w:sz w:val="22"/>
          <w:szCs w:val="22"/>
          <w:lang w:eastAsia="en-US"/>
        </w:rPr>
        <w:t>g</w:t>
      </w:r>
      <w:r w:rsidRPr="00B03D2F">
        <w:rPr>
          <w:rFonts w:eastAsia="Arial"/>
          <w:sz w:val="22"/>
          <w:szCs w:val="22"/>
          <w:lang w:eastAsia="en-US"/>
        </w:rPr>
        <w:t>i</w:t>
      </w:r>
      <w:r w:rsidRPr="00B03D2F">
        <w:rPr>
          <w:rFonts w:eastAsia="Arial"/>
          <w:spacing w:val="-1"/>
          <w:sz w:val="22"/>
          <w:szCs w:val="22"/>
          <w:lang w:eastAsia="en-US"/>
        </w:rPr>
        <w:t>r</w:t>
      </w:r>
      <w:r w:rsidRPr="00B03D2F">
        <w:rPr>
          <w:rFonts w:eastAsia="Arial"/>
          <w:sz w:val="22"/>
          <w:szCs w:val="22"/>
          <w:lang w:eastAsia="en-US"/>
        </w:rPr>
        <w:t>,</w:t>
      </w:r>
      <w:r w:rsidRPr="00B03D2F">
        <w:rPr>
          <w:rFonts w:eastAsia="Arial"/>
          <w:spacing w:val="7"/>
          <w:sz w:val="22"/>
          <w:szCs w:val="22"/>
          <w:lang w:eastAsia="en-US"/>
        </w:rPr>
        <w:t xml:space="preserve"> </w:t>
      </w:r>
      <w:r w:rsidRPr="00B03D2F">
        <w:rPr>
          <w:rFonts w:eastAsia="Arial"/>
          <w:spacing w:val="-1"/>
          <w:sz w:val="22"/>
          <w:szCs w:val="22"/>
          <w:lang w:eastAsia="en-US"/>
        </w:rPr>
        <w:t>r</w:t>
      </w:r>
      <w:r w:rsidRPr="00B03D2F">
        <w:rPr>
          <w:rFonts w:eastAsia="Arial"/>
          <w:spacing w:val="1"/>
          <w:sz w:val="22"/>
          <w:szCs w:val="22"/>
          <w:lang w:eastAsia="en-US"/>
        </w:rPr>
        <w:t>e</w:t>
      </w:r>
      <w:r w:rsidRPr="00B03D2F">
        <w:rPr>
          <w:rFonts w:eastAsia="Arial"/>
          <w:spacing w:val="2"/>
          <w:sz w:val="22"/>
          <w:szCs w:val="22"/>
          <w:lang w:eastAsia="en-US"/>
        </w:rPr>
        <w:t>m</w:t>
      </w:r>
      <w:r w:rsidRPr="00B03D2F">
        <w:rPr>
          <w:rFonts w:eastAsia="Arial"/>
          <w:spacing w:val="1"/>
          <w:sz w:val="22"/>
          <w:szCs w:val="22"/>
          <w:lang w:eastAsia="en-US"/>
        </w:rPr>
        <w:t>o</w:t>
      </w:r>
      <w:r w:rsidRPr="00B03D2F">
        <w:rPr>
          <w:rFonts w:eastAsia="Arial"/>
          <w:spacing w:val="-2"/>
          <w:sz w:val="22"/>
          <w:szCs w:val="22"/>
          <w:lang w:eastAsia="en-US"/>
        </w:rPr>
        <w:t>v</w:t>
      </w:r>
      <w:r w:rsidRPr="00B03D2F">
        <w:rPr>
          <w:rFonts w:eastAsia="Arial"/>
          <w:spacing w:val="1"/>
          <w:sz w:val="22"/>
          <w:szCs w:val="22"/>
          <w:lang w:eastAsia="en-US"/>
        </w:rPr>
        <w:t>e</w:t>
      </w:r>
      <w:r w:rsidRPr="00B03D2F">
        <w:rPr>
          <w:rFonts w:eastAsia="Arial"/>
          <w:spacing w:val="-1"/>
          <w:sz w:val="22"/>
          <w:szCs w:val="22"/>
          <w:lang w:eastAsia="en-US"/>
        </w:rPr>
        <w:t>r</w:t>
      </w:r>
      <w:r w:rsidRPr="00B03D2F">
        <w:rPr>
          <w:rFonts w:eastAsia="Arial"/>
          <w:sz w:val="22"/>
          <w:szCs w:val="22"/>
          <w:lang w:eastAsia="en-US"/>
        </w:rPr>
        <w:t>,</w:t>
      </w:r>
      <w:r w:rsidRPr="00B03D2F">
        <w:rPr>
          <w:rFonts w:eastAsia="Arial"/>
          <w:spacing w:val="4"/>
          <w:sz w:val="22"/>
          <w:szCs w:val="22"/>
          <w:lang w:eastAsia="en-US"/>
        </w:rPr>
        <w:t xml:space="preserve"> </w:t>
      </w:r>
      <w:r w:rsidRPr="00B03D2F">
        <w:rPr>
          <w:rFonts w:eastAsia="Arial"/>
          <w:spacing w:val="-1"/>
          <w:sz w:val="22"/>
          <w:szCs w:val="22"/>
          <w:lang w:eastAsia="en-US"/>
        </w:rPr>
        <w:t>r</w:t>
      </w:r>
      <w:r w:rsidRPr="00B03D2F">
        <w:rPr>
          <w:rFonts w:eastAsia="Arial"/>
          <w:spacing w:val="1"/>
          <w:sz w:val="22"/>
          <w:szCs w:val="22"/>
          <w:lang w:eastAsia="en-US"/>
        </w:rPr>
        <w:t>e</w:t>
      </w:r>
      <w:r w:rsidRPr="00B03D2F">
        <w:rPr>
          <w:rFonts w:eastAsia="Arial"/>
          <w:sz w:val="22"/>
          <w:szCs w:val="22"/>
          <w:lang w:eastAsia="en-US"/>
        </w:rPr>
        <w:t>c</w:t>
      </w:r>
      <w:r w:rsidRPr="00B03D2F">
        <w:rPr>
          <w:rFonts w:eastAsia="Arial"/>
          <w:spacing w:val="1"/>
          <w:sz w:val="22"/>
          <w:szCs w:val="22"/>
          <w:lang w:eastAsia="en-US"/>
        </w:rPr>
        <w:t>on</w:t>
      </w:r>
      <w:r w:rsidRPr="00B03D2F">
        <w:rPr>
          <w:rFonts w:eastAsia="Arial"/>
          <w:sz w:val="22"/>
          <w:szCs w:val="22"/>
          <w:lang w:eastAsia="en-US"/>
        </w:rPr>
        <w:t>s</w:t>
      </w:r>
      <w:r w:rsidRPr="00B03D2F">
        <w:rPr>
          <w:rFonts w:eastAsia="Arial"/>
          <w:spacing w:val="1"/>
          <w:sz w:val="22"/>
          <w:szCs w:val="22"/>
          <w:lang w:eastAsia="en-US"/>
        </w:rPr>
        <w:t>t</w:t>
      </w:r>
      <w:r w:rsidRPr="00B03D2F">
        <w:rPr>
          <w:rFonts w:eastAsia="Arial"/>
          <w:spacing w:val="-1"/>
          <w:sz w:val="22"/>
          <w:szCs w:val="22"/>
          <w:lang w:eastAsia="en-US"/>
        </w:rPr>
        <w:t>r</w:t>
      </w:r>
      <w:r w:rsidRPr="00B03D2F">
        <w:rPr>
          <w:rFonts w:eastAsia="Arial"/>
          <w:spacing w:val="1"/>
          <w:sz w:val="22"/>
          <w:szCs w:val="22"/>
          <w:lang w:eastAsia="en-US"/>
        </w:rPr>
        <w:t>u</w:t>
      </w:r>
      <w:r w:rsidRPr="00B03D2F">
        <w:rPr>
          <w:rFonts w:eastAsia="Arial"/>
          <w:sz w:val="22"/>
          <w:szCs w:val="22"/>
          <w:lang w:eastAsia="en-US"/>
        </w:rPr>
        <w:t xml:space="preserve">ir </w:t>
      </w:r>
      <w:r w:rsidRPr="00B03D2F">
        <w:rPr>
          <w:rFonts w:eastAsia="Arial"/>
          <w:spacing w:val="-1"/>
          <w:sz w:val="22"/>
          <w:szCs w:val="22"/>
          <w:lang w:eastAsia="en-US"/>
        </w:rPr>
        <w:t>o</w:t>
      </w:r>
      <w:r w:rsidRPr="00B03D2F">
        <w:rPr>
          <w:rFonts w:eastAsia="Arial"/>
          <w:sz w:val="22"/>
          <w:szCs w:val="22"/>
          <w:lang w:eastAsia="en-US"/>
        </w:rPr>
        <w:t>u</w:t>
      </w:r>
      <w:r w:rsidRPr="00B03D2F">
        <w:rPr>
          <w:rFonts w:eastAsia="Arial"/>
          <w:spacing w:val="10"/>
          <w:sz w:val="22"/>
          <w:szCs w:val="22"/>
          <w:lang w:eastAsia="en-US"/>
        </w:rPr>
        <w:t xml:space="preserve"> </w:t>
      </w:r>
      <w:r w:rsidRPr="00B03D2F">
        <w:rPr>
          <w:rFonts w:eastAsia="Arial"/>
          <w:sz w:val="22"/>
          <w:szCs w:val="22"/>
          <w:lang w:eastAsia="en-US"/>
        </w:rPr>
        <w:t>s</w:t>
      </w:r>
      <w:r w:rsidRPr="00B03D2F">
        <w:rPr>
          <w:rFonts w:eastAsia="Arial"/>
          <w:spacing w:val="1"/>
          <w:sz w:val="22"/>
          <w:szCs w:val="22"/>
          <w:lang w:eastAsia="en-US"/>
        </w:rPr>
        <w:t>ub</w:t>
      </w:r>
      <w:r w:rsidRPr="00B03D2F">
        <w:rPr>
          <w:rFonts w:eastAsia="Arial"/>
          <w:sz w:val="22"/>
          <w:szCs w:val="22"/>
          <w:lang w:eastAsia="en-US"/>
        </w:rPr>
        <w:t>s</w:t>
      </w:r>
      <w:r w:rsidRPr="00B03D2F">
        <w:rPr>
          <w:rFonts w:eastAsia="Arial"/>
          <w:spacing w:val="1"/>
          <w:sz w:val="22"/>
          <w:szCs w:val="22"/>
          <w:lang w:eastAsia="en-US"/>
        </w:rPr>
        <w:t>t</w:t>
      </w:r>
      <w:r w:rsidRPr="00B03D2F">
        <w:rPr>
          <w:rFonts w:eastAsia="Arial"/>
          <w:sz w:val="22"/>
          <w:szCs w:val="22"/>
          <w:lang w:eastAsia="en-US"/>
        </w:rPr>
        <w:t>i</w:t>
      </w:r>
      <w:r w:rsidRPr="00B03D2F">
        <w:rPr>
          <w:rFonts w:eastAsia="Arial"/>
          <w:spacing w:val="1"/>
          <w:sz w:val="22"/>
          <w:szCs w:val="22"/>
          <w:lang w:eastAsia="en-US"/>
        </w:rPr>
        <w:t>tu</w:t>
      </w:r>
      <w:r w:rsidRPr="00B03D2F">
        <w:rPr>
          <w:rFonts w:eastAsia="Arial"/>
          <w:sz w:val="22"/>
          <w:szCs w:val="22"/>
          <w:lang w:eastAsia="en-US"/>
        </w:rPr>
        <w:t>i</w:t>
      </w:r>
      <w:r w:rsidRPr="00B03D2F">
        <w:rPr>
          <w:rFonts w:eastAsia="Arial"/>
          <w:spacing w:val="-1"/>
          <w:sz w:val="22"/>
          <w:szCs w:val="22"/>
          <w:lang w:eastAsia="en-US"/>
        </w:rPr>
        <w:t>r</w:t>
      </w:r>
      <w:r w:rsidRPr="00B03D2F">
        <w:rPr>
          <w:rFonts w:eastAsia="Arial"/>
          <w:sz w:val="22"/>
          <w:szCs w:val="22"/>
          <w:lang w:eastAsia="en-US"/>
        </w:rPr>
        <w:t>,</w:t>
      </w:r>
      <w:r w:rsidRPr="00B03D2F">
        <w:rPr>
          <w:rFonts w:eastAsia="Arial"/>
          <w:spacing w:val="4"/>
          <w:sz w:val="22"/>
          <w:szCs w:val="22"/>
          <w:lang w:eastAsia="en-US"/>
        </w:rPr>
        <w:t xml:space="preserve"> </w:t>
      </w:r>
      <w:r w:rsidRPr="00B03D2F">
        <w:rPr>
          <w:rFonts w:eastAsia="Arial"/>
          <w:spacing w:val="-1"/>
          <w:sz w:val="22"/>
          <w:szCs w:val="22"/>
          <w:lang w:eastAsia="en-US"/>
        </w:rPr>
        <w:t>à</w:t>
      </w:r>
      <w:r w:rsidRPr="00B03D2F">
        <w:rPr>
          <w:rFonts w:eastAsia="Arial"/>
          <w:sz w:val="22"/>
          <w:szCs w:val="22"/>
          <w:lang w:eastAsia="en-US"/>
        </w:rPr>
        <w:t>s s</w:t>
      </w:r>
      <w:r w:rsidRPr="00B03D2F">
        <w:rPr>
          <w:rFonts w:eastAsia="Arial"/>
          <w:spacing w:val="1"/>
          <w:sz w:val="22"/>
          <w:szCs w:val="22"/>
          <w:lang w:eastAsia="en-US"/>
        </w:rPr>
        <w:t>ua</w:t>
      </w:r>
      <w:r w:rsidRPr="00B03D2F">
        <w:rPr>
          <w:rFonts w:eastAsia="Arial"/>
          <w:sz w:val="22"/>
          <w:szCs w:val="22"/>
          <w:lang w:eastAsia="en-US"/>
        </w:rPr>
        <w:t>s</w:t>
      </w:r>
      <w:r w:rsidRPr="00B03D2F">
        <w:rPr>
          <w:rFonts w:eastAsia="Arial"/>
          <w:spacing w:val="5"/>
          <w:sz w:val="22"/>
          <w:szCs w:val="22"/>
          <w:lang w:eastAsia="en-US"/>
        </w:rPr>
        <w:t xml:space="preserve"> </w:t>
      </w:r>
      <w:r w:rsidRPr="00B03D2F">
        <w:rPr>
          <w:rFonts w:eastAsia="Arial"/>
          <w:spacing w:val="1"/>
          <w:sz w:val="22"/>
          <w:szCs w:val="22"/>
          <w:lang w:eastAsia="en-US"/>
        </w:rPr>
        <w:t>e</w:t>
      </w:r>
      <w:r w:rsidRPr="00B03D2F">
        <w:rPr>
          <w:rFonts w:eastAsia="Arial"/>
          <w:spacing w:val="-2"/>
          <w:sz w:val="22"/>
          <w:szCs w:val="22"/>
          <w:lang w:eastAsia="en-US"/>
        </w:rPr>
        <w:t>x</w:t>
      </w:r>
      <w:r w:rsidRPr="00B03D2F">
        <w:rPr>
          <w:rFonts w:eastAsia="Arial"/>
          <w:spacing w:val="1"/>
          <w:sz w:val="22"/>
          <w:szCs w:val="22"/>
          <w:lang w:eastAsia="en-US"/>
        </w:rPr>
        <w:t>pen</w:t>
      </w:r>
      <w:r w:rsidRPr="00B03D2F">
        <w:rPr>
          <w:rFonts w:eastAsia="Arial"/>
          <w:spacing w:val="-2"/>
          <w:sz w:val="22"/>
          <w:szCs w:val="22"/>
          <w:lang w:eastAsia="en-US"/>
        </w:rPr>
        <w:t>s</w:t>
      </w:r>
      <w:r w:rsidRPr="00B03D2F">
        <w:rPr>
          <w:rFonts w:eastAsia="Arial"/>
          <w:spacing w:val="1"/>
          <w:sz w:val="22"/>
          <w:szCs w:val="22"/>
          <w:lang w:eastAsia="en-US"/>
        </w:rPr>
        <w:t>a</w:t>
      </w:r>
      <w:r w:rsidRPr="00B03D2F">
        <w:rPr>
          <w:rFonts w:eastAsia="Arial"/>
          <w:sz w:val="22"/>
          <w:szCs w:val="22"/>
          <w:lang w:eastAsia="en-US"/>
        </w:rPr>
        <w:t xml:space="preserve">s, </w:t>
      </w:r>
      <w:r w:rsidRPr="00B03D2F">
        <w:rPr>
          <w:rFonts w:eastAsia="Arial"/>
          <w:spacing w:val="-1"/>
          <w:sz w:val="22"/>
          <w:szCs w:val="22"/>
          <w:lang w:eastAsia="en-US"/>
        </w:rPr>
        <w:t>n</w:t>
      </w:r>
      <w:r w:rsidRPr="00B03D2F">
        <w:rPr>
          <w:rFonts w:eastAsia="Arial"/>
          <w:sz w:val="22"/>
          <w:szCs w:val="22"/>
          <w:lang w:eastAsia="en-US"/>
        </w:rPr>
        <w:t>o</w:t>
      </w:r>
      <w:r w:rsidRPr="00B03D2F">
        <w:rPr>
          <w:rFonts w:eastAsia="Arial"/>
          <w:spacing w:val="9"/>
          <w:sz w:val="22"/>
          <w:szCs w:val="22"/>
          <w:lang w:eastAsia="en-US"/>
        </w:rPr>
        <w:t xml:space="preserve"> </w:t>
      </w:r>
      <w:r w:rsidRPr="00B03D2F">
        <w:rPr>
          <w:rFonts w:eastAsia="Arial"/>
          <w:spacing w:val="-2"/>
          <w:sz w:val="22"/>
          <w:szCs w:val="22"/>
          <w:lang w:eastAsia="en-US"/>
        </w:rPr>
        <w:t>t</w:t>
      </w:r>
      <w:r w:rsidRPr="00B03D2F">
        <w:rPr>
          <w:rFonts w:eastAsia="Arial"/>
          <w:spacing w:val="1"/>
          <w:sz w:val="22"/>
          <w:szCs w:val="22"/>
          <w:lang w:eastAsia="en-US"/>
        </w:rPr>
        <w:t>ota</w:t>
      </w:r>
      <w:r w:rsidRPr="00B03D2F">
        <w:rPr>
          <w:rFonts w:eastAsia="Arial"/>
          <w:sz w:val="22"/>
          <w:szCs w:val="22"/>
          <w:lang w:eastAsia="en-US"/>
        </w:rPr>
        <w:t>l</w:t>
      </w:r>
      <w:r w:rsidRPr="00B03D2F">
        <w:rPr>
          <w:rFonts w:eastAsia="Arial"/>
          <w:spacing w:val="6"/>
          <w:sz w:val="22"/>
          <w:szCs w:val="22"/>
          <w:lang w:eastAsia="en-US"/>
        </w:rPr>
        <w:t xml:space="preserve"> </w:t>
      </w:r>
      <w:r w:rsidRPr="00B03D2F">
        <w:rPr>
          <w:rFonts w:eastAsia="Arial"/>
          <w:spacing w:val="-1"/>
          <w:sz w:val="22"/>
          <w:szCs w:val="22"/>
          <w:lang w:eastAsia="en-US"/>
        </w:rPr>
        <w:t>o</w:t>
      </w:r>
      <w:r w:rsidRPr="00B03D2F">
        <w:rPr>
          <w:rFonts w:eastAsia="Arial"/>
          <w:sz w:val="22"/>
          <w:szCs w:val="22"/>
          <w:lang w:eastAsia="en-US"/>
        </w:rPr>
        <w:t>u</w:t>
      </w:r>
      <w:r w:rsidRPr="00B03D2F">
        <w:rPr>
          <w:rFonts w:eastAsia="Arial"/>
          <w:spacing w:val="9"/>
          <w:sz w:val="22"/>
          <w:szCs w:val="22"/>
          <w:lang w:eastAsia="en-US"/>
        </w:rPr>
        <w:t xml:space="preserve"> </w:t>
      </w:r>
      <w:r w:rsidRPr="00B03D2F">
        <w:rPr>
          <w:rFonts w:eastAsia="Arial"/>
          <w:spacing w:val="-1"/>
          <w:sz w:val="22"/>
          <w:szCs w:val="22"/>
          <w:lang w:eastAsia="en-US"/>
        </w:rPr>
        <w:t>e</w:t>
      </w:r>
      <w:r w:rsidRPr="00B03D2F">
        <w:rPr>
          <w:rFonts w:eastAsia="Arial"/>
          <w:sz w:val="22"/>
          <w:szCs w:val="22"/>
          <w:lang w:eastAsia="en-US"/>
        </w:rPr>
        <w:t>m</w:t>
      </w:r>
      <w:r w:rsidRPr="00B03D2F">
        <w:rPr>
          <w:rFonts w:eastAsia="Arial"/>
          <w:spacing w:val="9"/>
          <w:sz w:val="22"/>
          <w:szCs w:val="22"/>
          <w:lang w:eastAsia="en-US"/>
        </w:rPr>
        <w:t xml:space="preserve"> </w:t>
      </w:r>
      <w:r w:rsidRPr="00B03D2F">
        <w:rPr>
          <w:rFonts w:eastAsia="Arial"/>
          <w:spacing w:val="-1"/>
          <w:sz w:val="22"/>
          <w:szCs w:val="22"/>
          <w:lang w:eastAsia="en-US"/>
        </w:rPr>
        <w:t>p</w:t>
      </w:r>
      <w:r w:rsidRPr="00B03D2F">
        <w:rPr>
          <w:rFonts w:eastAsia="Arial"/>
          <w:spacing w:val="1"/>
          <w:sz w:val="22"/>
          <w:szCs w:val="22"/>
          <w:lang w:eastAsia="en-US"/>
        </w:rPr>
        <w:t>a</w:t>
      </w:r>
      <w:r w:rsidRPr="00B03D2F">
        <w:rPr>
          <w:rFonts w:eastAsia="Arial"/>
          <w:spacing w:val="-1"/>
          <w:sz w:val="22"/>
          <w:szCs w:val="22"/>
          <w:lang w:eastAsia="en-US"/>
        </w:rPr>
        <w:t>r</w:t>
      </w:r>
      <w:r w:rsidRPr="00B03D2F">
        <w:rPr>
          <w:rFonts w:eastAsia="Arial"/>
          <w:spacing w:val="1"/>
          <w:sz w:val="22"/>
          <w:szCs w:val="22"/>
          <w:lang w:eastAsia="en-US"/>
        </w:rPr>
        <w:t>te</w:t>
      </w:r>
      <w:r w:rsidRPr="00B03D2F">
        <w:rPr>
          <w:rFonts w:eastAsia="Arial"/>
          <w:sz w:val="22"/>
          <w:szCs w:val="22"/>
          <w:lang w:eastAsia="en-US"/>
        </w:rPr>
        <w:t>,</w:t>
      </w:r>
      <w:r w:rsidRPr="00B03D2F">
        <w:rPr>
          <w:rFonts w:eastAsia="Arial"/>
          <w:spacing w:val="3"/>
          <w:sz w:val="22"/>
          <w:szCs w:val="22"/>
          <w:lang w:eastAsia="en-US"/>
        </w:rPr>
        <w:t xml:space="preserve"> </w:t>
      </w:r>
      <w:r w:rsidRPr="00B03D2F">
        <w:rPr>
          <w:rFonts w:eastAsia="Arial"/>
          <w:spacing w:val="1"/>
          <w:sz w:val="22"/>
          <w:szCs w:val="22"/>
          <w:lang w:eastAsia="en-US"/>
        </w:rPr>
        <w:t>o</w:t>
      </w:r>
      <w:r w:rsidRPr="00B03D2F">
        <w:rPr>
          <w:rFonts w:eastAsia="Arial"/>
          <w:sz w:val="22"/>
          <w:szCs w:val="22"/>
          <w:lang w:eastAsia="en-US"/>
        </w:rPr>
        <w:t>s</w:t>
      </w:r>
      <w:r w:rsidRPr="00B03D2F">
        <w:rPr>
          <w:rFonts w:eastAsia="Arial"/>
          <w:spacing w:val="6"/>
          <w:sz w:val="22"/>
          <w:szCs w:val="22"/>
          <w:lang w:eastAsia="en-US"/>
        </w:rPr>
        <w:t xml:space="preserve"> </w:t>
      </w:r>
      <w:r w:rsidRPr="00B03D2F">
        <w:rPr>
          <w:rFonts w:eastAsia="Arial"/>
          <w:spacing w:val="1"/>
          <w:sz w:val="22"/>
          <w:szCs w:val="22"/>
          <w:lang w:eastAsia="en-US"/>
        </w:rPr>
        <w:t>p</w:t>
      </w:r>
      <w:r w:rsidRPr="00B03D2F">
        <w:rPr>
          <w:rFonts w:eastAsia="Arial"/>
          <w:spacing w:val="-1"/>
          <w:sz w:val="22"/>
          <w:szCs w:val="22"/>
          <w:lang w:eastAsia="en-US"/>
        </w:rPr>
        <w:t>r</w:t>
      </w:r>
      <w:r w:rsidRPr="00B03D2F">
        <w:rPr>
          <w:rFonts w:eastAsia="Arial"/>
          <w:spacing w:val="1"/>
          <w:sz w:val="22"/>
          <w:szCs w:val="22"/>
          <w:lang w:eastAsia="en-US"/>
        </w:rPr>
        <w:t>od</w:t>
      </w:r>
      <w:r w:rsidRPr="00B03D2F">
        <w:rPr>
          <w:rFonts w:eastAsia="Arial"/>
          <w:spacing w:val="-1"/>
          <w:sz w:val="22"/>
          <w:szCs w:val="22"/>
          <w:lang w:eastAsia="en-US"/>
        </w:rPr>
        <w:t>u</w:t>
      </w:r>
      <w:r w:rsidRPr="00B03D2F">
        <w:rPr>
          <w:rFonts w:eastAsia="Arial"/>
          <w:spacing w:val="1"/>
          <w:sz w:val="22"/>
          <w:szCs w:val="22"/>
          <w:lang w:eastAsia="en-US"/>
        </w:rPr>
        <w:t>to</w:t>
      </w:r>
      <w:r w:rsidRPr="00B03D2F">
        <w:rPr>
          <w:rFonts w:eastAsia="Arial"/>
          <w:sz w:val="22"/>
          <w:szCs w:val="22"/>
          <w:lang w:eastAsia="en-US"/>
        </w:rPr>
        <w:t>s</w:t>
      </w:r>
      <w:r w:rsidRPr="00B03D2F">
        <w:rPr>
          <w:rFonts w:eastAsia="Arial"/>
          <w:spacing w:val="2"/>
          <w:sz w:val="22"/>
          <w:szCs w:val="22"/>
          <w:lang w:eastAsia="en-US"/>
        </w:rPr>
        <w:t xml:space="preserve"> </w:t>
      </w:r>
      <w:r w:rsidRPr="00B03D2F">
        <w:rPr>
          <w:rFonts w:eastAsia="Arial"/>
          <w:spacing w:val="-1"/>
          <w:sz w:val="22"/>
          <w:szCs w:val="22"/>
          <w:lang w:eastAsia="en-US"/>
        </w:rPr>
        <w:t>o</w:t>
      </w:r>
      <w:r w:rsidRPr="00B03D2F">
        <w:rPr>
          <w:rFonts w:eastAsia="Arial"/>
          <w:sz w:val="22"/>
          <w:szCs w:val="22"/>
          <w:lang w:eastAsia="en-US"/>
        </w:rPr>
        <w:t>u</w:t>
      </w:r>
      <w:r w:rsidRPr="00B03D2F">
        <w:rPr>
          <w:rFonts w:eastAsia="Arial"/>
          <w:spacing w:val="9"/>
          <w:sz w:val="22"/>
          <w:szCs w:val="22"/>
          <w:lang w:eastAsia="en-US"/>
        </w:rPr>
        <w:t xml:space="preserve"> </w:t>
      </w:r>
      <w:r w:rsidRPr="00B03D2F">
        <w:rPr>
          <w:rFonts w:eastAsia="Arial"/>
          <w:sz w:val="22"/>
          <w:szCs w:val="22"/>
          <w:lang w:eastAsia="en-US"/>
        </w:rPr>
        <w:t>s</w:t>
      </w:r>
      <w:r w:rsidRPr="00B03D2F">
        <w:rPr>
          <w:rFonts w:eastAsia="Arial"/>
          <w:spacing w:val="1"/>
          <w:sz w:val="22"/>
          <w:szCs w:val="22"/>
          <w:lang w:eastAsia="en-US"/>
        </w:rPr>
        <w:t>e</w:t>
      </w:r>
      <w:r w:rsidRPr="00B03D2F">
        <w:rPr>
          <w:rFonts w:eastAsia="Arial"/>
          <w:spacing w:val="-1"/>
          <w:sz w:val="22"/>
          <w:szCs w:val="22"/>
          <w:lang w:eastAsia="en-US"/>
        </w:rPr>
        <w:t>r</w:t>
      </w:r>
      <w:r w:rsidRPr="00B03D2F">
        <w:rPr>
          <w:rFonts w:eastAsia="Arial"/>
          <w:spacing w:val="-2"/>
          <w:sz w:val="22"/>
          <w:szCs w:val="22"/>
          <w:lang w:eastAsia="en-US"/>
        </w:rPr>
        <w:t>v</w:t>
      </w:r>
      <w:r w:rsidRPr="00B03D2F">
        <w:rPr>
          <w:rFonts w:eastAsia="Arial"/>
          <w:sz w:val="22"/>
          <w:szCs w:val="22"/>
          <w:lang w:eastAsia="en-US"/>
        </w:rPr>
        <w:t>iç</w:t>
      </w:r>
      <w:r w:rsidRPr="00B03D2F">
        <w:rPr>
          <w:rFonts w:eastAsia="Arial"/>
          <w:spacing w:val="1"/>
          <w:sz w:val="22"/>
          <w:szCs w:val="22"/>
          <w:lang w:eastAsia="en-US"/>
        </w:rPr>
        <w:t>o</w:t>
      </w:r>
      <w:r w:rsidRPr="00B03D2F">
        <w:rPr>
          <w:rFonts w:eastAsia="Arial"/>
          <w:sz w:val="22"/>
          <w:szCs w:val="22"/>
          <w:lang w:eastAsia="en-US"/>
        </w:rPr>
        <w:t>s</w:t>
      </w:r>
      <w:r w:rsidRPr="00B03D2F">
        <w:rPr>
          <w:rFonts w:eastAsia="Arial"/>
          <w:spacing w:val="1"/>
          <w:sz w:val="22"/>
          <w:szCs w:val="22"/>
          <w:lang w:eastAsia="en-US"/>
        </w:rPr>
        <w:t xml:space="preserve"> e</w:t>
      </w:r>
      <w:r w:rsidRPr="00B03D2F">
        <w:rPr>
          <w:rFonts w:eastAsia="Arial"/>
          <w:sz w:val="22"/>
          <w:szCs w:val="22"/>
          <w:lang w:eastAsia="en-US"/>
        </w:rPr>
        <w:t>m</w:t>
      </w:r>
      <w:r w:rsidRPr="00B03D2F">
        <w:rPr>
          <w:rFonts w:eastAsia="Arial"/>
          <w:spacing w:val="9"/>
          <w:sz w:val="22"/>
          <w:szCs w:val="22"/>
          <w:lang w:eastAsia="en-US"/>
        </w:rPr>
        <w:t xml:space="preserve"> </w:t>
      </w:r>
      <w:r w:rsidRPr="00B03D2F">
        <w:rPr>
          <w:rFonts w:eastAsia="Arial"/>
          <w:spacing w:val="-1"/>
          <w:sz w:val="22"/>
          <w:szCs w:val="22"/>
          <w:lang w:eastAsia="en-US"/>
        </w:rPr>
        <w:t>q</w:t>
      </w:r>
      <w:r w:rsidRPr="00B03D2F">
        <w:rPr>
          <w:rFonts w:eastAsia="Arial"/>
          <w:spacing w:val="1"/>
          <w:sz w:val="22"/>
          <w:szCs w:val="22"/>
          <w:lang w:eastAsia="en-US"/>
        </w:rPr>
        <w:t>u</w:t>
      </w:r>
      <w:r w:rsidRPr="00B03D2F">
        <w:rPr>
          <w:rFonts w:eastAsia="Arial"/>
          <w:sz w:val="22"/>
          <w:szCs w:val="22"/>
          <w:lang w:eastAsia="en-US"/>
        </w:rPr>
        <w:t>e</w:t>
      </w:r>
      <w:r w:rsidRPr="00B03D2F">
        <w:rPr>
          <w:rFonts w:eastAsia="Arial"/>
          <w:spacing w:val="4"/>
          <w:sz w:val="22"/>
          <w:szCs w:val="22"/>
          <w:lang w:eastAsia="en-US"/>
        </w:rPr>
        <w:t xml:space="preserve"> </w:t>
      </w:r>
      <w:r w:rsidRPr="00B03D2F">
        <w:rPr>
          <w:rFonts w:eastAsia="Arial"/>
          <w:spacing w:val="-2"/>
          <w:sz w:val="22"/>
          <w:szCs w:val="22"/>
          <w:lang w:eastAsia="en-US"/>
        </w:rPr>
        <w:t>s</w:t>
      </w:r>
      <w:r w:rsidRPr="00B03D2F">
        <w:rPr>
          <w:rFonts w:eastAsia="Arial"/>
          <w:sz w:val="22"/>
          <w:szCs w:val="22"/>
          <w:lang w:eastAsia="en-US"/>
        </w:rPr>
        <w:t xml:space="preserve">e </w:t>
      </w:r>
      <w:r w:rsidRPr="00B03D2F">
        <w:rPr>
          <w:rFonts w:eastAsia="Arial"/>
          <w:spacing w:val="-2"/>
          <w:sz w:val="22"/>
          <w:szCs w:val="22"/>
          <w:lang w:eastAsia="en-US"/>
        </w:rPr>
        <w:t>v</w:t>
      </w:r>
      <w:r w:rsidRPr="00B03D2F">
        <w:rPr>
          <w:rFonts w:eastAsia="Arial"/>
          <w:spacing w:val="1"/>
          <w:sz w:val="22"/>
          <w:szCs w:val="22"/>
          <w:lang w:eastAsia="en-US"/>
        </w:rPr>
        <w:t>e</w:t>
      </w:r>
      <w:r w:rsidRPr="00B03D2F">
        <w:rPr>
          <w:rFonts w:eastAsia="Arial"/>
          <w:spacing w:val="-1"/>
          <w:sz w:val="22"/>
          <w:szCs w:val="22"/>
          <w:lang w:eastAsia="en-US"/>
        </w:rPr>
        <w:t>r</w:t>
      </w:r>
      <w:r w:rsidRPr="00B03D2F">
        <w:rPr>
          <w:rFonts w:eastAsia="Arial"/>
          <w:sz w:val="22"/>
          <w:szCs w:val="22"/>
          <w:lang w:eastAsia="en-US"/>
        </w:rPr>
        <w:t>i</w:t>
      </w:r>
      <w:r w:rsidRPr="00B03D2F">
        <w:rPr>
          <w:rFonts w:eastAsia="Arial"/>
          <w:spacing w:val="3"/>
          <w:sz w:val="22"/>
          <w:szCs w:val="22"/>
          <w:lang w:eastAsia="en-US"/>
        </w:rPr>
        <w:t>f</w:t>
      </w:r>
      <w:r w:rsidRPr="00B03D2F">
        <w:rPr>
          <w:rFonts w:eastAsia="Arial"/>
          <w:sz w:val="22"/>
          <w:szCs w:val="22"/>
          <w:lang w:eastAsia="en-US"/>
        </w:rPr>
        <w:t>ic</w:t>
      </w:r>
      <w:r w:rsidRPr="00B03D2F">
        <w:rPr>
          <w:rFonts w:eastAsia="Arial"/>
          <w:spacing w:val="1"/>
          <w:sz w:val="22"/>
          <w:szCs w:val="22"/>
          <w:lang w:eastAsia="en-US"/>
        </w:rPr>
        <w:t>a</w:t>
      </w:r>
      <w:r w:rsidRPr="00B03D2F">
        <w:rPr>
          <w:rFonts w:eastAsia="Arial"/>
          <w:spacing w:val="-1"/>
          <w:sz w:val="22"/>
          <w:szCs w:val="22"/>
          <w:lang w:eastAsia="en-US"/>
        </w:rPr>
        <w:t>r</w:t>
      </w:r>
      <w:r w:rsidRPr="00B03D2F">
        <w:rPr>
          <w:rFonts w:eastAsia="Arial"/>
          <w:spacing w:val="1"/>
          <w:sz w:val="22"/>
          <w:szCs w:val="22"/>
          <w:lang w:eastAsia="en-US"/>
        </w:rPr>
        <w:t>e</w:t>
      </w:r>
      <w:r w:rsidRPr="00B03D2F">
        <w:rPr>
          <w:rFonts w:eastAsia="Arial"/>
          <w:sz w:val="22"/>
          <w:szCs w:val="22"/>
          <w:lang w:eastAsia="en-US"/>
        </w:rPr>
        <w:t>m</w:t>
      </w:r>
      <w:r w:rsidRPr="00B03D2F">
        <w:rPr>
          <w:rFonts w:eastAsia="Arial"/>
          <w:spacing w:val="-8"/>
          <w:sz w:val="22"/>
          <w:szCs w:val="22"/>
          <w:lang w:eastAsia="en-US"/>
        </w:rPr>
        <w:t xml:space="preserve"> </w:t>
      </w:r>
      <w:r w:rsidRPr="00B03D2F">
        <w:rPr>
          <w:rFonts w:eastAsia="Arial"/>
          <w:spacing w:val="-2"/>
          <w:sz w:val="22"/>
          <w:szCs w:val="22"/>
          <w:lang w:eastAsia="en-US"/>
        </w:rPr>
        <w:t>ví</w:t>
      </w:r>
      <w:r w:rsidRPr="00B03D2F">
        <w:rPr>
          <w:rFonts w:eastAsia="Arial"/>
          <w:sz w:val="22"/>
          <w:szCs w:val="22"/>
          <w:lang w:eastAsia="en-US"/>
        </w:rPr>
        <w:t>ci</w:t>
      </w:r>
      <w:r w:rsidRPr="00B03D2F">
        <w:rPr>
          <w:rFonts w:eastAsia="Arial"/>
          <w:spacing w:val="1"/>
          <w:sz w:val="22"/>
          <w:szCs w:val="22"/>
          <w:lang w:eastAsia="en-US"/>
        </w:rPr>
        <w:t>o</w:t>
      </w:r>
      <w:r w:rsidRPr="00B03D2F">
        <w:rPr>
          <w:rFonts w:eastAsia="Arial"/>
          <w:sz w:val="22"/>
          <w:szCs w:val="22"/>
          <w:lang w:eastAsia="en-US"/>
        </w:rPr>
        <w:t>s,</w:t>
      </w:r>
      <w:r w:rsidRPr="00B03D2F">
        <w:rPr>
          <w:rFonts w:eastAsia="Arial"/>
          <w:spacing w:val="-4"/>
          <w:sz w:val="22"/>
          <w:szCs w:val="22"/>
          <w:lang w:eastAsia="en-US"/>
        </w:rPr>
        <w:t xml:space="preserve"> </w:t>
      </w:r>
      <w:r w:rsidRPr="00B03D2F">
        <w:rPr>
          <w:rFonts w:eastAsia="Arial"/>
          <w:spacing w:val="1"/>
          <w:sz w:val="22"/>
          <w:szCs w:val="22"/>
          <w:lang w:eastAsia="en-US"/>
        </w:rPr>
        <w:t>d</w:t>
      </w:r>
      <w:r w:rsidRPr="00B03D2F">
        <w:rPr>
          <w:rFonts w:eastAsia="Arial"/>
          <w:spacing w:val="-1"/>
          <w:sz w:val="22"/>
          <w:szCs w:val="22"/>
          <w:lang w:eastAsia="en-US"/>
        </w:rPr>
        <w:t>e</w:t>
      </w:r>
      <w:r w:rsidRPr="00B03D2F">
        <w:rPr>
          <w:rFonts w:eastAsia="Arial"/>
          <w:spacing w:val="3"/>
          <w:sz w:val="22"/>
          <w:szCs w:val="22"/>
          <w:lang w:eastAsia="en-US"/>
        </w:rPr>
        <w:t>f</w:t>
      </w:r>
      <w:r w:rsidRPr="00B03D2F">
        <w:rPr>
          <w:rFonts w:eastAsia="Arial"/>
          <w:spacing w:val="-1"/>
          <w:sz w:val="22"/>
          <w:szCs w:val="22"/>
          <w:lang w:eastAsia="en-US"/>
        </w:rPr>
        <w:t>e</w:t>
      </w:r>
      <w:r w:rsidRPr="00B03D2F">
        <w:rPr>
          <w:rFonts w:eastAsia="Arial"/>
          <w:sz w:val="22"/>
          <w:szCs w:val="22"/>
          <w:lang w:eastAsia="en-US"/>
        </w:rPr>
        <w:t>i</w:t>
      </w:r>
      <w:r w:rsidRPr="00B03D2F">
        <w:rPr>
          <w:rFonts w:eastAsia="Arial"/>
          <w:spacing w:val="1"/>
          <w:sz w:val="22"/>
          <w:szCs w:val="22"/>
          <w:lang w:eastAsia="en-US"/>
        </w:rPr>
        <w:t>to</w:t>
      </w:r>
      <w:r w:rsidRPr="00B03D2F">
        <w:rPr>
          <w:rFonts w:eastAsia="Arial"/>
          <w:sz w:val="22"/>
          <w:szCs w:val="22"/>
          <w:lang w:eastAsia="en-US"/>
        </w:rPr>
        <w:t>s</w:t>
      </w:r>
      <w:r w:rsidRPr="00B03D2F">
        <w:rPr>
          <w:rFonts w:eastAsia="Arial"/>
          <w:spacing w:val="-6"/>
          <w:sz w:val="22"/>
          <w:szCs w:val="22"/>
          <w:lang w:eastAsia="en-US"/>
        </w:rPr>
        <w:t xml:space="preserve"> </w:t>
      </w:r>
      <w:r w:rsidRPr="00B03D2F">
        <w:rPr>
          <w:rFonts w:eastAsia="Arial"/>
          <w:spacing w:val="1"/>
          <w:sz w:val="22"/>
          <w:szCs w:val="22"/>
          <w:lang w:eastAsia="en-US"/>
        </w:rPr>
        <w:t>o</w:t>
      </w:r>
      <w:r w:rsidRPr="00B03D2F">
        <w:rPr>
          <w:rFonts w:eastAsia="Arial"/>
          <w:sz w:val="22"/>
          <w:szCs w:val="22"/>
          <w:lang w:eastAsia="en-US"/>
        </w:rPr>
        <w:t>u</w:t>
      </w:r>
      <w:r w:rsidRPr="00B03D2F">
        <w:rPr>
          <w:rFonts w:eastAsia="Arial"/>
          <w:spacing w:val="-3"/>
          <w:sz w:val="22"/>
          <w:szCs w:val="22"/>
          <w:lang w:eastAsia="en-US"/>
        </w:rPr>
        <w:t xml:space="preserve"> </w:t>
      </w:r>
      <w:r w:rsidRPr="00B03D2F">
        <w:rPr>
          <w:rFonts w:eastAsia="Arial"/>
          <w:sz w:val="22"/>
          <w:szCs w:val="22"/>
          <w:lang w:eastAsia="en-US"/>
        </w:rPr>
        <w:t>i</w:t>
      </w:r>
      <w:r w:rsidRPr="00B03D2F">
        <w:rPr>
          <w:rFonts w:eastAsia="Arial"/>
          <w:spacing w:val="1"/>
          <w:sz w:val="22"/>
          <w:szCs w:val="22"/>
          <w:lang w:eastAsia="en-US"/>
        </w:rPr>
        <w:t>n</w:t>
      </w:r>
      <w:r w:rsidRPr="00B03D2F">
        <w:rPr>
          <w:rFonts w:eastAsia="Arial"/>
          <w:sz w:val="22"/>
          <w:szCs w:val="22"/>
          <w:lang w:eastAsia="en-US"/>
        </w:rPr>
        <w:t>c</w:t>
      </w:r>
      <w:r w:rsidRPr="00B03D2F">
        <w:rPr>
          <w:rFonts w:eastAsia="Arial"/>
          <w:spacing w:val="1"/>
          <w:sz w:val="22"/>
          <w:szCs w:val="22"/>
          <w:lang w:eastAsia="en-US"/>
        </w:rPr>
        <w:t>o</w:t>
      </w:r>
      <w:r w:rsidRPr="00B03D2F">
        <w:rPr>
          <w:rFonts w:eastAsia="Arial"/>
          <w:spacing w:val="-1"/>
          <w:sz w:val="22"/>
          <w:szCs w:val="22"/>
          <w:lang w:eastAsia="en-US"/>
        </w:rPr>
        <w:t>rr</w:t>
      </w:r>
      <w:r w:rsidRPr="00B03D2F">
        <w:rPr>
          <w:rFonts w:eastAsia="Arial"/>
          <w:spacing w:val="1"/>
          <w:sz w:val="22"/>
          <w:szCs w:val="22"/>
          <w:lang w:eastAsia="en-US"/>
        </w:rPr>
        <w:t>e</w:t>
      </w:r>
      <w:r w:rsidRPr="00B03D2F">
        <w:rPr>
          <w:rFonts w:eastAsia="Arial"/>
          <w:sz w:val="22"/>
          <w:szCs w:val="22"/>
          <w:lang w:eastAsia="en-US"/>
        </w:rPr>
        <w:t>ç</w:t>
      </w:r>
      <w:r w:rsidRPr="00B03D2F">
        <w:rPr>
          <w:rFonts w:eastAsia="Arial"/>
          <w:spacing w:val="-1"/>
          <w:sz w:val="22"/>
          <w:szCs w:val="22"/>
          <w:lang w:eastAsia="en-US"/>
        </w:rPr>
        <w:t>õ</w:t>
      </w:r>
      <w:r w:rsidRPr="00B03D2F">
        <w:rPr>
          <w:rFonts w:eastAsia="Arial"/>
          <w:spacing w:val="1"/>
          <w:sz w:val="22"/>
          <w:szCs w:val="22"/>
          <w:lang w:eastAsia="en-US"/>
        </w:rPr>
        <w:t>e</w:t>
      </w:r>
      <w:r w:rsidRPr="00B03D2F">
        <w:rPr>
          <w:rFonts w:eastAsia="Arial"/>
          <w:sz w:val="22"/>
          <w:szCs w:val="22"/>
          <w:lang w:eastAsia="en-US"/>
        </w:rPr>
        <w:t xml:space="preserve">s, sem ônus à contratante. </w:t>
      </w:r>
    </w:p>
    <w:p w14:paraId="7EA21401" w14:textId="75720F4B" w:rsidR="007D5F52" w:rsidRPr="00B03D2F" w:rsidRDefault="007D5F52" w:rsidP="00CE17A2">
      <w:pPr>
        <w:pStyle w:val="PargrafodaLista"/>
        <w:numPr>
          <w:ilvl w:val="1"/>
          <w:numId w:val="24"/>
        </w:numPr>
        <w:ind w:left="567" w:hanging="567"/>
        <w:rPr>
          <w:sz w:val="22"/>
          <w:szCs w:val="22"/>
        </w:rPr>
      </w:pPr>
      <w:r w:rsidRPr="00B03D2F">
        <w:rPr>
          <w:sz w:val="22"/>
          <w:szCs w:val="22"/>
        </w:rPr>
        <w:t xml:space="preserve">Todas as despesas de transporte, tributos, frete, carregamento, descarregamento, encargos trabalhistas e </w:t>
      </w:r>
      <w:proofErr w:type="gramStart"/>
      <w:r w:rsidRPr="00B03D2F">
        <w:rPr>
          <w:sz w:val="22"/>
          <w:szCs w:val="22"/>
        </w:rPr>
        <w:t xml:space="preserve">previdenciários </w:t>
      </w:r>
      <w:r w:rsidR="004D3141">
        <w:rPr>
          <w:sz w:val="22"/>
          <w:szCs w:val="22"/>
        </w:rPr>
        <w:t>,</w:t>
      </w:r>
      <w:proofErr w:type="gramEnd"/>
      <w:r w:rsidR="004D3141">
        <w:rPr>
          <w:sz w:val="22"/>
          <w:szCs w:val="22"/>
        </w:rPr>
        <w:t xml:space="preserve"> montagem e/ou desmontagem </w:t>
      </w:r>
      <w:r w:rsidRPr="00B03D2F">
        <w:rPr>
          <w:sz w:val="22"/>
          <w:szCs w:val="22"/>
        </w:rPr>
        <w:t>e outros custos decorrentes direta e indiretamente do fornecimento do objeto desta licitação, correrão por conta exclusiva da contratada.</w:t>
      </w:r>
    </w:p>
    <w:p w14:paraId="14148A5E" w14:textId="77777777" w:rsidR="007D5F52" w:rsidRPr="006F5D84" w:rsidRDefault="007D5F52" w:rsidP="007D5F52">
      <w:pPr>
        <w:ind w:left="0" w:firstLine="0"/>
        <w:rPr>
          <w:b/>
          <w:bCs/>
          <w:sz w:val="22"/>
          <w:szCs w:val="22"/>
        </w:rPr>
      </w:pPr>
      <w:r w:rsidRPr="006F5D84">
        <w:rPr>
          <w:b/>
          <w:bCs/>
          <w:sz w:val="22"/>
          <w:szCs w:val="22"/>
        </w:rPr>
        <w:t>V</w:t>
      </w:r>
      <w:r>
        <w:rPr>
          <w:b/>
          <w:bCs/>
          <w:sz w:val="22"/>
          <w:szCs w:val="22"/>
        </w:rPr>
        <w:t>II</w:t>
      </w:r>
      <w:r w:rsidRPr="006F5D84">
        <w:rPr>
          <w:b/>
          <w:bCs/>
          <w:sz w:val="22"/>
          <w:szCs w:val="22"/>
        </w:rPr>
        <w:t xml:space="preserve"> – </w:t>
      </w:r>
      <w:r w:rsidRPr="006F5D84">
        <w:rPr>
          <w:b/>
          <w:sz w:val="22"/>
          <w:szCs w:val="22"/>
        </w:rPr>
        <w:t>DAS OBRIGAÇÕES DA CONTRATADA RELATIVAS A CRITÉRIOS DE SUSTENTABILIDADE</w:t>
      </w:r>
    </w:p>
    <w:p w14:paraId="52BADF28" w14:textId="77777777" w:rsidR="007D5F52" w:rsidRPr="006F5D84" w:rsidRDefault="007D5F52" w:rsidP="00CE17A2">
      <w:pPr>
        <w:pStyle w:val="PargrafodaLista"/>
        <w:numPr>
          <w:ilvl w:val="0"/>
          <w:numId w:val="24"/>
        </w:numPr>
        <w:rPr>
          <w:sz w:val="22"/>
          <w:szCs w:val="22"/>
        </w:rPr>
      </w:pPr>
    </w:p>
    <w:p w14:paraId="660FE7A8" w14:textId="77777777" w:rsidR="007D5F52" w:rsidRPr="006F5D84" w:rsidRDefault="007D5F52" w:rsidP="00CE17A2">
      <w:pPr>
        <w:pStyle w:val="PargrafodaLista"/>
        <w:numPr>
          <w:ilvl w:val="1"/>
          <w:numId w:val="24"/>
        </w:numPr>
        <w:ind w:left="567" w:hanging="567"/>
        <w:rPr>
          <w:sz w:val="22"/>
          <w:szCs w:val="22"/>
        </w:rPr>
      </w:pPr>
      <w:r w:rsidRPr="006F5D84">
        <w:rPr>
          <w:sz w:val="22"/>
          <w:szCs w:val="22"/>
        </w:rPr>
        <w:t>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5939C388" w14:textId="77777777" w:rsidR="007D5F52" w:rsidRPr="006F5D84" w:rsidRDefault="007D5F52" w:rsidP="00CE17A2">
      <w:pPr>
        <w:pStyle w:val="PargrafodaLista"/>
        <w:numPr>
          <w:ilvl w:val="1"/>
          <w:numId w:val="24"/>
        </w:numPr>
        <w:ind w:left="567" w:hanging="567"/>
        <w:rPr>
          <w:sz w:val="22"/>
          <w:szCs w:val="22"/>
        </w:rPr>
      </w:pPr>
      <w:r w:rsidRPr="006F5D84">
        <w:rPr>
          <w:sz w:val="22"/>
          <w:szCs w:val="22"/>
        </w:rPr>
        <w:t>Colaborar com as medidas de redução de consumo e uso racional da água, cujo(s) encarregado(s) deve(m) atuar como facilitador(es) das mudanças de comportamento.</w:t>
      </w:r>
    </w:p>
    <w:p w14:paraId="16F398C6" w14:textId="77777777" w:rsidR="007D5F52" w:rsidRPr="006F5D84" w:rsidRDefault="007D5F52" w:rsidP="00CE17A2">
      <w:pPr>
        <w:pStyle w:val="PargrafodaLista"/>
        <w:numPr>
          <w:ilvl w:val="1"/>
          <w:numId w:val="24"/>
        </w:numPr>
        <w:ind w:left="567" w:hanging="567"/>
        <w:rPr>
          <w:sz w:val="22"/>
          <w:szCs w:val="22"/>
        </w:rPr>
      </w:pPr>
      <w:r w:rsidRPr="006F5D84">
        <w:rPr>
          <w:sz w:val="22"/>
          <w:szCs w:val="22"/>
        </w:rPr>
        <w:t>Dar preferência à aquisição e uso de equipamentos e complementos que promovam a redução do consumo de água e que apresentem eficiência energética e redução de consumo.</w:t>
      </w:r>
    </w:p>
    <w:p w14:paraId="0B42BDDB" w14:textId="77777777" w:rsidR="007D5F52" w:rsidRPr="006F5D84" w:rsidRDefault="007D5F52" w:rsidP="00CE17A2">
      <w:pPr>
        <w:pStyle w:val="PargrafodaLista"/>
        <w:numPr>
          <w:ilvl w:val="1"/>
          <w:numId w:val="24"/>
        </w:numPr>
        <w:ind w:left="567" w:hanging="567"/>
        <w:rPr>
          <w:sz w:val="22"/>
          <w:szCs w:val="22"/>
        </w:rPr>
      </w:pPr>
      <w:r w:rsidRPr="006F5D84">
        <w:rPr>
          <w:sz w:val="22"/>
          <w:szCs w:val="22"/>
        </w:rPr>
        <w:t>Evitar ao máximo o uso de extensões elétricas.</w:t>
      </w:r>
    </w:p>
    <w:p w14:paraId="5FA61A03" w14:textId="77777777" w:rsidR="007D5F52" w:rsidRPr="006F5D84" w:rsidRDefault="007D5F52" w:rsidP="00CE17A2">
      <w:pPr>
        <w:pStyle w:val="PargrafodaLista"/>
        <w:numPr>
          <w:ilvl w:val="1"/>
          <w:numId w:val="24"/>
        </w:numPr>
        <w:ind w:left="567" w:hanging="567"/>
        <w:rPr>
          <w:sz w:val="22"/>
          <w:szCs w:val="22"/>
        </w:rPr>
      </w:pPr>
      <w:r w:rsidRPr="006F5D84">
        <w:rPr>
          <w:sz w:val="22"/>
          <w:szCs w:val="22"/>
        </w:rPr>
        <w:t>Repassar a seus empregados todas as orientações referentes à redução do consumo de energia e água. Dar preferência a descarga e torneira com controle de vazão, evitando o desperdício de água.</w:t>
      </w:r>
    </w:p>
    <w:p w14:paraId="0CAC76D0" w14:textId="77777777" w:rsidR="007D5F52" w:rsidRPr="006F5D84" w:rsidRDefault="007D5F52" w:rsidP="00CE17A2">
      <w:pPr>
        <w:pStyle w:val="PargrafodaLista"/>
        <w:numPr>
          <w:ilvl w:val="1"/>
          <w:numId w:val="24"/>
        </w:numPr>
        <w:ind w:left="567" w:hanging="567"/>
        <w:rPr>
          <w:sz w:val="22"/>
          <w:szCs w:val="22"/>
        </w:rPr>
      </w:pPr>
      <w:r w:rsidRPr="006F5D84">
        <w:rPr>
          <w:sz w:val="22"/>
          <w:szCs w:val="22"/>
        </w:rPr>
        <w:t>Fornecer aos empregados os equipamentos de segurança que se fizerem necessários, para a execução dos serviços.</w:t>
      </w:r>
    </w:p>
    <w:p w14:paraId="4DA1F12B" w14:textId="77777777" w:rsidR="007D5F52" w:rsidRPr="006F5D84" w:rsidRDefault="007D5F52" w:rsidP="00CE17A2">
      <w:pPr>
        <w:pStyle w:val="PargrafodaLista"/>
        <w:numPr>
          <w:ilvl w:val="1"/>
          <w:numId w:val="24"/>
        </w:numPr>
        <w:ind w:left="567" w:hanging="567"/>
        <w:rPr>
          <w:sz w:val="22"/>
          <w:szCs w:val="22"/>
        </w:rPr>
      </w:pPr>
      <w:r w:rsidRPr="006F5D84">
        <w:rPr>
          <w:sz w:val="22"/>
          <w:szCs w:val="22"/>
        </w:rPr>
        <w:t>Proporcionar treinamento periódico aos empregados sobre práticas de sustentabilidade, em especial sobre redução de consumo de energia elétrica, de consumo de água e destinação de resíduos sólidos observando as normas ambientais vigentes.</w:t>
      </w:r>
    </w:p>
    <w:p w14:paraId="21C0283F" w14:textId="77777777" w:rsidR="007D5F52" w:rsidRPr="006F5D84" w:rsidRDefault="007D5F52" w:rsidP="00CE17A2">
      <w:pPr>
        <w:pStyle w:val="PargrafodaLista"/>
        <w:numPr>
          <w:ilvl w:val="1"/>
          <w:numId w:val="24"/>
        </w:numPr>
        <w:ind w:left="567" w:hanging="567"/>
        <w:rPr>
          <w:sz w:val="22"/>
          <w:szCs w:val="22"/>
        </w:rPr>
      </w:pPr>
      <w:r w:rsidRPr="006F5D84">
        <w:rPr>
          <w:sz w:val="22"/>
          <w:szCs w:val="22"/>
        </w:rPr>
        <w:t>Proibir quaisquer atos de preconceito de raça, cor, sexo, orientação sexual ou estado civil na seleção de colaboradores no quadro da empresa.</w:t>
      </w:r>
    </w:p>
    <w:p w14:paraId="73801F73" w14:textId="77777777" w:rsidR="007D5F52" w:rsidRPr="006F5D84" w:rsidRDefault="007D5F52" w:rsidP="00CE17A2">
      <w:pPr>
        <w:pStyle w:val="PargrafodaLista"/>
        <w:numPr>
          <w:ilvl w:val="1"/>
          <w:numId w:val="24"/>
        </w:numPr>
        <w:ind w:left="567" w:hanging="567"/>
        <w:rPr>
          <w:sz w:val="22"/>
          <w:szCs w:val="22"/>
        </w:rPr>
      </w:pPr>
      <w:r w:rsidRPr="006F5D84">
        <w:rPr>
          <w:sz w:val="22"/>
          <w:szCs w:val="22"/>
        </w:rPr>
        <w:t>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59CCF088" w14:textId="77777777" w:rsidR="007D5F52" w:rsidRPr="006F5D84" w:rsidRDefault="007D5F52" w:rsidP="00CE17A2">
      <w:pPr>
        <w:pStyle w:val="PargrafodaLista"/>
        <w:numPr>
          <w:ilvl w:val="1"/>
          <w:numId w:val="24"/>
        </w:numPr>
        <w:ind w:left="567" w:hanging="567"/>
        <w:rPr>
          <w:sz w:val="22"/>
          <w:szCs w:val="22"/>
        </w:rPr>
      </w:pPr>
      <w:r w:rsidRPr="006F5D84">
        <w:rPr>
          <w:sz w:val="22"/>
          <w:szCs w:val="22"/>
        </w:rPr>
        <w:t>Destinar de forma ambientalmente adequada todos os materiais e equipamentos que foram utilizados na execução das atividades da empresa, inclusive os potencialmente poluidores, tais como, pilhas e baterias, lâmpadas fluorescentes e frascos de aerossóis, pneumáticos inservíveis, produtos e componentes eletroeletrônicos que estejam em desuso e sujeitos à disposição final, considerados lixo tecnológico.</w:t>
      </w:r>
    </w:p>
    <w:p w14:paraId="46FCDF49" w14:textId="77777777" w:rsidR="007D5F52" w:rsidRPr="006F5D84" w:rsidRDefault="007D5F52" w:rsidP="00CE17A2">
      <w:pPr>
        <w:pStyle w:val="PargrafodaLista"/>
        <w:numPr>
          <w:ilvl w:val="1"/>
          <w:numId w:val="24"/>
        </w:numPr>
        <w:ind w:left="567" w:hanging="567"/>
        <w:rPr>
          <w:sz w:val="22"/>
          <w:szCs w:val="22"/>
        </w:rPr>
      </w:pPr>
      <w:r w:rsidRPr="006F5D84">
        <w:rPr>
          <w:sz w:val="22"/>
          <w:szCs w:val="22"/>
        </w:rPr>
        <w:lastRenderedPageBreak/>
        <w:t>É proibido incinerar qualquer resíduo gerado;</w:t>
      </w:r>
    </w:p>
    <w:p w14:paraId="4BE89190" w14:textId="77777777" w:rsidR="007D5F52" w:rsidRPr="006F5D84" w:rsidRDefault="007D5F52" w:rsidP="00CE17A2">
      <w:pPr>
        <w:pStyle w:val="PargrafodaLista"/>
        <w:numPr>
          <w:ilvl w:val="1"/>
          <w:numId w:val="24"/>
        </w:numPr>
        <w:ind w:left="567" w:hanging="567"/>
        <w:rPr>
          <w:sz w:val="22"/>
          <w:szCs w:val="22"/>
        </w:rPr>
      </w:pPr>
      <w:r w:rsidRPr="006F5D84">
        <w:rPr>
          <w:sz w:val="22"/>
          <w:szCs w:val="22"/>
        </w:rPr>
        <w:t>Não é permitida a emissão de ruídos de alta intensidade;</w:t>
      </w:r>
    </w:p>
    <w:p w14:paraId="1055A469" w14:textId="77777777" w:rsidR="007D5F52" w:rsidRPr="006F5D84" w:rsidRDefault="007D5F52" w:rsidP="00CE17A2">
      <w:pPr>
        <w:pStyle w:val="PargrafodaLista"/>
        <w:numPr>
          <w:ilvl w:val="1"/>
          <w:numId w:val="24"/>
        </w:numPr>
        <w:ind w:left="567" w:hanging="567"/>
        <w:rPr>
          <w:sz w:val="22"/>
          <w:szCs w:val="22"/>
        </w:rPr>
      </w:pPr>
      <w:r w:rsidRPr="006F5D84">
        <w:rPr>
          <w:sz w:val="22"/>
          <w:szCs w:val="22"/>
        </w:rPr>
        <w:t>A contratada deverá observar no que couber, durante a execução contratual, critérios e práticas de sustentabilidade, como:</w:t>
      </w:r>
    </w:p>
    <w:p w14:paraId="165BBB67" w14:textId="77777777" w:rsidR="007D5F52" w:rsidRPr="006F5D84" w:rsidRDefault="007D5F52" w:rsidP="00CE17A2">
      <w:pPr>
        <w:pStyle w:val="PargrafodaLista"/>
        <w:numPr>
          <w:ilvl w:val="2"/>
          <w:numId w:val="24"/>
        </w:numPr>
        <w:rPr>
          <w:sz w:val="22"/>
          <w:szCs w:val="22"/>
        </w:rPr>
      </w:pPr>
      <w:r w:rsidRPr="006F5D84">
        <w:rPr>
          <w:sz w:val="22"/>
          <w:szCs w:val="22"/>
        </w:rPr>
        <w:t>Dar preferência a envio de documentos na forma digital, a fim de reduzir a impressão de documentos;</w:t>
      </w:r>
    </w:p>
    <w:p w14:paraId="6E460753" w14:textId="77777777" w:rsidR="007D5F52" w:rsidRPr="006F5D84" w:rsidRDefault="007D5F52" w:rsidP="00CE17A2">
      <w:pPr>
        <w:pStyle w:val="PargrafodaLista"/>
        <w:numPr>
          <w:ilvl w:val="2"/>
          <w:numId w:val="24"/>
        </w:numPr>
        <w:rPr>
          <w:sz w:val="22"/>
          <w:szCs w:val="22"/>
        </w:rPr>
      </w:pPr>
      <w:r w:rsidRPr="006F5D84">
        <w:rPr>
          <w:sz w:val="22"/>
          <w:szCs w:val="22"/>
        </w:rPr>
        <w:t>Em caso de necessidade de envio de documentos à contratante, usar preferencialmente a função “duplex” (frente e verso), bem como de papel confeccionado com madeira de origem legal.</w:t>
      </w:r>
    </w:p>
    <w:p w14:paraId="3A892A88" w14:textId="77777777" w:rsidR="007D5F52" w:rsidRPr="006F5D84" w:rsidRDefault="007D5F52" w:rsidP="00CE17A2">
      <w:pPr>
        <w:pStyle w:val="PargrafodaLista"/>
        <w:numPr>
          <w:ilvl w:val="2"/>
          <w:numId w:val="24"/>
        </w:numPr>
        <w:rPr>
          <w:sz w:val="22"/>
          <w:szCs w:val="22"/>
        </w:rPr>
      </w:pPr>
      <w:r w:rsidRPr="006F5D84">
        <w:rPr>
          <w:sz w:val="22"/>
          <w:szCs w:val="22"/>
        </w:rPr>
        <w:t>Priorizar a aquisição de bens que sejam constituídos por material renovável, reciclado, atóxico ou biodegradável.</w:t>
      </w:r>
    </w:p>
    <w:p w14:paraId="73375BB9" w14:textId="77777777" w:rsidR="007D5F52" w:rsidRPr="006F5D84" w:rsidRDefault="007D5F52" w:rsidP="00CE17A2">
      <w:pPr>
        <w:pStyle w:val="PargrafodaLista"/>
        <w:numPr>
          <w:ilvl w:val="2"/>
          <w:numId w:val="24"/>
        </w:numPr>
        <w:rPr>
          <w:sz w:val="22"/>
          <w:szCs w:val="22"/>
        </w:rPr>
      </w:pPr>
      <w:r w:rsidRPr="006F5D84">
        <w:rPr>
          <w:sz w:val="22"/>
          <w:szCs w:val="22"/>
        </w:rPr>
        <w:t>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3AA7BC7C" w14:textId="77777777" w:rsidR="007D5F52" w:rsidRPr="006F5D84" w:rsidRDefault="007D5F52" w:rsidP="00CE17A2">
      <w:pPr>
        <w:pStyle w:val="PargrafodaLista"/>
        <w:numPr>
          <w:ilvl w:val="2"/>
          <w:numId w:val="24"/>
        </w:numPr>
        <w:rPr>
          <w:sz w:val="22"/>
          <w:szCs w:val="22"/>
        </w:rPr>
      </w:pPr>
      <w:r w:rsidRPr="006F5D84">
        <w:rPr>
          <w:sz w:val="22"/>
          <w:szCs w:val="22"/>
        </w:rPr>
        <w:t>Capacitar seus empregados, orientando que os resíduos não poderão ser dispostos em aterros de resíduos domiciliares, áreas de “bota fora”, encostas, corpos d´água, lotes vagos e áreas protegidas por Lei, bem como em áreas não licenciadas.</w:t>
      </w:r>
    </w:p>
    <w:p w14:paraId="480A8106" w14:textId="77777777" w:rsidR="007D5F52" w:rsidRPr="006F5D84" w:rsidRDefault="007D5F52" w:rsidP="00CE17A2">
      <w:pPr>
        <w:pStyle w:val="PargrafodaLista"/>
        <w:numPr>
          <w:ilvl w:val="2"/>
          <w:numId w:val="24"/>
        </w:numPr>
        <w:rPr>
          <w:sz w:val="22"/>
          <w:szCs w:val="22"/>
        </w:rPr>
      </w:pPr>
      <w:r w:rsidRPr="006F5D84">
        <w:rPr>
          <w:sz w:val="22"/>
          <w:szCs w:val="22"/>
        </w:rPr>
        <w:t>Armazenar, transportar e destinar os resíduos em conformidade com as normas técnicas específicas.</w:t>
      </w:r>
    </w:p>
    <w:p w14:paraId="23E6C6FD" w14:textId="33B92C5B" w:rsidR="00C37FC3" w:rsidRPr="008B5A71" w:rsidRDefault="00C37FC3" w:rsidP="00C37FC3">
      <w:pPr>
        <w:jc w:val="left"/>
        <w:rPr>
          <w:rFonts w:asciiTheme="minorHAnsi" w:hAnsiTheme="minorHAnsi" w:cstheme="minorHAnsi"/>
          <w:b/>
          <w:sz w:val="22"/>
          <w:szCs w:val="22"/>
        </w:rPr>
      </w:pPr>
      <w:r w:rsidRPr="008B5A71">
        <w:rPr>
          <w:rFonts w:asciiTheme="minorHAnsi" w:hAnsiTheme="minorHAnsi" w:cstheme="minorHAnsi"/>
          <w:b/>
          <w:sz w:val="22"/>
          <w:szCs w:val="22"/>
        </w:rPr>
        <w:t>VII</w:t>
      </w:r>
      <w:r>
        <w:rPr>
          <w:rFonts w:asciiTheme="minorHAnsi" w:hAnsiTheme="minorHAnsi" w:cstheme="minorHAnsi"/>
          <w:b/>
          <w:sz w:val="22"/>
          <w:szCs w:val="22"/>
        </w:rPr>
        <w:t>I</w:t>
      </w:r>
      <w:r w:rsidRPr="008B5A71">
        <w:rPr>
          <w:rFonts w:asciiTheme="minorHAnsi" w:hAnsiTheme="minorHAnsi" w:cstheme="minorHAnsi"/>
          <w:b/>
          <w:sz w:val="22"/>
          <w:szCs w:val="22"/>
        </w:rPr>
        <w:t>.</w:t>
      </w:r>
      <w:r w:rsidRPr="008B5A71">
        <w:rPr>
          <w:rFonts w:asciiTheme="minorHAnsi" w:hAnsiTheme="minorHAnsi" w:cstheme="minorHAnsi"/>
          <w:b/>
          <w:sz w:val="22"/>
          <w:szCs w:val="22"/>
        </w:rPr>
        <w:tab/>
        <w:t xml:space="preserve">JUSTIFICATIVA - PLATAFORMA COMPRASBR: </w:t>
      </w:r>
    </w:p>
    <w:p w14:paraId="676C8E4E" w14:textId="20528E22" w:rsidR="00C37FC3" w:rsidRPr="00AF50FC" w:rsidRDefault="00C37FC3" w:rsidP="00C37FC3">
      <w:pPr>
        <w:pStyle w:val="PargrafodaLista"/>
        <w:numPr>
          <w:ilvl w:val="1"/>
          <w:numId w:val="37"/>
        </w:numPr>
        <w:ind w:left="502"/>
        <w:jc w:val="left"/>
        <w:rPr>
          <w:rFonts w:asciiTheme="minorHAnsi" w:hAnsiTheme="minorHAnsi" w:cstheme="minorHAnsi"/>
          <w:sz w:val="22"/>
          <w:szCs w:val="22"/>
        </w:rPr>
      </w:pPr>
      <w:r w:rsidRPr="00AF50FC">
        <w:rPr>
          <w:rFonts w:asciiTheme="minorHAnsi" w:hAnsiTheme="minorHAnsi" w:cstheme="minorHAnsi"/>
          <w:sz w:val="22"/>
          <w:szCs w:val="22"/>
        </w:rPr>
        <w:t xml:space="preserve">A possibilidade de adoção de outras de plataformas de operacionalização, em detrimento a plataforma disponibilizada pelo Governo Federal, </w:t>
      </w:r>
      <w:proofErr w:type="spellStart"/>
      <w:r w:rsidRPr="00AF50FC">
        <w:rPr>
          <w:rFonts w:asciiTheme="minorHAnsi" w:hAnsiTheme="minorHAnsi" w:cstheme="minorHAnsi"/>
          <w:sz w:val="22"/>
          <w:szCs w:val="22"/>
        </w:rPr>
        <w:t>esta</w:t>
      </w:r>
      <w:proofErr w:type="spellEnd"/>
      <w:r w:rsidRPr="00AF50FC">
        <w:rPr>
          <w:rFonts w:asciiTheme="minorHAnsi" w:hAnsiTheme="minorHAnsi" w:cstheme="minorHAnsi"/>
          <w:sz w:val="22"/>
          <w:szCs w:val="22"/>
        </w:rPr>
        <w:t xml:space="preserve"> devidamente prevista conforme Art. 5º do Decreto Federal n. 10024/2019:</w:t>
      </w:r>
      <w:r w:rsidRPr="00AF50FC">
        <w:rPr>
          <w:rFonts w:asciiTheme="minorHAnsi" w:hAnsiTheme="minorHAnsi" w:cstheme="minorHAnsi"/>
          <w:sz w:val="22"/>
          <w:szCs w:val="22"/>
        </w:rPr>
        <w:cr/>
        <w:t>Art. 5º O pregão, na forma eletrônica, será realizado quando a disputa pelo fornecimento de bens ou pela contratação de serviços comuns ocorrer à distância e em sessão pública, por meio do Sistema de Compras do Governo federal, disponível no endereço eletrônico www.comprasgovernamentais.gov.br.</w:t>
      </w:r>
    </w:p>
    <w:p w14:paraId="4A9C4198" w14:textId="77777777" w:rsidR="00C37FC3" w:rsidRPr="008B5A71" w:rsidRDefault="00C37FC3" w:rsidP="00C37FC3">
      <w:pPr>
        <w:ind w:firstLine="0"/>
        <w:jc w:val="left"/>
        <w:rPr>
          <w:rFonts w:asciiTheme="minorHAnsi" w:hAnsiTheme="minorHAnsi" w:cstheme="minorHAnsi"/>
          <w:sz w:val="22"/>
          <w:szCs w:val="22"/>
        </w:rPr>
      </w:pPr>
      <w:r w:rsidRPr="008B5A71">
        <w:rPr>
          <w:rFonts w:asciiTheme="minorHAnsi" w:hAnsiTheme="minorHAnsi" w:cstheme="minorHAnsi"/>
          <w:sz w:val="22"/>
          <w:szCs w:val="22"/>
        </w:rPr>
        <w:t>§ 1º O sistema de que trata o caput será dotado de recursos de criptografia e de autenticação que garantam as condições de segurança nas etapas do certame.</w:t>
      </w:r>
    </w:p>
    <w:p w14:paraId="678D3657" w14:textId="77777777" w:rsidR="00C37FC3" w:rsidRPr="008B5A71" w:rsidRDefault="00C37FC3" w:rsidP="00C37FC3">
      <w:pPr>
        <w:ind w:firstLine="0"/>
        <w:jc w:val="left"/>
        <w:rPr>
          <w:rFonts w:asciiTheme="minorHAnsi" w:hAnsiTheme="minorHAnsi" w:cstheme="minorHAnsi"/>
          <w:b/>
          <w:sz w:val="22"/>
          <w:szCs w:val="22"/>
        </w:rPr>
      </w:pPr>
      <w:r w:rsidRPr="008B5A71">
        <w:rPr>
          <w:rFonts w:asciiTheme="minorHAnsi" w:hAnsiTheme="minorHAnsi" w:cstheme="minorHAnsi"/>
          <w:sz w:val="22"/>
          <w:szCs w:val="22"/>
        </w:rPr>
        <w:t>§ 2º Na hipótese de que trata o § 3º do art. 1º, além do disposto no caput,</w:t>
      </w:r>
      <w:r w:rsidRPr="008B5A71">
        <w:rPr>
          <w:rFonts w:asciiTheme="minorHAnsi" w:hAnsiTheme="minorHAnsi" w:cstheme="minorHAnsi"/>
          <w:b/>
          <w:sz w:val="22"/>
          <w:szCs w:val="22"/>
        </w:rPr>
        <w:t xml:space="preserve"> poderão ser utilizados sistemas próprios ou outros sistemas disponíveis no mercado, desde que estejam integrados à plataforma de operacionalização das modalidades de transferências voluntárias.</w:t>
      </w:r>
    </w:p>
    <w:p w14:paraId="2F6A8471" w14:textId="77777777" w:rsidR="00C37FC3" w:rsidRPr="00AF50FC" w:rsidRDefault="00C37FC3" w:rsidP="00C37FC3">
      <w:pPr>
        <w:pStyle w:val="PargrafodaLista"/>
        <w:numPr>
          <w:ilvl w:val="1"/>
          <w:numId w:val="37"/>
        </w:numPr>
        <w:ind w:hanging="578"/>
        <w:jc w:val="left"/>
        <w:rPr>
          <w:rFonts w:asciiTheme="minorHAnsi" w:hAnsiTheme="minorHAnsi" w:cstheme="minorHAnsi"/>
          <w:sz w:val="22"/>
          <w:szCs w:val="22"/>
        </w:rPr>
      </w:pPr>
      <w:r w:rsidRPr="00AF50FC">
        <w:rPr>
          <w:rFonts w:asciiTheme="minorHAnsi" w:hAnsiTheme="minorHAnsi" w:cstheme="minorHAnsi"/>
          <w:sz w:val="22"/>
          <w:szCs w:val="22"/>
        </w:rPr>
        <w:t>Se justifica a adoção da plataforma COMPRASBR, visto que tal plataforma possui uma maior interação comparado a plataforma COMPRASNET,  pois  o  Sistema  de  Gestão  Pública utilizado pelo Município de Querência do Norte Pr possui integração com a plataforma COMPRASBR e vice-versa, tal integração possibilita a importação de dados à plataforma não possuindo a necessidade do responsável pelo Setor  de Licitações em digitar, cadastrar,  alimentar  os itens  da licitação na referida plataforma, pois tais dados podem ser importados.</w:t>
      </w:r>
    </w:p>
    <w:p w14:paraId="2467BEEA" w14:textId="77777777" w:rsidR="00C37FC3" w:rsidRPr="00AF50FC" w:rsidRDefault="00C37FC3" w:rsidP="00C37FC3">
      <w:pPr>
        <w:pStyle w:val="PargrafodaLista"/>
        <w:numPr>
          <w:ilvl w:val="1"/>
          <w:numId w:val="37"/>
        </w:numPr>
        <w:ind w:hanging="720"/>
        <w:jc w:val="left"/>
        <w:rPr>
          <w:rFonts w:asciiTheme="minorHAnsi" w:hAnsiTheme="minorHAnsi" w:cstheme="minorHAnsi"/>
          <w:b/>
          <w:sz w:val="22"/>
          <w:szCs w:val="22"/>
        </w:rPr>
      </w:pPr>
      <w:r w:rsidRPr="00AF50FC">
        <w:rPr>
          <w:rFonts w:asciiTheme="minorHAnsi" w:hAnsiTheme="minorHAnsi" w:cstheme="minorHAnsi"/>
          <w:sz w:val="22"/>
          <w:szCs w:val="22"/>
        </w:rPr>
        <w:t xml:space="preserve">E ainda a referida plataforma possui integração junto ao PLATAFORMA+BRASIL, conforme disponibilizado pelo </w:t>
      </w:r>
      <w:r w:rsidRPr="00AF50FC">
        <w:rPr>
          <w:rFonts w:asciiTheme="minorHAnsi" w:hAnsiTheme="minorHAnsi" w:cstheme="minorHAnsi"/>
          <w:b/>
          <w:sz w:val="22"/>
          <w:szCs w:val="22"/>
        </w:rPr>
        <w:t>link: http://plataformamaisbrasil.gov.br/ajuda/manuais-e-cartilhas/orientacoes-para- integracao-dos-sistemas-externos-de-compras-eletronicas-com-a-plataforma-brasil</w:t>
      </w:r>
    </w:p>
    <w:p w14:paraId="3B13E502" w14:textId="77777777" w:rsidR="00C37FC3" w:rsidRPr="00AF50FC" w:rsidRDefault="00C37FC3" w:rsidP="00C37FC3">
      <w:pPr>
        <w:pStyle w:val="PargrafodaLista"/>
        <w:numPr>
          <w:ilvl w:val="1"/>
          <w:numId w:val="37"/>
        </w:numPr>
        <w:ind w:hanging="720"/>
        <w:jc w:val="left"/>
        <w:rPr>
          <w:rFonts w:asciiTheme="minorHAnsi" w:hAnsiTheme="minorHAnsi" w:cstheme="minorHAnsi"/>
          <w:sz w:val="22"/>
          <w:szCs w:val="22"/>
        </w:rPr>
      </w:pPr>
      <w:r w:rsidRPr="00AF50FC">
        <w:rPr>
          <w:rFonts w:asciiTheme="minorHAnsi" w:hAnsiTheme="minorHAnsi" w:cstheme="minorHAnsi"/>
          <w:sz w:val="22"/>
          <w:szCs w:val="22"/>
        </w:rPr>
        <w:t xml:space="preserve">Outra vantagem é a exportação para a futura importação de dados ao </w:t>
      </w:r>
      <w:proofErr w:type="gramStart"/>
      <w:r w:rsidRPr="00AF50FC">
        <w:rPr>
          <w:rFonts w:asciiTheme="minorHAnsi" w:hAnsiTheme="minorHAnsi" w:cstheme="minorHAnsi"/>
          <w:sz w:val="22"/>
          <w:szCs w:val="22"/>
        </w:rPr>
        <w:t>Sistema  de</w:t>
      </w:r>
      <w:proofErr w:type="gramEnd"/>
      <w:r w:rsidRPr="00AF50FC">
        <w:rPr>
          <w:rFonts w:asciiTheme="minorHAnsi" w:hAnsiTheme="minorHAnsi" w:cstheme="minorHAnsi"/>
          <w:sz w:val="22"/>
          <w:szCs w:val="22"/>
        </w:rPr>
        <w:t xml:space="preserve">  Gestão Pública utilizado pelo  Município,  contendo  os  dados  do  fornecedor  vencedor  da  licitação,  seus dados cadastrais, valores unitários apresentados, marcas </w:t>
      </w:r>
      <w:proofErr w:type="spellStart"/>
      <w:r w:rsidRPr="00AF50FC">
        <w:rPr>
          <w:rFonts w:asciiTheme="minorHAnsi" w:hAnsiTheme="minorHAnsi" w:cstheme="minorHAnsi"/>
          <w:sz w:val="22"/>
          <w:szCs w:val="22"/>
        </w:rPr>
        <w:t>etc</w:t>
      </w:r>
      <w:proofErr w:type="spellEnd"/>
      <w:r w:rsidRPr="00AF50FC">
        <w:rPr>
          <w:rFonts w:asciiTheme="minorHAnsi" w:hAnsiTheme="minorHAnsi" w:cstheme="minorHAnsi"/>
          <w:sz w:val="22"/>
          <w:szCs w:val="22"/>
        </w:rPr>
        <w:t xml:space="preserve">, facilitando o trabalho  do  Órgão Público. Não havendo </w:t>
      </w:r>
      <w:proofErr w:type="gramStart"/>
      <w:r w:rsidRPr="00AF50FC">
        <w:rPr>
          <w:rFonts w:asciiTheme="minorHAnsi" w:hAnsiTheme="minorHAnsi" w:cstheme="minorHAnsi"/>
          <w:sz w:val="22"/>
          <w:szCs w:val="22"/>
        </w:rPr>
        <w:t>retrabalho,  podendo</w:t>
      </w:r>
      <w:proofErr w:type="gramEnd"/>
      <w:r w:rsidRPr="00AF50FC">
        <w:rPr>
          <w:rFonts w:asciiTheme="minorHAnsi" w:hAnsiTheme="minorHAnsi" w:cstheme="minorHAnsi"/>
          <w:sz w:val="22"/>
          <w:szCs w:val="22"/>
        </w:rPr>
        <w:t xml:space="preserve">  a  administração  tornar  mais  ágeis  e eficazes as aquisições/contratações solicitadas.</w:t>
      </w:r>
    </w:p>
    <w:p w14:paraId="05455AF1" w14:textId="77777777" w:rsidR="00C37FC3" w:rsidRPr="008B5A71" w:rsidRDefault="00C37FC3" w:rsidP="00C37FC3">
      <w:pPr>
        <w:ind w:firstLine="0"/>
        <w:jc w:val="left"/>
        <w:rPr>
          <w:rFonts w:asciiTheme="minorHAnsi" w:hAnsiTheme="minorHAnsi" w:cstheme="minorHAnsi"/>
          <w:sz w:val="22"/>
          <w:szCs w:val="22"/>
        </w:rPr>
      </w:pPr>
      <w:r w:rsidRPr="008B5A71">
        <w:rPr>
          <w:rFonts w:asciiTheme="minorHAnsi" w:hAnsiTheme="minorHAnsi" w:cstheme="minorHAnsi"/>
          <w:sz w:val="22"/>
          <w:szCs w:val="22"/>
        </w:rPr>
        <w:t xml:space="preserve">Rotina esta, impossível </w:t>
      </w:r>
      <w:proofErr w:type="gramStart"/>
      <w:r w:rsidRPr="008B5A71">
        <w:rPr>
          <w:rFonts w:asciiTheme="minorHAnsi" w:hAnsiTheme="minorHAnsi" w:cstheme="minorHAnsi"/>
          <w:sz w:val="22"/>
          <w:szCs w:val="22"/>
        </w:rPr>
        <w:t>caso  adote</w:t>
      </w:r>
      <w:proofErr w:type="gramEnd"/>
      <w:r w:rsidRPr="008B5A71">
        <w:rPr>
          <w:rFonts w:asciiTheme="minorHAnsi" w:hAnsiTheme="minorHAnsi" w:cstheme="minorHAnsi"/>
          <w:sz w:val="22"/>
          <w:szCs w:val="22"/>
        </w:rPr>
        <w:t xml:space="preserve">  a  plataforma  COMPRASNET  (disponibilizada   pelo Governo Federal), pois não possui qualquer ferramenta de integração, que se assemelha a anterior, tornando o processo mais moroso e suscetível a erros, dificultando o andamento dos certames licitatórios, pois haverá a necessidade de digitação dos dados de forma manual.</w:t>
      </w:r>
    </w:p>
    <w:p w14:paraId="50BE8187" w14:textId="766B5016" w:rsidR="00C37FC3" w:rsidRPr="008B5A71" w:rsidRDefault="005B5E66" w:rsidP="00C37FC3">
      <w:pPr>
        <w:jc w:val="left"/>
        <w:rPr>
          <w:rFonts w:asciiTheme="minorHAnsi" w:hAnsiTheme="minorHAnsi" w:cstheme="minorHAnsi"/>
          <w:sz w:val="22"/>
          <w:szCs w:val="22"/>
        </w:rPr>
      </w:pPr>
      <w:r>
        <w:rPr>
          <w:rFonts w:asciiTheme="minorHAnsi" w:hAnsiTheme="minorHAnsi" w:cstheme="minorHAnsi"/>
          <w:sz w:val="22"/>
          <w:szCs w:val="22"/>
        </w:rPr>
        <w:lastRenderedPageBreak/>
        <w:t>8</w:t>
      </w:r>
      <w:r w:rsidR="00C37FC3" w:rsidRPr="008B5A71">
        <w:rPr>
          <w:rFonts w:asciiTheme="minorHAnsi" w:hAnsiTheme="minorHAnsi" w:cstheme="minorHAnsi"/>
          <w:sz w:val="22"/>
          <w:szCs w:val="22"/>
        </w:rPr>
        <w:t xml:space="preserve">.5        A prefeitura também obtém outras vantagens com a plataforma COMPRASBR como: a capacitação, sem custo, da </w:t>
      </w:r>
      <w:proofErr w:type="gramStart"/>
      <w:r w:rsidR="00C37FC3" w:rsidRPr="008B5A71">
        <w:rPr>
          <w:rFonts w:asciiTheme="minorHAnsi" w:hAnsiTheme="minorHAnsi" w:cstheme="minorHAnsi"/>
          <w:sz w:val="22"/>
          <w:szCs w:val="22"/>
        </w:rPr>
        <w:t>equipe  de</w:t>
      </w:r>
      <w:proofErr w:type="gramEnd"/>
      <w:r w:rsidR="00C37FC3" w:rsidRPr="008B5A71">
        <w:rPr>
          <w:rFonts w:asciiTheme="minorHAnsi" w:hAnsiTheme="minorHAnsi" w:cstheme="minorHAnsi"/>
          <w:sz w:val="22"/>
          <w:szCs w:val="22"/>
        </w:rPr>
        <w:t xml:space="preserve"> licitação e suporte especializado  prestado pela plataforma tanto à equipe de licitação quanto aos fornecedores, assim agilizando o processo.</w:t>
      </w:r>
    </w:p>
    <w:p w14:paraId="377BF7CD" w14:textId="3EA846C6" w:rsidR="00C37FC3" w:rsidRPr="008B5A71" w:rsidRDefault="005B5E66" w:rsidP="00C37FC3">
      <w:pPr>
        <w:jc w:val="left"/>
        <w:rPr>
          <w:rFonts w:asciiTheme="minorHAnsi" w:hAnsiTheme="minorHAnsi" w:cstheme="minorHAnsi"/>
          <w:sz w:val="22"/>
          <w:szCs w:val="22"/>
        </w:rPr>
      </w:pPr>
      <w:r>
        <w:rPr>
          <w:rFonts w:asciiTheme="minorHAnsi" w:hAnsiTheme="minorHAnsi" w:cstheme="minorHAnsi"/>
          <w:sz w:val="22"/>
          <w:szCs w:val="22"/>
        </w:rPr>
        <w:t>8</w:t>
      </w:r>
      <w:r w:rsidR="00C37FC3" w:rsidRPr="008B5A71">
        <w:rPr>
          <w:rFonts w:asciiTheme="minorHAnsi" w:hAnsiTheme="minorHAnsi" w:cstheme="minorHAnsi"/>
          <w:sz w:val="22"/>
          <w:szCs w:val="22"/>
        </w:rPr>
        <w:t xml:space="preserve">.6        A redução no tempo de operacionalização e execução do processo diminuem o custo final do processo licitatório, e mesmo havendo custo ao fornecedor para que o </w:t>
      </w:r>
      <w:proofErr w:type="gramStart"/>
      <w:r w:rsidR="00C37FC3" w:rsidRPr="008B5A71">
        <w:rPr>
          <w:rFonts w:asciiTheme="minorHAnsi" w:hAnsiTheme="minorHAnsi" w:cstheme="minorHAnsi"/>
          <w:sz w:val="22"/>
          <w:szCs w:val="22"/>
        </w:rPr>
        <w:t>mesmo  utilize</w:t>
      </w:r>
      <w:proofErr w:type="gramEnd"/>
      <w:r w:rsidR="00C37FC3" w:rsidRPr="008B5A71">
        <w:rPr>
          <w:rFonts w:asciiTheme="minorHAnsi" w:hAnsiTheme="minorHAnsi" w:cstheme="minorHAnsi"/>
          <w:sz w:val="22"/>
          <w:szCs w:val="22"/>
        </w:rPr>
        <w:t xml:space="preserve">  a plataforma COMPRASBR, tais custos comparados ao custo da Administração Pública  na inserção de dados, de forma manual, ao sistema COMPRASNET e ao Sistema de  Gestão Pública seriam irrisórios. Pois quanto maior agilidade e eficácia na conclusão de um processo licitatório maior </w:t>
      </w:r>
      <w:proofErr w:type="gramStart"/>
      <w:r w:rsidR="00C37FC3" w:rsidRPr="008B5A71">
        <w:rPr>
          <w:rFonts w:asciiTheme="minorHAnsi" w:hAnsiTheme="minorHAnsi" w:cstheme="minorHAnsi"/>
          <w:sz w:val="22"/>
          <w:szCs w:val="22"/>
        </w:rPr>
        <w:t>será  o</w:t>
      </w:r>
      <w:proofErr w:type="gramEnd"/>
      <w:r w:rsidR="00C37FC3" w:rsidRPr="008B5A71">
        <w:rPr>
          <w:rFonts w:asciiTheme="minorHAnsi" w:hAnsiTheme="minorHAnsi" w:cstheme="minorHAnsi"/>
          <w:sz w:val="22"/>
          <w:szCs w:val="22"/>
        </w:rPr>
        <w:t xml:space="preserve">  tempo  disponível  para  confecção  de  novos  instrumentos convocatórios, elaboração, fiscalização de contratos etc.</w:t>
      </w:r>
    </w:p>
    <w:p w14:paraId="29DE528F" w14:textId="7244316F" w:rsidR="00C37FC3" w:rsidRPr="008B5A71" w:rsidRDefault="005B5E66" w:rsidP="00C37FC3">
      <w:pPr>
        <w:jc w:val="left"/>
        <w:rPr>
          <w:rFonts w:asciiTheme="minorHAnsi" w:hAnsiTheme="minorHAnsi" w:cstheme="minorHAnsi"/>
          <w:b/>
          <w:sz w:val="22"/>
          <w:szCs w:val="22"/>
        </w:rPr>
      </w:pPr>
      <w:r>
        <w:rPr>
          <w:rFonts w:asciiTheme="minorHAnsi" w:hAnsiTheme="minorHAnsi" w:cstheme="minorHAnsi"/>
          <w:sz w:val="22"/>
          <w:szCs w:val="22"/>
        </w:rPr>
        <w:t>8</w:t>
      </w:r>
      <w:r w:rsidR="00C37FC3" w:rsidRPr="008B5A71">
        <w:rPr>
          <w:rFonts w:asciiTheme="minorHAnsi" w:hAnsiTheme="minorHAnsi" w:cstheme="minorHAnsi"/>
          <w:sz w:val="22"/>
          <w:szCs w:val="22"/>
        </w:rPr>
        <w:t>.7        Os valores cobrados pela Plataforma COMPRASBR estão dispostos no link</w:t>
      </w:r>
      <w:r w:rsidR="00C37FC3" w:rsidRPr="008B5A71">
        <w:rPr>
          <w:rFonts w:asciiTheme="minorHAnsi" w:hAnsiTheme="minorHAnsi" w:cstheme="minorHAnsi"/>
          <w:b/>
          <w:sz w:val="22"/>
          <w:szCs w:val="22"/>
        </w:rPr>
        <w:t>: https://comprasbr.com.br/</w:t>
      </w:r>
    </w:p>
    <w:p w14:paraId="5111FEAE" w14:textId="77777777" w:rsidR="00C37FC3" w:rsidRPr="008B5A71" w:rsidRDefault="00C37FC3" w:rsidP="00C37FC3">
      <w:pPr>
        <w:ind w:firstLine="0"/>
        <w:jc w:val="left"/>
        <w:rPr>
          <w:rFonts w:asciiTheme="minorHAnsi" w:hAnsiTheme="minorHAnsi" w:cstheme="minorHAnsi"/>
          <w:sz w:val="22"/>
          <w:szCs w:val="22"/>
        </w:rPr>
      </w:pPr>
      <w:r w:rsidRPr="008B5A71">
        <w:rPr>
          <w:rFonts w:asciiTheme="minorHAnsi" w:hAnsiTheme="minorHAnsi" w:cstheme="minorHAnsi"/>
          <w:sz w:val="22"/>
          <w:szCs w:val="22"/>
        </w:rPr>
        <w:t xml:space="preserve">Tais valores não são </w:t>
      </w:r>
      <w:proofErr w:type="gramStart"/>
      <w:r w:rsidRPr="008B5A71">
        <w:rPr>
          <w:rFonts w:asciiTheme="minorHAnsi" w:hAnsiTheme="minorHAnsi" w:cstheme="minorHAnsi"/>
          <w:sz w:val="22"/>
          <w:szCs w:val="22"/>
        </w:rPr>
        <w:t>cobrados  mediante</w:t>
      </w:r>
      <w:proofErr w:type="gramEnd"/>
      <w:r w:rsidRPr="008B5A71">
        <w:rPr>
          <w:rFonts w:asciiTheme="minorHAnsi" w:hAnsiTheme="minorHAnsi" w:cstheme="minorHAnsi"/>
          <w:sz w:val="22"/>
          <w:szCs w:val="22"/>
        </w:rPr>
        <w:t xml:space="preserve"> uma  porcentagem  de  venda  referente  ao  valor unitário ou total do produto/serviço vencido e sim será cobrado apenas  um  valor  mensal  de  cada participante. Tal </w:t>
      </w:r>
      <w:proofErr w:type="gramStart"/>
      <w:r w:rsidRPr="008B5A71">
        <w:rPr>
          <w:rFonts w:asciiTheme="minorHAnsi" w:hAnsiTheme="minorHAnsi" w:cstheme="minorHAnsi"/>
          <w:sz w:val="22"/>
          <w:szCs w:val="22"/>
        </w:rPr>
        <w:t>valor  não</w:t>
      </w:r>
      <w:proofErr w:type="gramEnd"/>
      <w:r w:rsidRPr="008B5A71">
        <w:rPr>
          <w:rFonts w:asciiTheme="minorHAnsi" w:hAnsiTheme="minorHAnsi" w:cstheme="minorHAnsi"/>
          <w:sz w:val="22"/>
          <w:szCs w:val="22"/>
        </w:rPr>
        <w:t xml:space="preserve">  condiciona  a  um  número  específico/limitado  de  participação de licitações, e sim apenas ao período contratado, podendo assim o fornecedor participar de quantas licitações ele desejar, e também permite ao fornecedor a ampliação de sua área de atuação com um custo baixo, trazendo benefícios financeiros  ao  fornecedor  e consequentemente ao poder público</w:t>
      </w:r>
    </w:p>
    <w:p w14:paraId="071404FD" w14:textId="75F0EA85" w:rsidR="007D5F52" w:rsidRDefault="005B5E66" w:rsidP="00C37FC3">
      <w:pPr>
        <w:ind w:left="0" w:firstLine="0"/>
        <w:jc w:val="left"/>
        <w:rPr>
          <w:b/>
          <w:sz w:val="22"/>
        </w:rPr>
      </w:pPr>
      <w:r>
        <w:rPr>
          <w:rFonts w:asciiTheme="minorHAnsi" w:hAnsiTheme="minorHAnsi" w:cstheme="minorHAnsi"/>
          <w:sz w:val="22"/>
          <w:szCs w:val="22"/>
        </w:rPr>
        <w:t>8</w:t>
      </w:r>
      <w:r w:rsidR="00C37FC3" w:rsidRPr="008B5A71">
        <w:rPr>
          <w:rFonts w:asciiTheme="minorHAnsi" w:hAnsiTheme="minorHAnsi" w:cstheme="minorHAnsi"/>
          <w:sz w:val="22"/>
          <w:szCs w:val="22"/>
        </w:rPr>
        <w:t>.8        Por fim, os valores cobrados, conforme o link acima referem-</w:t>
      </w:r>
      <w:proofErr w:type="gramStart"/>
      <w:r w:rsidR="00C37FC3" w:rsidRPr="008B5A71">
        <w:rPr>
          <w:rFonts w:asciiTheme="minorHAnsi" w:hAnsiTheme="minorHAnsi" w:cstheme="minorHAnsi"/>
          <w:sz w:val="22"/>
          <w:szCs w:val="22"/>
        </w:rPr>
        <w:t>se  aos</w:t>
      </w:r>
      <w:proofErr w:type="gramEnd"/>
      <w:r w:rsidR="00C37FC3" w:rsidRPr="008B5A71">
        <w:rPr>
          <w:rFonts w:asciiTheme="minorHAnsi" w:hAnsiTheme="minorHAnsi" w:cstheme="minorHAnsi"/>
          <w:sz w:val="22"/>
          <w:szCs w:val="22"/>
        </w:rPr>
        <w:t xml:space="preserve">  custos referentes  a utilização da plataforma COMPRASBR por parte do fornecedor, visto que para o Município o  custo é “zero” , ou </w:t>
      </w:r>
      <w:proofErr w:type="spellStart"/>
      <w:r w:rsidR="00C37FC3" w:rsidRPr="008B5A71">
        <w:rPr>
          <w:rFonts w:asciiTheme="minorHAnsi" w:hAnsiTheme="minorHAnsi" w:cstheme="minorHAnsi"/>
          <w:sz w:val="22"/>
          <w:szCs w:val="22"/>
        </w:rPr>
        <w:t>seja,referente</w:t>
      </w:r>
      <w:proofErr w:type="spellEnd"/>
      <w:r w:rsidR="00C37FC3" w:rsidRPr="008B5A71">
        <w:rPr>
          <w:rFonts w:asciiTheme="minorHAnsi" w:hAnsiTheme="minorHAnsi" w:cstheme="minorHAnsi"/>
          <w:sz w:val="22"/>
          <w:szCs w:val="22"/>
        </w:rPr>
        <w:t xml:space="preserve"> aos custos de utilização de recursos de tecnologia da informação, conforme prevê o Art. 5º Inc. III da Lei n. 10520/02.</w:t>
      </w:r>
      <w:r w:rsidR="007D5F52">
        <w:rPr>
          <w:b/>
          <w:sz w:val="22"/>
        </w:rPr>
        <w:br w:type="page"/>
      </w:r>
    </w:p>
    <w:p w14:paraId="5B0D2F91" w14:textId="77777777" w:rsidR="00C37FC3" w:rsidRDefault="00C37FC3">
      <w:pPr>
        <w:ind w:left="0" w:firstLine="0"/>
        <w:jc w:val="left"/>
        <w:rPr>
          <w:b/>
          <w:sz w:val="22"/>
        </w:rPr>
      </w:pPr>
    </w:p>
    <w:p w14:paraId="2ACAE426" w14:textId="28DFD6FF" w:rsidR="008739D8" w:rsidRPr="000922EE" w:rsidRDefault="0097595E" w:rsidP="00365B0E">
      <w:pPr>
        <w:ind w:left="0" w:firstLine="0"/>
        <w:rPr>
          <w:sz w:val="22"/>
        </w:rPr>
      </w:pPr>
      <w:r>
        <w:rPr>
          <w:b/>
          <w:sz w:val="22"/>
        </w:rPr>
        <w:t xml:space="preserve">EDITAL DE PREGÃO ELETRÔNICO Nº </w:t>
      </w:r>
      <w:sdt>
        <w:sdtPr>
          <w:rPr>
            <w:bCs/>
            <w:sz w:val="22"/>
            <w:szCs w:val="22"/>
          </w:rPr>
          <w:alias w:val="Autor"/>
          <w:tag w:val=""/>
          <w:id w:val="-81908643"/>
          <w:placeholder>
            <w:docPart w:val="8638F86E0B0643F4B6C952CEF8BA745E"/>
          </w:placeholder>
          <w:dataBinding w:prefixMappings="xmlns:ns0='http://purl.org/dc/elements/1.1/' xmlns:ns1='http://schemas.openxmlformats.org/package/2006/metadata/core-properties' " w:xpath="/ns1:coreProperties[1]/ns0:creator[1]" w:storeItemID="{6C3C8BC8-F283-45AE-878A-BAB7291924A1}"/>
          <w:text/>
        </w:sdtPr>
        <w:sdtContent>
          <w:r w:rsidR="00902B49">
            <w:rPr>
              <w:bCs/>
              <w:sz w:val="22"/>
              <w:szCs w:val="22"/>
            </w:rPr>
            <w:t>_75/2022</w:t>
          </w:r>
        </w:sdtContent>
      </w:sdt>
    </w:p>
    <w:p w14:paraId="2EB82A8D" w14:textId="77777777" w:rsidR="008739D8" w:rsidRPr="000922EE" w:rsidRDefault="008739D8" w:rsidP="008739D8">
      <w:pPr>
        <w:rPr>
          <w:b/>
          <w:sz w:val="22"/>
        </w:rPr>
      </w:pPr>
      <w:r w:rsidRPr="000922EE">
        <w:rPr>
          <w:b/>
          <w:sz w:val="22"/>
        </w:rPr>
        <w:t xml:space="preserve">MODALIDADE: </w:t>
      </w:r>
      <w:r w:rsidRPr="000922EE">
        <w:rPr>
          <w:sz w:val="22"/>
        </w:rPr>
        <w:t>PREGÃO ELETRÔNICO</w:t>
      </w:r>
    </w:p>
    <w:p w14:paraId="6A451E0A" w14:textId="3EE09A41" w:rsidR="008739D8" w:rsidRPr="000922EE" w:rsidRDefault="008739D8" w:rsidP="008739D8">
      <w:pPr>
        <w:rPr>
          <w:b/>
          <w:bCs/>
          <w:sz w:val="22"/>
          <w:szCs w:val="22"/>
        </w:rPr>
      </w:pPr>
      <w:r w:rsidRPr="000922EE">
        <w:rPr>
          <w:b/>
          <w:sz w:val="22"/>
          <w:szCs w:val="22"/>
        </w:rPr>
        <w:t>TIPO</w:t>
      </w:r>
      <w:r w:rsidRPr="000922EE">
        <w:rPr>
          <w:b/>
          <w:bCs/>
          <w:sz w:val="22"/>
          <w:szCs w:val="22"/>
        </w:rPr>
        <w:t xml:space="preserve">: </w:t>
      </w:r>
      <w:r w:rsidR="00AC3930">
        <w:rPr>
          <w:bCs/>
          <w:sz w:val="22"/>
          <w:szCs w:val="22"/>
        </w:rPr>
        <w:t xml:space="preserve">MENOR PREÇO </w:t>
      </w:r>
      <w:r w:rsidR="00233BE9">
        <w:rPr>
          <w:bCs/>
          <w:sz w:val="22"/>
          <w:szCs w:val="22"/>
        </w:rPr>
        <w:t>POR ITEM</w:t>
      </w:r>
    </w:p>
    <w:p w14:paraId="789E5606" w14:textId="77777777" w:rsidR="00242781" w:rsidRPr="000922EE" w:rsidRDefault="00242781" w:rsidP="008739D8">
      <w:pPr>
        <w:rPr>
          <w:b/>
          <w:sz w:val="22"/>
        </w:rPr>
      </w:pPr>
    </w:p>
    <w:p w14:paraId="6D570FB3" w14:textId="76BC48E7" w:rsidR="008739D8" w:rsidRPr="000922EE" w:rsidRDefault="008739D8" w:rsidP="008739D8">
      <w:pPr>
        <w:ind w:left="1134" w:hanging="1134"/>
        <w:rPr>
          <w:sz w:val="20"/>
          <w:bdr w:val="none" w:sz="0" w:space="0" w:color="auto" w:frame="1"/>
        </w:rPr>
      </w:pPr>
      <w:r w:rsidRPr="000922EE">
        <w:rPr>
          <w:b/>
          <w:sz w:val="22"/>
        </w:rPr>
        <w:t>OBJETO</w:t>
      </w:r>
      <w:r w:rsidRPr="000922EE">
        <w:rPr>
          <w:sz w:val="22"/>
          <w:szCs w:val="22"/>
        </w:rPr>
        <w:t xml:space="preserve">: </w:t>
      </w:r>
      <w:r w:rsidRPr="000922EE">
        <w:rPr>
          <w:sz w:val="22"/>
          <w:szCs w:val="22"/>
        </w:rPr>
        <w:tab/>
      </w:r>
      <w:r w:rsidRPr="000922EE">
        <w:rPr>
          <w:sz w:val="20"/>
          <w:bdr w:val="none" w:sz="0" w:space="0" w:color="auto" w:frame="1"/>
        </w:rPr>
        <w:t xml:space="preserve"> </w:t>
      </w:r>
      <w:bookmarkStart w:id="15" w:name="_Hlk533163704"/>
      <w:sdt>
        <w:sdtPr>
          <w:alias w:val="Categoria"/>
          <w:tag w:val=""/>
          <w:id w:val="-1072196067"/>
          <w:placeholder>
            <w:docPart w:val="19AB41F4460F425DB1C3CE5BB98BE80D"/>
          </w:placeholder>
          <w:dataBinding w:prefixMappings="xmlns:ns0='http://purl.org/dc/elements/1.1/' xmlns:ns1='http://schemas.openxmlformats.org/package/2006/metadata/core-properties' " w:xpath="/ns1:coreProperties[1]/ns1:category[1]" w:storeItemID="{6C3C8BC8-F283-45AE-878A-BAB7291924A1}"/>
          <w:text/>
        </w:sdtPr>
        <w:sdtContent>
          <w:r w:rsidR="001A5744">
            <w:t>REGISTRO DE PREÇOS PARA EVENTUAIS AQUISIÇÕES DE MÓVEIS, ELETRODOMÉSTICOS, EQUIPAMENTOS E ACESSÓRIOS DE INFORMÁTICA EM GERAL</w:t>
          </w:r>
        </w:sdtContent>
      </w:sdt>
      <w:bookmarkEnd w:id="15"/>
    </w:p>
    <w:p w14:paraId="4002390B" w14:textId="77777777" w:rsidR="008739D8" w:rsidRPr="000922EE" w:rsidRDefault="008739D8" w:rsidP="008739D8">
      <w:pPr>
        <w:rPr>
          <w:b/>
          <w:sz w:val="22"/>
        </w:rPr>
      </w:pPr>
    </w:p>
    <w:p w14:paraId="30532DF1" w14:textId="77777777" w:rsidR="006E32B4" w:rsidRPr="000922EE" w:rsidRDefault="006E32B4" w:rsidP="00390C93">
      <w:pPr>
        <w:ind w:left="283"/>
        <w:jc w:val="center"/>
        <w:rPr>
          <w:b/>
          <w:sz w:val="22"/>
          <w:szCs w:val="22"/>
        </w:rPr>
      </w:pPr>
      <w:r w:rsidRPr="000922EE">
        <w:rPr>
          <w:b/>
          <w:sz w:val="22"/>
          <w:lang w:val="es-ES_tradnl"/>
        </w:rPr>
        <w:t>AN</w:t>
      </w:r>
      <w:r w:rsidRPr="000922EE">
        <w:rPr>
          <w:b/>
          <w:sz w:val="22"/>
        </w:rPr>
        <w:t>EXO – II</w:t>
      </w:r>
    </w:p>
    <w:p w14:paraId="02165351" w14:textId="77777777" w:rsidR="006E32B4" w:rsidRPr="000922EE" w:rsidRDefault="006E32B4" w:rsidP="00390C93">
      <w:pPr>
        <w:ind w:left="283"/>
        <w:jc w:val="center"/>
        <w:rPr>
          <w:b/>
          <w:sz w:val="22"/>
          <w:szCs w:val="22"/>
        </w:rPr>
      </w:pPr>
    </w:p>
    <w:p w14:paraId="45E01CFF" w14:textId="77777777" w:rsidR="007B0A45" w:rsidRPr="000922EE" w:rsidRDefault="006E32B4" w:rsidP="007B0A45">
      <w:pPr>
        <w:ind w:left="283"/>
        <w:jc w:val="center"/>
        <w:rPr>
          <w:b/>
          <w:caps/>
          <w:sz w:val="22"/>
        </w:rPr>
      </w:pPr>
      <w:r w:rsidRPr="000922EE">
        <w:rPr>
          <w:b/>
          <w:caps/>
          <w:sz w:val="22"/>
        </w:rPr>
        <w:t>Modelo de proposta comercial</w:t>
      </w:r>
    </w:p>
    <w:p w14:paraId="2E09A121" w14:textId="3484D56C" w:rsidR="006E32B4" w:rsidRDefault="006E32B4" w:rsidP="00A62F5D">
      <w:pPr>
        <w:ind w:left="283"/>
        <w:jc w:val="center"/>
        <w:rPr>
          <w:b/>
          <w:sz w:val="22"/>
        </w:rPr>
      </w:pPr>
      <w:r w:rsidRPr="000922EE">
        <w:rPr>
          <w:b/>
          <w:sz w:val="22"/>
        </w:rPr>
        <w:t>(uso obrigatório por todas as licitantes)</w:t>
      </w:r>
    </w:p>
    <w:p w14:paraId="79B54CA5" w14:textId="77777777" w:rsidR="00A62F5D" w:rsidRPr="000922EE" w:rsidRDefault="00A62F5D" w:rsidP="00A62F5D">
      <w:pPr>
        <w:pStyle w:val="Ttulo1"/>
        <w:numPr>
          <w:ilvl w:val="0"/>
          <w:numId w:val="0"/>
        </w:numPr>
        <w:rPr>
          <w:rFonts w:ascii="Times New Roman" w:eastAsia="Arial Unicode MS" w:hAnsi="Times New Roman"/>
          <w:color w:val="auto"/>
          <w:sz w:val="22"/>
        </w:rPr>
      </w:pPr>
      <w:r w:rsidRPr="000922EE">
        <w:rPr>
          <w:rFonts w:ascii="Times New Roman" w:hAnsi="Times New Roman"/>
          <w:sz w:val="22"/>
        </w:rPr>
        <w:t>(papel timbrado da licitante)</w:t>
      </w:r>
    </w:p>
    <w:p w14:paraId="42773C77" w14:textId="77777777" w:rsidR="006E32B4" w:rsidRPr="000922EE" w:rsidRDefault="006E32B4" w:rsidP="00390C93">
      <w:pPr>
        <w:rPr>
          <w:b/>
          <w:sz w:val="22"/>
        </w:rPr>
      </w:pPr>
    </w:p>
    <w:p w14:paraId="73577406" w14:textId="56F0A94D" w:rsidR="006E32B4" w:rsidRPr="000922EE" w:rsidRDefault="006E32B4" w:rsidP="003925EC">
      <w:pPr>
        <w:ind w:left="0" w:firstLine="0"/>
        <w:rPr>
          <w:sz w:val="22"/>
        </w:rPr>
      </w:pPr>
      <w:r w:rsidRPr="000922EE">
        <w:rPr>
          <w:sz w:val="22"/>
        </w:rPr>
        <w:t xml:space="preserve">A empresa ..............................., estabelecida na (endereço completo, telefone, fax e endereço eletrônico, se houver), inscrita no CNPJ sob nº ......................., neste ato representada por ............................., </w:t>
      </w:r>
      <w:r w:rsidRPr="000922EE">
        <w:rPr>
          <w:sz w:val="22"/>
          <w:u w:val="single"/>
        </w:rPr>
        <w:t>cargo</w:t>
      </w:r>
      <w:r w:rsidRPr="000922EE">
        <w:rPr>
          <w:sz w:val="22"/>
        </w:rPr>
        <w:t xml:space="preserve">, RG.................., CPF.................., </w:t>
      </w:r>
      <w:r w:rsidRPr="000922EE">
        <w:rPr>
          <w:sz w:val="22"/>
          <w:u w:val="single"/>
        </w:rPr>
        <w:t>(endereço)</w:t>
      </w:r>
      <w:r w:rsidRPr="000922EE">
        <w:rPr>
          <w:sz w:val="22"/>
        </w:rPr>
        <w:t xml:space="preserve">, </w:t>
      </w:r>
      <w:r w:rsidR="00497B4B" w:rsidRPr="00F97CF4">
        <w:rPr>
          <w:sz w:val="22"/>
          <w:szCs w:val="22"/>
        </w:rPr>
        <w:t xml:space="preserve">vem por meio desta, apresentar Proposta de Preços ao Edital de Pregão Eletrônico nº </w:t>
      </w:r>
      <w:sdt>
        <w:sdtPr>
          <w:rPr>
            <w:sz w:val="22"/>
            <w:szCs w:val="22"/>
          </w:rPr>
          <w:alias w:val="Autor"/>
          <w:tag w:val=""/>
          <w:id w:val="1103304153"/>
          <w:placeholder>
            <w:docPart w:val="109BA4B3901647F49C6B6A23C832E014"/>
          </w:placeholder>
          <w:dataBinding w:prefixMappings="xmlns:ns0='http://purl.org/dc/elements/1.1/' xmlns:ns1='http://schemas.openxmlformats.org/package/2006/metadata/core-properties' " w:xpath="/ns1:coreProperties[1]/ns0:creator[1]" w:storeItemID="{6C3C8BC8-F283-45AE-878A-BAB7291924A1}"/>
          <w:text/>
        </w:sdtPr>
        <w:sdtContent>
          <w:r w:rsidR="00902B49">
            <w:rPr>
              <w:sz w:val="22"/>
              <w:szCs w:val="22"/>
            </w:rPr>
            <w:t>_75/2022</w:t>
          </w:r>
        </w:sdtContent>
      </w:sdt>
      <w:r w:rsidR="00497B4B" w:rsidRPr="00F97CF4">
        <w:rPr>
          <w:sz w:val="22"/>
          <w:szCs w:val="22"/>
        </w:rPr>
        <w:t xml:space="preserve"> em epigrafe que tem por objeto a Implantação de </w:t>
      </w:r>
      <w:sdt>
        <w:sdtPr>
          <w:rPr>
            <w:sz w:val="22"/>
            <w:szCs w:val="22"/>
          </w:rPr>
          <w:alias w:val="Categoria"/>
          <w:tag w:val=""/>
          <w:id w:val="-782804307"/>
          <w:placeholder>
            <w:docPart w:val="EA2E99B58D534738A53FCE9F770F3798"/>
          </w:placeholder>
          <w:dataBinding w:prefixMappings="xmlns:ns0='http://purl.org/dc/elements/1.1/' xmlns:ns1='http://schemas.openxmlformats.org/package/2006/metadata/core-properties' " w:xpath="/ns1:coreProperties[1]/ns1:category[1]" w:storeItemID="{6C3C8BC8-F283-45AE-878A-BAB7291924A1}"/>
          <w:text/>
        </w:sdtPr>
        <w:sdtContent>
          <w:r w:rsidR="001A5744">
            <w:rPr>
              <w:sz w:val="22"/>
              <w:szCs w:val="22"/>
            </w:rPr>
            <w:t>REGISTRO DE PREÇOS PARA EVENTUAIS AQUISIÇÕES DE MÓVEIS, ELETRODOMÉSTICOS, EQUIPAMENTOS E ACESSÓRIOS DE INFORMÁTICA EM GERAL</w:t>
          </w:r>
        </w:sdtContent>
      </w:sdt>
      <w:r w:rsidR="00497B4B" w:rsidRPr="00F97CF4">
        <w:rPr>
          <w:sz w:val="22"/>
          <w:szCs w:val="22"/>
        </w:rPr>
        <w:t>, em atendimento a as Secretarias e Departamentos do Município, conforme segue:</w:t>
      </w:r>
    </w:p>
    <w:p w14:paraId="7D0AFF5D" w14:textId="77777777" w:rsidR="006E32B4" w:rsidRPr="000922EE" w:rsidRDefault="006E32B4" w:rsidP="001E0C24">
      <w:pPr>
        <w:ind w:left="0" w:firstLine="0"/>
        <w:rPr>
          <w:sz w:val="22"/>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549"/>
        <w:gridCol w:w="3744"/>
        <w:gridCol w:w="1395"/>
        <w:gridCol w:w="1395"/>
        <w:gridCol w:w="1535"/>
        <w:gridCol w:w="1561"/>
      </w:tblGrid>
      <w:tr w:rsidR="00497B4B" w:rsidRPr="000922EE" w14:paraId="5CEF7B55" w14:textId="77777777" w:rsidTr="00BA42D4">
        <w:trPr>
          <w:jc w:val="center"/>
        </w:trPr>
        <w:tc>
          <w:tcPr>
            <w:tcW w:w="270" w:type="pct"/>
            <w:tcBorders>
              <w:top w:val="single" w:sz="6" w:space="0" w:color="000000"/>
              <w:bottom w:val="single" w:sz="6" w:space="0" w:color="000000"/>
              <w:right w:val="single" w:sz="6" w:space="0" w:color="000000"/>
            </w:tcBorders>
            <w:shd w:val="clear" w:color="auto" w:fill="auto"/>
          </w:tcPr>
          <w:p w14:paraId="0A45F9D1" w14:textId="77777777" w:rsidR="00497B4B" w:rsidRPr="000922EE" w:rsidRDefault="00497B4B" w:rsidP="00BA42D4">
            <w:pPr>
              <w:pStyle w:val="ParagraphStyle"/>
              <w:jc w:val="center"/>
              <w:rPr>
                <w:rFonts w:ascii="Times New Roman" w:hAnsi="Times New Roman"/>
                <w:b/>
                <w:sz w:val="22"/>
                <w:szCs w:val="22"/>
              </w:rPr>
            </w:pPr>
            <w:r w:rsidRPr="000922EE">
              <w:rPr>
                <w:rFonts w:ascii="Times New Roman" w:hAnsi="Times New Roman"/>
                <w:b/>
                <w:sz w:val="22"/>
                <w:szCs w:val="22"/>
              </w:rPr>
              <w:t>Item</w:t>
            </w:r>
          </w:p>
        </w:tc>
        <w:tc>
          <w:tcPr>
            <w:tcW w:w="1839" w:type="pct"/>
            <w:tcBorders>
              <w:top w:val="single" w:sz="6" w:space="0" w:color="000000"/>
              <w:left w:val="single" w:sz="6" w:space="0" w:color="000000"/>
              <w:bottom w:val="single" w:sz="6" w:space="0" w:color="000000"/>
              <w:right w:val="single" w:sz="6" w:space="0" w:color="000000"/>
            </w:tcBorders>
            <w:shd w:val="clear" w:color="auto" w:fill="auto"/>
          </w:tcPr>
          <w:p w14:paraId="398D880A" w14:textId="77777777" w:rsidR="00497B4B" w:rsidRPr="000922EE" w:rsidRDefault="00497B4B" w:rsidP="00BA42D4">
            <w:pPr>
              <w:pStyle w:val="ParagraphStyle"/>
              <w:jc w:val="center"/>
              <w:rPr>
                <w:rFonts w:ascii="Times New Roman" w:hAnsi="Times New Roman"/>
                <w:b/>
                <w:sz w:val="22"/>
                <w:szCs w:val="22"/>
              </w:rPr>
            </w:pPr>
            <w:r w:rsidRPr="000922EE">
              <w:rPr>
                <w:rFonts w:ascii="Times New Roman" w:hAnsi="Times New Roman"/>
                <w:b/>
                <w:sz w:val="22"/>
                <w:szCs w:val="22"/>
              </w:rPr>
              <w:t>Especificação</w:t>
            </w:r>
          </w:p>
        </w:tc>
        <w:tc>
          <w:tcPr>
            <w:tcW w:w="685" w:type="pct"/>
            <w:tcBorders>
              <w:top w:val="single" w:sz="6" w:space="0" w:color="000000"/>
              <w:left w:val="single" w:sz="6" w:space="0" w:color="000000"/>
              <w:bottom w:val="single" w:sz="6" w:space="0" w:color="000000"/>
              <w:right w:val="single" w:sz="6" w:space="0" w:color="000000"/>
            </w:tcBorders>
            <w:shd w:val="clear" w:color="auto" w:fill="auto"/>
          </w:tcPr>
          <w:p w14:paraId="05A8BB8E" w14:textId="77777777" w:rsidR="00497B4B" w:rsidRPr="000922EE" w:rsidRDefault="00497B4B" w:rsidP="00BA42D4">
            <w:pPr>
              <w:pStyle w:val="ParagraphStyle"/>
              <w:jc w:val="center"/>
              <w:rPr>
                <w:rFonts w:ascii="Times New Roman" w:hAnsi="Times New Roman"/>
                <w:b/>
                <w:sz w:val="22"/>
                <w:szCs w:val="22"/>
              </w:rPr>
            </w:pPr>
            <w:r w:rsidRPr="000922EE">
              <w:rPr>
                <w:rFonts w:ascii="Times New Roman" w:hAnsi="Times New Roman"/>
                <w:b/>
                <w:sz w:val="22"/>
                <w:szCs w:val="22"/>
              </w:rPr>
              <w:t>Marca</w:t>
            </w:r>
          </w:p>
        </w:tc>
        <w:tc>
          <w:tcPr>
            <w:tcW w:w="685" w:type="pct"/>
            <w:tcBorders>
              <w:top w:val="single" w:sz="6" w:space="0" w:color="000000"/>
              <w:left w:val="single" w:sz="6" w:space="0" w:color="000000"/>
              <w:bottom w:val="single" w:sz="6" w:space="0" w:color="000000"/>
              <w:right w:val="single" w:sz="6" w:space="0" w:color="000000"/>
            </w:tcBorders>
            <w:shd w:val="clear" w:color="auto" w:fill="auto"/>
          </w:tcPr>
          <w:p w14:paraId="352FFAD9" w14:textId="77777777" w:rsidR="00497B4B" w:rsidRPr="000922EE" w:rsidRDefault="00497B4B" w:rsidP="00BA42D4">
            <w:pPr>
              <w:pStyle w:val="ParagraphStyle"/>
              <w:jc w:val="center"/>
              <w:rPr>
                <w:rFonts w:ascii="Times New Roman" w:hAnsi="Times New Roman"/>
                <w:b/>
                <w:sz w:val="22"/>
                <w:szCs w:val="22"/>
              </w:rPr>
            </w:pPr>
            <w:r w:rsidRPr="000922EE">
              <w:rPr>
                <w:rFonts w:ascii="Times New Roman" w:hAnsi="Times New Roman"/>
                <w:b/>
                <w:sz w:val="22"/>
                <w:szCs w:val="22"/>
              </w:rPr>
              <w:t>Unidade</w:t>
            </w:r>
          </w:p>
        </w:tc>
        <w:tc>
          <w:tcPr>
            <w:tcW w:w="754" w:type="pct"/>
            <w:tcBorders>
              <w:top w:val="single" w:sz="6" w:space="0" w:color="000000"/>
              <w:left w:val="single" w:sz="6" w:space="0" w:color="000000"/>
              <w:bottom w:val="single" w:sz="6" w:space="0" w:color="000000"/>
              <w:right w:val="single" w:sz="6" w:space="0" w:color="000000"/>
            </w:tcBorders>
            <w:shd w:val="clear" w:color="auto" w:fill="auto"/>
          </w:tcPr>
          <w:p w14:paraId="0CB71C85" w14:textId="77777777" w:rsidR="00497B4B" w:rsidRPr="000922EE" w:rsidRDefault="00497B4B" w:rsidP="00BA42D4">
            <w:pPr>
              <w:pStyle w:val="ParagraphStyle"/>
              <w:jc w:val="center"/>
              <w:rPr>
                <w:rFonts w:ascii="Times New Roman" w:hAnsi="Times New Roman"/>
                <w:b/>
                <w:sz w:val="22"/>
                <w:szCs w:val="22"/>
              </w:rPr>
            </w:pPr>
            <w:r w:rsidRPr="000922EE">
              <w:rPr>
                <w:rFonts w:ascii="Times New Roman" w:hAnsi="Times New Roman"/>
                <w:b/>
                <w:sz w:val="22"/>
                <w:szCs w:val="22"/>
              </w:rPr>
              <w:t>Quantidade</w:t>
            </w:r>
          </w:p>
        </w:tc>
        <w:tc>
          <w:tcPr>
            <w:tcW w:w="767" w:type="pct"/>
            <w:tcBorders>
              <w:top w:val="single" w:sz="6" w:space="0" w:color="000000"/>
              <w:left w:val="single" w:sz="6" w:space="0" w:color="000000"/>
              <w:bottom w:val="single" w:sz="6" w:space="0" w:color="000000"/>
              <w:right w:val="single" w:sz="6" w:space="0" w:color="000000"/>
            </w:tcBorders>
            <w:shd w:val="clear" w:color="auto" w:fill="auto"/>
          </w:tcPr>
          <w:p w14:paraId="67CDCAF1" w14:textId="77777777" w:rsidR="00497B4B" w:rsidRPr="000922EE" w:rsidRDefault="00497B4B" w:rsidP="00BA42D4">
            <w:pPr>
              <w:pStyle w:val="ParagraphStyle"/>
              <w:jc w:val="center"/>
              <w:rPr>
                <w:rFonts w:ascii="Times New Roman" w:hAnsi="Times New Roman"/>
                <w:b/>
                <w:sz w:val="22"/>
                <w:szCs w:val="22"/>
              </w:rPr>
            </w:pPr>
            <w:r w:rsidRPr="000922EE">
              <w:rPr>
                <w:rFonts w:ascii="Times New Roman" w:hAnsi="Times New Roman"/>
                <w:b/>
                <w:sz w:val="22"/>
                <w:szCs w:val="22"/>
              </w:rPr>
              <w:t>Valor Unitário R$</w:t>
            </w:r>
          </w:p>
        </w:tc>
      </w:tr>
      <w:tr w:rsidR="00497B4B" w:rsidRPr="000922EE" w14:paraId="5EE55CEC" w14:textId="77777777" w:rsidTr="00BA42D4">
        <w:trPr>
          <w:jc w:val="center"/>
        </w:trPr>
        <w:tc>
          <w:tcPr>
            <w:tcW w:w="270" w:type="pct"/>
            <w:tcBorders>
              <w:top w:val="single" w:sz="6" w:space="0" w:color="000000"/>
              <w:bottom w:val="single" w:sz="6" w:space="0" w:color="000000"/>
              <w:right w:val="single" w:sz="6" w:space="0" w:color="000000"/>
            </w:tcBorders>
            <w:shd w:val="clear" w:color="auto" w:fill="FFFFFF"/>
          </w:tcPr>
          <w:p w14:paraId="6A5B486A" w14:textId="77777777" w:rsidR="00497B4B" w:rsidRPr="000922EE" w:rsidRDefault="00497B4B" w:rsidP="00BA42D4">
            <w:pPr>
              <w:pStyle w:val="ParagraphStyle"/>
              <w:jc w:val="center"/>
              <w:rPr>
                <w:rFonts w:ascii="Times New Roman" w:hAnsi="Times New Roman"/>
                <w:sz w:val="22"/>
                <w:szCs w:val="22"/>
              </w:rPr>
            </w:pPr>
            <w:r w:rsidRPr="000922EE">
              <w:rPr>
                <w:rFonts w:ascii="Times New Roman" w:hAnsi="Times New Roman"/>
                <w:sz w:val="22"/>
                <w:szCs w:val="22"/>
              </w:rPr>
              <w:t>1</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Pr>
          <w:p w14:paraId="4AF5F0DC" w14:textId="77777777" w:rsidR="00497B4B" w:rsidRPr="000922EE" w:rsidRDefault="00497B4B" w:rsidP="00BA42D4">
            <w:pPr>
              <w:pStyle w:val="ParagraphStyle"/>
              <w:jc w:val="center"/>
              <w:rPr>
                <w:rFonts w:ascii="Times New Roman" w:hAnsi="Times New Roman"/>
                <w:sz w:val="22"/>
                <w:szCs w:val="22"/>
              </w:rPr>
            </w:pPr>
            <w:proofErr w:type="spellStart"/>
            <w:r w:rsidRPr="000922EE">
              <w:rPr>
                <w:rFonts w:ascii="Times New Roman" w:hAnsi="Times New Roman"/>
                <w:sz w:val="22"/>
                <w:szCs w:val="22"/>
              </w:rPr>
              <w:t>xx</w:t>
            </w:r>
            <w:proofErr w:type="spellEnd"/>
          </w:p>
        </w:tc>
        <w:tc>
          <w:tcPr>
            <w:tcW w:w="685" w:type="pct"/>
            <w:tcBorders>
              <w:top w:val="single" w:sz="6" w:space="0" w:color="000000"/>
              <w:left w:val="single" w:sz="6" w:space="0" w:color="000000"/>
              <w:bottom w:val="single" w:sz="6" w:space="0" w:color="000000"/>
              <w:right w:val="single" w:sz="6" w:space="0" w:color="000000"/>
            </w:tcBorders>
            <w:shd w:val="clear" w:color="auto" w:fill="FFFFFF"/>
          </w:tcPr>
          <w:p w14:paraId="58260668" w14:textId="77777777" w:rsidR="00497B4B" w:rsidRPr="000922EE" w:rsidRDefault="00497B4B" w:rsidP="00BA42D4">
            <w:pPr>
              <w:pStyle w:val="ParagraphStyle"/>
              <w:jc w:val="center"/>
              <w:rPr>
                <w:rFonts w:ascii="Times New Roman" w:hAnsi="Times New Roman"/>
                <w:sz w:val="22"/>
                <w:szCs w:val="22"/>
              </w:rPr>
            </w:pPr>
            <w:proofErr w:type="spellStart"/>
            <w:r w:rsidRPr="000922EE">
              <w:rPr>
                <w:rFonts w:ascii="Times New Roman" w:hAnsi="Times New Roman"/>
                <w:sz w:val="22"/>
                <w:szCs w:val="22"/>
              </w:rPr>
              <w:t>xx</w:t>
            </w:r>
            <w:proofErr w:type="spellEnd"/>
          </w:p>
        </w:tc>
        <w:tc>
          <w:tcPr>
            <w:tcW w:w="685" w:type="pct"/>
            <w:tcBorders>
              <w:top w:val="single" w:sz="6" w:space="0" w:color="000000"/>
              <w:left w:val="single" w:sz="6" w:space="0" w:color="000000"/>
              <w:bottom w:val="single" w:sz="6" w:space="0" w:color="000000"/>
              <w:right w:val="single" w:sz="6" w:space="0" w:color="000000"/>
            </w:tcBorders>
            <w:shd w:val="clear" w:color="auto" w:fill="FFFFFF"/>
          </w:tcPr>
          <w:p w14:paraId="45D09F7E" w14:textId="77777777" w:rsidR="00497B4B" w:rsidRPr="000922EE" w:rsidRDefault="00497B4B" w:rsidP="00BA42D4">
            <w:pPr>
              <w:pStyle w:val="ParagraphStyle"/>
              <w:jc w:val="center"/>
              <w:rPr>
                <w:rFonts w:ascii="Times New Roman" w:hAnsi="Times New Roman"/>
                <w:sz w:val="22"/>
                <w:szCs w:val="22"/>
              </w:rPr>
            </w:pPr>
            <w:proofErr w:type="spellStart"/>
            <w:r w:rsidRPr="000922EE">
              <w:rPr>
                <w:rFonts w:ascii="Times New Roman" w:hAnsi="Times New Roman"/>
                <w:sz w:val="22"/>
                <w:szCs w:val="22"/>
              </w:rPr>
              <w:t>xx</w:t>
            </w:r>
            <w:proofErr w:type="spellEnd"/>
          </w:p>
        </w:tc>
        <w:tc>
          <w:tcPr>
            <w:tcW w:w="754" w:type="pct"/>
            <w:tcBorders>
              <w:top w:val="single" w:sz="6" w:space="0" w:color="000000"/>
              <w:left w:val="single" w:sz="6" w:space="0" w:color="000000"/>
              <w:bottom w:val="single" w:sz="6" w:space="0" w:color="000000"/>
              <w:right w:val="single" w:sz="6" w:space="0" w:color="000000"/>
            </w:tcBorders>
            <w:shd w:val="clear" w:color="auto" w:fill="FFFFFF"/>
          </w:tcPr>
          <w:p w14:paraId="6F838B33" w14:textId="77777777" w:rsidR="00497B4B" w:rsidRPr="000922EE" w:rsidRDefault="00497B4B" w:rsidP="00BA42D4">
            <w:pPr>
              <w:pStyle w:val="ParagraphStyle"/>
              <w:jc w:val="center"/>
              <w:rPr>
                <w:rFonts w:ascii="Times New Roman" w:hAnsi="Times New Roman"/>
                <w:sz w:val="22"/>
                <w:szCs w:val="22"/>
              </w:rPr>
            </w:pPr>
            <w:proofErr w:type="spellStart"/>
            <w:r w:rsidRPr="000922EE">
              <w:rPr>
                <w:rFonts w:ascii="Times New Roman" w:hAnsi="Times New Roman"/>
                <w:sz w:val="22"/>
                <w:szCs w:val="22"/>
              </w:rPr>
              <w:t>xx</w:t>
            </w:r>
            <w:proofErr w:type="spellEnd"/>
          </w:p>
        </w:tc>
        <w:tc>
          <w:tcPr>
            <w:tcW w:w="767" w:type="pct"/>
            <w:tcBorders>
              <w:top w:val="single" w:sz="6" w:space="0" w:color="000000"/>
              <w:left w:val="single" w:sz="6" w:space="0" w:color="000000"/>
              <w:bottom w:val="single" w:sz="6" w:space="0" w:color="000000"/>
              <w:right w:val="single" w:sz="6" w:space="0" w:color="000000"/>
            </w:tcBorders>
            <w:shd w:val="clear" w:color="auto" w:fill="FFFFFF"/>
          </w:tcPr>
          <w:p w14:paraId="248008FB" w14:textId="77777777" w:rsidR="00497B4B" w:rsidRPr="000922EE" w:rsidRDefault="00497B4B" w:rsidP="00BA42D4">
            <w:pPr>
              <w:pStyle w:val="ParagraphStyle"/>
              <w:jc w:val="center"/>
              <w:rPr>
                <w:rFonts w:ascii="Times New Roman" w:hAnsi="Times New Roman"/>
                <w:sz w:val="22"/>
                <w:szCs w:val="22"/>
              </w:rPr>
            </w:pPr>
            <w:r w:rsidRPr="000922EE">
              <w:rPr>
                <w:rFonts w:ascii="Times New Roman" w:hAnsi="Times New Roman"/>
                <w:sz w:val="22"/>
                <w:szCs w:val="22"/>
              </w:rPr>
              <w:t>R$</w:t>
            </w:r>
          </w:p>
        </w:tc>
      </w:tr>
      <w:tr w:rsidR="00497B4B" w:rsidRPr="000922EE" w14:paraId="2E5CE90D" w14:textId="77777777" w:rsidTr="00BA42D4">
        <w:trPr>
          <w:jc w:val="center"/>
        </w:trPr>
        <w:tc>
          <w:tcPr>
            <w:tcW w:w="270" w:type="pct"/>
            <w:tcBorders>
              <w:top w:val="single" w:sz="6" w:space="0" w:color="000000"/>
              <w:bottom w:val="single" w:sz="6" w:space="0" w:color="000000"/>
              <w:right w:val="single" w:sz="6" w:space="0" w:color="000000"/>
            </w:tcBorders>
            <w:shd w:val="clear" w:color="auto" w:fill="FFFFFF"/>
          </w:tcPr>
          <w:p w14:paraId="202ABE7A" w14:textId="77777777" w:rsidR="00497B4B" w:rsidRPr="000922EE" w:rsidRDefault="00497B4B" w:rsidP="00BA42D4">
            <w:pPr>
              <w:pStyle w:val="ParagraphStyle"/>
              <w:jc w:val="center"/>
              <w:rPr>
                <w:rFonts w:ascii="Times New Roman" w:hAnsi="Times New Roman"/>
                <w:sz w:val="22"/>
                <w:szCs w:val="22"/>
              </w:rPr>
            </w:pPr>
            <w:r w:rsidRPr="000922EE">
              <w:rPr>
                <w:rFonts w:ascii="Times New Roman" w:hAnsi="Times New Roman"/>
                <w:sz w:val="22"/>
                <w:szCs w:val="22"/>
              </w:rPr>
              <w:t>2</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Pr>
          <w:p w14:paraId="22DA01A6" w14:textId="77777777" w:rsidR="00497B4B" w:rsidRPr="000922EE" w:rsidRDefault="00497B4B" w:rsidP="00BA42D4">
            <w:pPr>
              <w:pStyle w:val="ParagraphStyle"/>
              <w:jc w:val="center"/>
              <w:rPr>
                <w:rFonts w:ascii="Times New Roman" w:hAnsi="Times New Roman"/>
                <w:sz w:val="22"/>
                <w:szCs w:val="22"/>
              </w:rPr>
            </w:pPr>
            <w:proofErr w:type="spellStart"/>
            <w:r w:rsidRPr="000922EE">
              <w:rPr>
                <w:rFonts w:ascii="Times New Roman" w:hAnsi="Times New Roman"/>
                <w:sz w:val="22"/>
                <w:szCs w:val="22"/>
              </w:rPr>
              <w:t>xx</w:t>
            </w:r>
            <w:proofErr w:type="spellEnd"/>
          </w:p>
        </w:tc>
        <w:tc>
          <w:tcPr>
            <w:tcW w:w="685" w:type="pct"/>
            <w:tcBorders>
              <w:top w:val="single" w:sz="6" w:space="0" w:color="000000"/>
              <w:left w:val="single" w:sz="6" w:space="0" w:color="000000"/>
              <w:bottom w:val="single" w:sz="6" w:space="0" w:color="000000"/>
              <w:right w:val="single" w:sz="6" w:space="0" w:color="000000"/>
            </w:tcBorders>
            <w:shd w:val="clear" w:color="auto" w:fill="FFFFFF"/>
          </w:tcPr>
          <w:p w14:paraId="207E010B" w14:textId="77777777" w:rsidR="00497B4B" w:rsidRPr="000922EE" w:rsidRDefault="00497B4B" w:rsidP="00BA42D4">
            <w:pPr>
              <w:pStyle w:val="ParagraphStyle"/>
              <w:jc w:val="center"/>
              <w:rPr>
                <w:rFonts w:ascii="Times New Roman" w:hAnsi="Times New Roman"/>
                <w:sz w:val="22"/>
                <w:szCs w:val="22"/>
              </w:rPr>
            </w:pPr>
            <w:proofErr w:type="spellStart"/>
            <w:r w:rsidRPr="000922EE">
              <w:rPr>
                <w:rFonts w:ascii="Times New Roman" w:hAnsi="Times New Roman"/>
                <w:sz w:val="22"/>
                <w:szCs w:val="22"/>
              </w:rPr>
              <w:t>xx</w:t>
            </w:r>
            <w:proofErr w:type="spellEnd"/>
          </w:p>
        </w:tc>
        <w:tc>
          <w:tcPr>
            <w:tcW w:w="685" w:type="pct"/>
            <w:tcBorders>
              <w:top w:val="single" w:sz="6" w:space="0" w:color="000000"/>
              <w:left w:val="single" w:sz="6" w:space="0" w:color="000000"/>
              <w:bottom w:val="single" w:sz="6" w:space="0" w:color="000000"/>
              <w:right w:val="single" w:sz="6" w:space="0" w:color="000000"/>
            </w:tcBorders>
            <w:shd w:val="clear" w:color="auto" w:fill="FFFFFF"/>
          </w:tcPr>
          <w:p w14:paraId="1CFABE44" w14:textId="77777777" w:rsidR="00497B4B" w:rsidRPr="000922EE" w:rsidRDefault="00497B4B" w:rsidP="00BA42D4">
            <w:pPr>
              <w:pStyle w:val="ParagraphStyle"/>
              <w:jc w:val="center"/>
              <w:rPr>
                <w:rFonts w:ascii="Times New Roman" w:hAnsi="Times New Roman"/>
                <w:sz w:val="22"/>
                <w:szCs w:val="22"/>
              </w:rPr>
            </w:pPr>
            <w:proofErr w:type="spellStart"/>
            <w:r w:rsidRPr="000922EE">
              <w:rPr>
                <w:rFonts w:ascii="Times New Roman" w:hAnsi="Times New Roman"/>
                <w:sz w:val="22"/>
                <w:szCs w:val="22"/>
              </w:rPr>
              <w:t>xx</w:t>
            </w:r>
            <w:proofErr w:type="spellEnd"/>
          </w:p>
        </w:tc>
        <w:tc>
          <w:tcPr>
            <w:tcW w:w="754" w:type="pct"/>
            <w:tcBorders>
              <w:top w:val="single" w:sz="6" w:space="0" w:color="000000"/>
              <w:left w:val="single" w:sz="6" w:space="0" w:color="000000"/>
              <w:bottom w:val="single" w:sz="6" w:space="0" w:color="000000"/>
              <w:right w:val="single" w:sz="6" w:space="0" w:color="000000"/>
            </w:tcBorders>
            <w:shd w:val="clear" w:color="auto" w:fill="FFFFFF"/>
          </w:tcPr>
          <w:p w14:paraId="5A62042D" w14:textId="77777777" w:rsidR="00497B4B" w:rsidRPr="000922EE" w:rsidRDefault="00497B4B" w:rsidP="00BA42D4">
            <w:pPr>
              <w:pStyle w:val="ParagraphStyle"/>
              <w:jc w:val="center"/>
              <w:rPr>
                <w:rFonts w:ascii="Times New Roman" w:hAnsi="Times New Roman"/>
                <w:sz w:val="22"/>
                <w:szCs w:val="22"/>
              </w:rPr>
            </w:pPr>
            <w:proofErr w:type="spellStart"/>
            <w:r w:rsidRPr="000922EE">
              <w:rPr>
                <w:rFonts w:ascii="Times New Roman" w:hAnsi="Times New Roman"/>
                <w:sz w:val="22"/>
                <w:szCs w:val="22"/>
              </w:rPr>
              <w:t>xx</w:t>
            </w:r>
            <w:proofErr w:type="spellEnd"/>
          </w:p>
        </w:tc>
        <w:tc>
          <w:tcPr>
            <w:tcW w:w="767" w:type="pct"/>
            <w:tcBorders>
              <w:top w:val="single" w:sz="6" w:space="0" w:color="000000"/>
              <w:left w:val="single" w:sz="6" w:space="0" w:color="000000"/>
              <w:bottom w:val="single" w:sz="6" w:space="0" w:color="000000"/>
              <w:right w:val="single" w:sz="6" w:space="0" w:color="000000"/>
            </w:tcBorders>
            <w:shd w:val="clear" w:color="auto" w:fill="FFFFFF"/>
          </w:tcPr>
          <w:p w14:paraId="7D472B81" w14:textId="77777777" w:rsidR="00497B4B" w:rsidRPr="000922EE" w:rsidRDefault="00497B4B" w:rsidP="00BA42D4">
            <w:pPr>
              <w:pStyle w:val="ParagraphStyle"/>
              <w:jc w:val="center"/>
              <w:rPr>
                <w:rFonts w:ascii="Times New Roman" w:hAnsi="Times New Roman"/>
                <w:sz w:val="22"/>
                <w:szCs w:val="22"/>
              </w:rPr>
            </w:pPr>
            <w:r w:rsidRPr="000922EE">
              <w:rPr>
                <w:rFonts w:ascii="Times New Roman" w:hAnsi="Times New Roman"/>
                <w:sz w:val="22"/>
                <w:szCs w:val="22"/>
              </w:rPr>
              <w:t>R$</w:t>
            </w:r>
          </w:p>
        </w:tc>
      </w:tr>
      <w:tr w:rsidR="00497B4B" w:rsidRPr="000922EE" w14:paraId="6FF3E032" w14:textId="77777777" w:rsidTr="00BA42D4">
        <w:trPr>
          <w:jc w:val="center"/>
        </w:trPr>
        <w:tc>
          <w:tcPr>
            <w:tcW w:w="270" w:type="pct"/>
            <w:tcBorders>
              <w:top w:val="single" w:sz="6" w:space="0" w:color="000000"/>
              <w:bottom w:val="single" w:sz="6" w:space="0" w:color="000000"/>
              <w:right w:val="single" w:sz="6" w:space="0" w:color="000000"/>
            </w:tcBorders>
            <w:shd w:val="clear" w:color="auto" w:fill="FFFFFF"/>
          </w:tcPr>
          <w:p w14:paraId="3D6574DC" w14:textId="77777777" w:rsidR="00497B4B" w:rsidRPr="000922EE" w:rsidRDefault="00497B4B" w:rsidP="00BA42D4">
            <w:pPr>
              <w:pStyle w:val="ParagraphStyle"/>
              <w:jc w:val="center"/>
              <w:rPr>
                <w:rFonts w:ascii="Times New Roman" w:hAnsi="Times New Roman"/>
                <w:sz w:val="22"/>
                <w:szCs w:val="22"/>
              </w:rPr>
            </w:pPr>
            <w:r w:rsidRPr="000922EE">
              <w:rPr>
                <w:rFonts w:ascii="Times New Roman" w:hAnsi="Times New Roman"/>
                <w:sz w:val="22"/>
                <w:szCs w:val="22"/>
              </w:rPr>
              <w:t>3..</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Pr>
          <w:p w14:paraId="7840ED4A" w14:textId="77777777" w:rsidR="00497B4B" w:rsidRPr="000922EE" w:rsidRDefault="00497B4B" w:rsidP="00BA42D4">
            <w:pPr>
              <w:pStyle w:val="ParagraphStyle"/>
              <w:jc w:val="center"/>
              <w:rPr>
                <w:rFonts w:ascii="Times New Roman" w:hAnsi="Times New Roman"/>
                <w:sz w:val="22"/>
                <w:szCs w:val="22"/>
              </w:rPr>
            </w:pPr>
            <w:proofErr w:type="spellStart"/>
            <w:r w:rsidRPr="000922EE">
              <w:rPr>
                <w:rFonts w:ascii="Times New Roman" w:hAnsi="Times New Roman"/>
                <w:sz w:val="22"/>
                <w:szCs w:val="22"/>
              </w:rPr>
              <w:t>xx</w:t>
            </w:r>
            <w:proofErr w:type="spellEnd"/>
          </w:p>
        </w:tc>
        <w:tc>
          <w:tcPr>
            <w:tcW w:w="685" w:type="pct"/>
            <w:tcBorders>
              <w:top w:val="single" w:sz="6" w:space="0" w:color="000000"/>
              <w:left w:val="single" w:sz="6" w:space="0" w:color="000000"/>
              <w:bottom w:val="single" w:sz="6" w:space="0" w:color="000000"/>
              <w:right w:val="single" w:sz="6" w:space="0" w:color="000000"/>
            </w:tcBorders>
            <w:shd w:val="clear" w:color="auto" w:fill="FFFFFF"/>
          </w:tcPr>
          <w:p w14:paraId="6DDC3A1F" w14:textId="77777777" w:rsidR="00497B4B" w:rsidRPr="000922EE" w:rsidRDefault="00497B4B" w:rsidP="00BA42D4">
            <w:pPr>
              <w:pStyle w:val="ParagraphStyle"/>
              <w:jc w:val="center"/>
              <w:rPr>
                <w:rFonts w:ascii="Times New Roman" w:hAnsi="Times New Roman"/>
                <w:sz w:val="22"/>
                <w:szCs w:val="22"/>
              </w:rPr>
            </w:pPr>
            <w:proofErr w:type="spellStart"/>
            <w:r w:rsidRPr="000922EE">
              <w:rPr>
                <w:rFonts w:ascii="Times New Roman" w:hAnsi="Times New Roman"/>
                <w:sz w:val="22"/>
                <w:szCs w:val="22"/>
              </w:rPr>
              <w:t>xx</w:t>
            </w:r>
            <w:proofErr w:type="spellEnd"/>
          </w:p>
        </w:tc>
        <w:tc>
          <w:tcPr>
            <w:tcW w:w="685" w:type="pct"/>
            <w:tcBorders>
              <w:top w:val="single" w:sz="6" w:space="0" w:color="000000"/>
              <w:left w:val="single" w:sz="6" w:space="0" w:color="000000"/>
              <w:bottom w:val="single" w:sz="6" w:space="0" w:color="000000"/>
              <w:right w:val="single" w:sz="6" w:space="0" w:color="000000"/>
            </w:tcBorders>
            <w:shd w:val="clear" w:color="auto" w:fill="FFFFFF"/>
          </w:tcPr>
          <w:p w14:paraId="34AEBC69" w14:textId="77777777" w:rsidR="00497B4B" w:rsidRPr="000922EE" w:rsidRDefault="00497B4B" w:rsidP="00BA42D4">
            <w:pPr>
              <w:pStyle w:val="ParagraphStyle"/>
              <w:jc w:val="center"/>
              <w:rPr>
                <w:rFonts w:ascii="Times New Roman" w:hAnsi="Times New Roman"/>
                <w:sz w:val="22"/>
                <w:szCs w:val="22"/>
              </w:rPr>
            </w:pPr>
            <w:proofErr w:type="spellStart"/>
            <w:r w:rsidRPr="000922EE">
              <w:rPr>
                <w:rFonts w:ascii="Times New Roman" w:hAnsi="Times New Roman"/>
                <w:sz w:val="22"/>
                <w:szCs w:val="22"/>
              </w:rPr>
              <w:t>xx</w:t>
            </w:r>
            <w:proofErr w:type="spellEnd"/>
          </w:p>
        </w:tc>
        <w:tc>
          <w:tcPr>
            <w:tcW w:w="754" w:type="pct"/>
            <w:tcBorders>
              <w:top w:val="single" w:sz="6" w:space="0" w:color="000000"/>
              <w:left w:val="single" w:sz="6" w:space="0" w:color="000000"/>
              <w:bottom w:val="single" w:sz="6" w:space="0" w:color="000000"/>
              <w:right w:val="single" w:sz="6" w:space="0" w:color="000000"/>
            </w:tcBorders>
            <w:shd w:val="clear" w:color="auto" w:fill="FFFFFF"/>
          </w:tcPr>
          <w:p w14:paraId="2E7ED971" w14:textId="77777777" w:rsidR="00497B4B" w:rsidRPr="000922EE" w:rsidRDefault="00497B4B" w:rsidP="00BA42D4">
            <w:pPr>
              <w:pStyle w:val="ParagraphStyle"/>
              <w:jc w:val="center"/>
              <w:rPr>
                <w:rFonts w:ascii="Times New Roman" w:hAnsi="Times New Roman"/>
                <w:sz w:val="22"/>
                <w:szCs w:val="22"/>
              </w:rPr>
            </w:pPr>
            <w:proofErr w:type="spellStart"/>
            <w:r w:rsidRPr="000922EE">
              <w:rPr>
                <w:rFonts w:ascii="Times New Roman" w:hAnsi="Times New Roman"/>
                <w:sz w:val="22"/>
                <w:szCs w:val="22"/>
              </w:rPr>
              <w:t>xx</w:t>
            </w:r>
            <w:proofErr w:type="spellEnd"/>
          </w:p>
        </w:tc>
        <w:tc>
          <w:tcPr>
            <w:tcW w:w="767" w:type="pct"/>
            <w:tcBorders>
              <w:top w:val="single" w:sz="6" w:space="0" w:color="000000"/>
              <w:left w:val="single" w:sz="6" w:space="0" w:color="000000"/>
              <w:bottom w:val="single" w:sz="6" w:space="0" w:color="000000"/>
              <w:right w:val="single" w:sz="6" w:space="0" w:color="000000"/>
            </w:tcBorders>
            <w:shd w:val="clear" w:color="auto" w:fill="FFFFFF"/>
          </w:tcPr>
          <w:p w14:paraId="5368A0F6" w14:textId="77777777" w:rsidR="00497B4B" w:rsidRPr="000922EE" w:rsidRDefault="00497B4B" w:rsidP="00BA42D4">
            <w:pPr>
              <w:pStyle w:val="ParagraphStyle"/>
              <w:jc w:val="center"/>
              <w:rPr>
                <w:rFonts w:ascii="Times New Roman" w:hAnsi="Times New Roman"/>
                <w:sz w:val="22"/>
                <w:szCs w:val="22"/>
              </w:rPr>
            </w:pPr>
            <w:r w:rsidRPr="000922EE">
              <w:rPr>
                <w:rFonts w:ascii="Times New Roman" w:hAnsi="Times New Roman"/>
                <w:sz w:val="22"/>
                <w:szCs w:val="22"/>
              </w:rPr>
              <w:t>R$</w:t>
            </w:r>
          </w:p>
        </w:tc>
      </w:tr>
      <w:tr w:rsidR="006343A1" w:rsidRPr="000922EE" w14:paraId="5D5EE684" w14:textId="77777777" w:rsidTr="00BA42D4">
        <w:trPr>
          <w:jc w:val="center"/>
        </w:trPr>
        <w:tc>
          <w:tcPr>
            <w:tcW w:w="270" w:type="pct"/>
            <w:tcBorders>
              <w:top w:val="single" w:sz="6" w:space="0" w:color="000000"/>
              <w:bottom w:val="single" w:sz="6" w:space="0" w:color="000000"/>
              <w:right w:val="single" w:sz="6" w:space="0" w:color="000000"/>
            </w:tcBorders>
            <w:shd w:val="clear" w:color="auto" w:fill="FFFFFF"/>
          </w:tcPr>
          <w:p w14:paraId="308361F1" w14:textId="77777777" w:rsidR="006343A1" w:rsidRPr="000922EE" w:rsidRDefault="006343A1" w:rsidP="00BA42D4">
            <w:pPr>
              <w:pStyle w:val="ParagraphStyle"/>
              <w:jc w:val="center"/>
              <w:rPr>
                <w:rFonts w:ascii="Times New Roman" w:hAnsi="Times New Roman"/>
                <w:sz w:val="22"/>
                <w:szCs w:val="22"/>
              </w:rPr>
            </w:pPr>
          </w:p>
        </w:tc>
        <w:tc>
          <w:tcPr>
            <w:tcW w:w="1839" w:type="pct"/>
            <w:tcBorders>
              <w:top w:val="single" w:sz="6" w:space="0" w:color="000000"/>
              <w:left w:val="single" w:sz="6" w:space="0" w:color="000000"/>
              <w:bottom w:val="single" w:sz="6" w:space="0" w:color="000000"/>
              <w:right w:val="single" w:sz="6" w:space="0" w:color="000000"/>
            </w:tcBorders>
            <w:shd w:val="clear" w:color="auto" w:fill="FFFFFF"/>
          </w:tcPr>
          <w:p w14:paraId="3B511A04" w14:textId="77777777" w:rsidR="006343A1" w:rsidRPr="000922EE" w:rsidRDefault="006343A1" w:rsidP="00BA42D4">
            <w:pPr>
              <w:pStyle w:val="ParagraphStyle"/>
              <w:jc w:val="center"/>
              <w:rPr>
                <w:rFonts w:ascii="Times New Roman" w:hAnsi="Times New Roman"/>
                <w:sz w:val="22"/>
                <w:szCs w:val="22"/>
              </w:rPr>
            </w:pPr>
          </w:p>
        </w:tc>
        <w:tc>
          <w:tcPr>
            <w:tcW w:w="685" w:type="pct"/>
            <w:tcBorders>
              <w:top w:val="single" w:sz="6" w:space="0" w:color="000000"/>
              <w:left w:val="single" w:sz="6" w:space="0" w:color="000000"/>
              <w:bottom w:val="single" w:sz="6" w:space="0" w:color="000000"/>
              <w:right w:val="single" w:sz="6" w:space="0" w:color="000000"/>
            </w:tcBorders>
            <w:shd w:val="clear" w:color="auto" w:fill="FFFFFF"/>
          </w:tcPr>
          <w:p w14:paraId="315FDF86" w14:textId="77777777" w:rsidR="006343A1" w:rsidRPr="000922EE" w:rsidRDefault="006343A1" w:rsidP="00BA42D4">
            <w:pPr>
              <w:pStyle w:val="ParagraphStyle"/>
              <w:jc w:val="center"/>
              <w:rPr>
                <w:rFonts w:ascii="Times New Roman" w:hAnsi="Times New Roman"/>
                <w:sz w:val="22"/>
                <w:szCs w:val="22"/>
              </w:rPr>
            </w:pPr>
          </w:p>
        </w:tc>
        <w:tc>
          <w:tcPr>
            <w:tcW w:w="685" w:type="pct"/>
            <w:tcBorders>
              <w:top w:val="single" w:sz="6" w:space="0" w:color="000000"/>
              <w:left w:val="single" w:sz="6" w:space="0" w:color="000000"/>
              <w:bottom w:val="single" w:sz="6" w:space="0" w:color="000000"/>
              <w:right w:val="single" w:sz="6" w:space="0" w:color="000000"/>
            </w:tcBorders>
            <w:shd w:val="clear" w:color="auto" w:fill="FFFFFF"/>
          </w:tcPr>
          <w:p w14:paraId="460EE9E0" w14:textId="77777777" w:rsidR="006343A1" w:rsidRPr="000922EE" w:rsidRDefault="006343A1" w:rsidP="00BA42D4">
            <w:pPr>
              <w:pStyle w:val="ParagraphStyle"/>
              <w:jc w:val="center"/>
              <w:rPr>
                <w:rFonts w:ascii="Times New Roman" w:hAnsi="Times New Roman"/>
                <w:sz w:val="22"/>
                <w:szCs w:val="22"/>
              </w:rPr>
            </w:pPr>
          </w:p>
        </w:tc>
        <w:tc>
          <w:tcPr>
            <w:tcW w:w="754" w:type="pct"/>
            <w:tcBorders>
              <w:top w:val="single" w:sz="6" w:space="0" w:color="000000"/>
              <w:left w:val="single" w:sz="6" w:space="0" w:color="000000"/>
              <w:bottom w:val="single" w:sz="6" w:space="0" w:color="000000"/>
              <w:right w:val="single" w:sz="6" w:space="0" w:color="000000"/>
            </w:tcBorders>
            <w:shd w:val="clear" w:color="auto" w:fill="FFFFFF"/>
          </w:tcPr>
          <w:p w14:paraId="452F1A2E" w14:textId="77777777" w:rsidR="006343A1" w:rsidRPr="000922EE" w:rsidRDefault="006343A1" w:rsidP="00BA42D4">
            <w:pPr>
              <w:pStyle w:val="ParagraphStyle"/>
              <w:jc w:val="center"/>
              <w:rPr>
                <w:rFonts w:ascii="Times New Roman" w:hAnsi="Times New Roman"/>
                <w:sz w:val="22"/>
                <w:szCs w:val="22"/>
              </w:rPr>
            </w:pPr>
          </w:p>
        </w:tc>
        <w:tc>
          <w:tcPr>
            <w:tcW w:w="767" w:type="pct"/>
            <w:tcBorders>
              <w:top w:val="single" w:sz="6" w:space="0" w:color="000000"/>
              <w:left w:val="single" w:sz="6" w:space="0" w:color="000000"/>
              <w:bottom w:val="single" w:sz="6" w:space="0" w:color="000000"/>
              <w:right w:val="single" w:sz="6" w:space="0" w:color="000000"/>
            </w:tcBorders>
            <w:shd w:val="clear" w:color="auto" w:fill="FFFFFF"/>
          </w:tcPr>
          <w:p w14:paraId="3B0C2E74" w14:textId="77777777" w:rsidR="006343A1" w:rsidRPr="000922EE" w:rsidRDefault="006343A1" w:rsidP="00BA42D4">
            <w:pPr>
              <w:pStyle w:val="ParagraphStyle"/>
              <w:jc w:val="center"/>
              <w:rPr>
                <w:rFonts w:ascii="Times New Roman" w:hAnsi="Times New Roman"/>
                <w:sz w:val="22"/>
                <w:szCs w:val="22"/>
              </w:rPr>
            </w:pPr>
          </w:p>
        </w:tc>
      </w:tr>
    </w:tbl>
    <w:p w14:paraId="7928E1E4" w14:textId="45C1F67B" w:rsidR="00D3714F" w:rsidRPr="000922EE" w:rsidRDefault="00D3714F" w:rsidP="00390C93">
      <w:pPr>
        <w:rPr>
          <w:sz w:val="22"/>
        </w:rPr>
      </w:pPr>
    </w:p>
    <w:p w14:paraId="2D6C1B26" w14:textId="77777777" w:rsidR="00497B4B" w:rsidRPr="000922EE" w:rsidRDefault="00497B4B" w:rsidP="00497B4B">
      <w:pPr>
        <w:rPr>
          <w:b/>
          <w:sz w:val="22"/>
        </w:rPr>
      </w:pPr>
      <w:r w:rsidRPr="000922EE">
        <w:rPr>
          <w:b/>
          <w:sz w:val="22"/>
        </w:rPr>
        <w:t>Informar Valor total R$...</w:t>
      </w:r>
    </w:p>
    <w:p w14:paraId="275A5759" w14:textId="77777777" w:rsidR="00497B4B" w:rsidRPr="000922EE" w:rsidRDefault="00497B4B" w:rsidP="00497B4B">
      <w:pPr>
        <w:rPr>
          <w:sz w:val="22"/>
        </w:rPr>
      </w:pPr>
    </w:p>
    <w:p w14:paraId="4FD5C34E" w14:textId="77777777" w:rsidR="00497B4B" w:rsidRPr="000922EE" w:rsidRDefault="00497B4B" w:rsidP="00497B4B">
      <w:pPr>
        <w:pStyle w:val="Corpodetexto"/>
        <w:ind w:left="0" w:firstLine="0"/>
        <w:rPr>
          <w:sz w:val="22"/>
        </w:rPr>
      </w:pPr>
      <w:r>
        <w:rPr>
          <w:sz w:val="22"/>
        </w:rPr>
        <w:t>A</w:t>
      </w:r>
      <w:r w:rsidRPr="000922EE">
        <w:rPr>
          <w:sz w:val="22"/>
        </w:rPr>
        <w:t xml:space="preserve"> validade desta proposta é de </w:t>
      </w:r>
      <w:r w:rsidRPr="000922EE">
        <w:rPr>
          <w:b/>
          <w:sz w:val="22"/>
        </w:rPr>
        <w:t>60 (sessenta) dias corridos</w:t>
      </w:r>
      <w:r w:rsidRPr="000922EE">
        <w:rPr>
          <w:sz w:val="22"/>
        </w:rPr>
        <w:t xml:space="preserve">, contados da data da abertura da sessão pública de </w:t>
      </w:r>
      <w:r w:rsidRPr="000922EE">
        <w:rPr>
          <w:b/>
          <w:sz w:val="22"/>
        </w:rPr>
        <w:t>PREGÃO ELETRÔNICO</w:t>
      </w:r>
      <w:r w:rsidRPr="000922EE">
        <w:rPr>
          <w:sz w:val="22"/>
        </w:rPr>
        <w:t>.</w:t>
      </w:r>
    </w:p>
    <w:p w14:paraId="56B2563C" w14:textId="77777777" w:rsidR="00497B4B" w:rsidRPr="000922EE" w:rsidRDefault="00497B4B" w:rsidP="00497B4B">
      <w:pPr>
        <w:pStyle w:val="Corpodetexto"/>
        <w:ind w:left="0" w:firstLine="0"/>
        <w:rPr>
          <w:sz w:val="22"/>
        </w:rPr>
      </w:pPr>
    </w:p>
    <w:p w14:paraId="12A31FE7" w14:textId="77777777" w:rsidR="00497B4B" w:rsidRPr="005E1C63" w:rsidRDefault="00497B4B" w:rsidP="00497B4B">
      <w:pPr>
        <w:pStyle w:val="Corpodetexto"/>
        <w:ind w:left="0" w:firstLine="0"/>
        <w:rPr>
          <w:sz w:val="22"/>
          <w:szCs w:val="22"/>
        </w:rPr>
      </w:pPr>
      <w:r w:rsidRPr="00582934">
        <w:rPr>
          <w:rFonts w:eastAsiaTheme="minorHAnsi"/>
          <w:b/>
          <w:bCs/>
          <w:sz w:val="22"/>
          <w:szCs w:val="22"/>
          <w:lang w:eastAsia="en-US"/>
        </w:rPr>
        <w:t>A apresentação da proposta implicará na plena aceitação das condições estabelecidas neste edital</w:t>
      </w:r>
      <w:r>
        <w:rPr>
          <w:rFonts w:eastAsiaTheme="minorHAnsi"/>
          <w:b/>
          <w:bCs/>
          <w:sz w:val="22"/>
          <w:szCs w:val="22"/>
          <w:lang w:eastAsia="en-US"/>
        </w:rPr>
        <w:t xml:space="preserve"> </w:t>
      </w:r>
      <w:r w:rsidRPr="00582934">
        <w:rPr>
          <w:rFonts w:eastAsiaTheme="minorHAnsi"/>
          <w:b/>
          <w:bCs/>
          <w:sz w:val="22"/>
          <w:szCs w:val="22"/>
          <w:lang w:eastAsia="en-US"/>
        </w:rPr>
        <w:t>e seus anexos.</w:t>
      </w:r>
    </w:p>
    <w:p w14:paraId="170BAE2C" w14:textId="77777777" w:rsidR="00497B4B" w:rsidRPr="000922EE" w:rsidRDefault="00497B4B" w:rsidP="00497B4B">
      <w:pPr>
        <w:pStyle w:val="Corpodetexto"/>
        <w:tabs>
          <w:tab w:val="left" w:pos="0"/>
        </w:tabs>
        <w:ind w:left="0" w:firstLine="0"/>
        <w:rPr>
          <w:sz w:val="22"/>
        </w:rPr>
      </w:pPr>
    </w:p>
    <w:p w14:paraId="5973EB90" w14:textId="77777777" w:rsidR="00497B4B" w:rsidRPr="000922EE" w:rsidRDefault="00497B4B" w:rsidP="00497B4B">
      <w:pPr>
        <w:spacing w:line="280" w:lineRule="atLeast"/>
        <w:jc w:val="center"/>
        <w:rPr>
          <w:sz w:val="20"/>
        </w:rPr>
      </w:pPr>
      <w:r w:rsidRPr="000922EE">
        <w:rPr>
          <w:sz w:val="20"/>
        </w:rPr>
        <w:t xml:space="preserve">.............................................................................., ........, ................................... de </w:t>
      </w:r>
      <w:r>
        <w:rPr>
          <w:sz w:val="20"/>
        </w:rPr>
        <w:t>2020</w:t>
      </w:r>
      <w:r w:rsidRPr="000922EE">
        <w:rPr>
          <w:sz w:val="20"/>
        </w:rPr>
        <w:t>.</w:t>
      </w:r>
    </w:p>
    <w:p w14:paraId="4F20CF53" w14:textId="77777777" w:rsidR="00497B4B" w:rsidRPr="000922EE" w:rsidRDefault="00497B4B" w:rsidP="00497B4B">
      <w:pPr>
        <w:spacing w:line="280" w:lineRule="atLeast"/>
        <w:jc w:val="center"/>
        <w:rPr>
          <w:sz w:val="20"/>
        </w:rPr>
      </w:pPr>
      <w:r w:rsidRPr="000922EE">
        <w:rPr>
          <w:sz w:val="20"/>
        </w:rPr>
        <w:t>Local e Data</w:t>
      </w:r>
    </w:p>
    <w:p w14:paraId="38BE7F17" w14:textId="77777777" w:rsidR="00497B4B" w:rsidRPr="000922EE" w:rsidRDefault="00497B4B" w:rsidP="00497B4B">
      <w:pPr>
        <w:spacing w:line="280" w:lineRule="atLeast"/>
        <w:rPr>
          <w:sz w:val="20"/>
        </w:rPr>
      </w:pPr>
    </w:p>
    <w:p w14:paraId="7F1E6A52" w14:textId="77777777" w:rsidR="00497B4B" w:rsidRPr="000922EE" w:rsidRDefault="00497B4B" w:rsidP="00497B4B">
      <w:pPr>
        <w:pStyle w:val="Corpodetexto"/>
        <w:jc w:val="center"/>
        <w:rPr>
          <w:sz w:val="22"/>
        </w:rPr>
      </w:pPr>
      <w:r w:rsidRPr="000922EE">
        <w:rPr>
          <w:sz w:val="22"/>
        </w:rPr>
        <w:t>Assinatura do Responsável pela Empresa</w:t>
      </w:r>
    </w:p>
    <w:p w14:paraId="4CE1CB3E" w14:textId="6860BB88" w:rsidR="00497B4B" w:rsidRPr="000922EE" w:rsidRDefault="00497B4B" w:rsidP="00497B4B">
      <w:pPr>
        <w:jc w:val="center"/>
        <w:rPr>
          <w:sz w:val="22"/>
        </w:rPr>
      </w:pPr>
      <w:r w:rsidRPr="000922EE">
        <w:rPr>
          <w:sz w:val="22"/>
        </w:rPr>
        <w:t>(Nome Legível/Cargo)</w:t>
      </w:r>
    </w:p>
    <w:p w14:paraId="5685AC93" w14:textId="65E78F7F" w:rsidR="00E97E04" w:rsidRPr="000922EE" w:rsidRDefault="006E32B4" w:rsidP="00042163">
      <w:pPr>
        <w:ind w:left="0" w:firstLine="0"/>
        <w:rPr>
          <w:sz w:val="22"/>
        </w:rPr>
      </w:pPr>
      <w:r w:rsidRPr="000922EE">
        <w:rPr>
          <w:b/>
          <w:sz w:val="22"/>
          <w:u w:val="single"/>
        </w:rPr>
        <w:br w:type="page"/>
      </w:r>
      <w:r w:rsidR="0097595E">
        <w:rPr>
          <w:b/>
          <w:sz w:val="22"/>
        </w:rPr>
        <w:lastRenderedPageBreak/>
        <w:t xml:space="preserve">EDITAL DE PREGÃO ELETRÔNICO Nº </w:t>
      </w:r>
      <w:sdt>
        <w:sdtPr>
          <w:rPr>
            <w:bCs/>
            <w:sz w:val="22"/>
            <w:szCs w:val="22"/>
          </w:rPr>
          <w:alias w:val="Autor"/>
          <w:tag w:val=""/>
          <w:id w:val="1603911020"/>
          <w:placeholder>
            <w:docPart w:val="5693503E953E4C20886ED7A9483082A8"/>
          </w:placeholder>
          <w:dataBinding w:prefixMappings="xmlns:ns0='http://purl.org/dc/elements/1.1/' xmlns:ns1='http://schemas.openxmlformats.org/package/2006/metadata/core-properties' " w:xpath="/ns1:coreProperties[1]/ns0:creator[1]" w:storeItemID="{6C3C8BC8-F283-45AE-878A-BAB7291924A1}"/>
          <w:text/>
        </w:sdtPr>
        <w:sdtContent>
          <w:r w:rsidR="00902B49">
            <w:rPr>
              <w:bCs/>
              <w:sz w:val="22"/>
              <w:szCs w:val="22"/>
            </w:rPr>
            <w:t>_75/2022</w:t>
          </w:r>
        </w:sdtContent>
      </w:sdt>
    </w:p>
    <w:p w14:paraId="17909FC4" w14:textId="77777777" w:rsidR="00E97E04" w:rsidRPr="000922EE" w:rsidRDefault="00E97E04" w:rsidP="00E97E04">
      <w:pPr>
        <w:rPr>
          <w:b/>
          <w:sz w:val="22"/>
        </w:rPr>
      </w:pPr>
      <w:r w:rsidRPr="000922EE">
        <w:rPr>
          <w:b/>
          <w:sz w:val="22"/>
        </w:rPr>
        <w:t xml:space="preserve">MODALIDADE: </w:t>
      </w:r>
      <w:r w:rsidRPr="000922EE">
        <w:rPr>
          <w:sz w:val="22"/>
        </w:rPr>
        <w:t>PREGÃO ELETRÔNICO</w:t>
      </w:r>
    </w:p>
    <w:p w14:paraId="224DE7F7" w14:textId="12CD80CF" w:rsidR="00E97E04" w:rsidRPr="000922EE" w:rsidRDefault="00E97E04" w:rsidP="00E97E04">
      <w:pPr>
        <w:rPr>
          <w:b/>
          <w:bCs/>
          <w:sz w:val="22"/>
          <w:szCs w:val="22"/>
        </w:rPr>
      </w:pPr>
      <w:r w:rsidRPr="000922EE">
        <w:rPr>
          <w:b/>
          <w:sz w:val="22"/>
          <w:szCs w:val="22"/>
        </w:rPr>
        <w:t>TIPO</w:t>
      </w:r>
      <w:r w:rsidRPr="000922EE">
        <w:rPr>
          <w:b/>
          <w:bCs/>
          <w:sz w:val="22"/>
          <w:szCs w:val="22"/>
        </w:rPr>
        <w:t xml:space="preserve">: </w:t>
      </w:r>
      <w:r w:rsidR="00AC3930">
        <w:rPr>
          <w:bCs/>
          <w:sz w:val="22"/>
          <w:szCs w:val="22"/>
        </w:rPr>
        <w:t xml:space="preserve">MENOR PREÇO </w:t>
      </w:r>
      <w:r w:rsidR="00233BE9">
        <w:rPr>
          <w:bCs/>
          <w:sz w:val="22"/>
          <w:szCs w:val="22"/>
        </w:rPr>
        <w:t>GLOBAL POR ITEM</w:t>
      </w:r>
    </w:p>
    <w:p w14:paraId="21C8A654" w14:textId="77777777" w:rsidR="00E97E04" w:rsidRPr="000922EE" w:rsidRDefault="00E97E04" w:rsidP="00E97E04">
      <w:pPr>
        <w:rPr>
          <w:b/>
          <w:sz w:val="22"/>
        </w:rPr>
      </w:pPr>
    </w:p>
    <w:p w14:paraId="29A1B5D1" w14:textId="701031A3" w:rsidR="00E97E04" w:rsidRPr="000922EE" w:rsidRDefault="00E97E04" w:rsidP="00E97E04">
      <w:pPr>
        <w:ind w:left="1134" w:hanging="1134"/>
        <w:rPr>
          <w:sz w:val="20"/>
          <w:bdr w:val="none" w:sz="0" w:space="0" w:color="auto" w:frame="1"/>
        </w:rPr>
      </w:pPr>
      <w:r w:rsidRPr="000922EE">
        <w:rPr>
          <w:b/>
          <w:sz w:val="22"/>
        </w:rPr>
        <w:t>OBJETO</w:t>
      </w:r>
      <w:r w:rsidRPr="000922EE">
        <w:rPr>
          <w:sz w:val="22"/>
          <w:szCs w:val="22"/>
        </w:rPr>
        <w:t xml:space="preserve">: </w:t>
      </w:r>
      <w:r w:rsidRPr="000922EE">
        <w:rPr>
          <w:sz w:val="22"/>
          <w:szCs w:val="22"/>
        </w:rPr>
        <w:tab/>
      </w:r>
      <w:r w:rsidRPr="000922EE">
        <w:rPr>
          <w:sz w:val="20"/>
          <w:bdr w:val="none" w:sz="0" w:space="0" w:color="auto" w:frame="1"/>
        </w:rPr>
        <w:t xml:space="preserve"> </w:t>
      </w:r>
      <w:sdt>
        <w:sdtPr>
          <w:rPr>
            <w:bCs/>
            <w:sz w:val="22"/>
            <w:szCs w:val="22"/>
          </w:rPr>
          <w:alias w:val="Categoria"/>
          <w:tag w:val=""/>
          <w:id w:val="-2120981282"/>
          <w:placeholder>
            <w:docPart w:val="19005540B0AD4505A9DB95A92A07E6F8"/>
          </w:placeholder>
          <w:dataBinding w:prefixMappings="xmlns:ns0='http://purl.org/dc/elements/1.1/' xmlns:ns1='http://schemas.openxmlformats.org/package/2006/metadata/core-properties' " w:xpath="/ns1:coreProperties[1]/ns1:category[1]" w:storeItemID="{6C3C8BC8-F283-45AE-878A-BAB7291924A1}"/>
          <w:text/>
        </w:sdtPr>
        <w:sdtContent>
          <w:r w:rsidR="001A5744">
            <w:rPr>
              <w:bCs/>
              <w:sz w:val="22"/>
              <w:szCs w:val="22"/>
            </w:rPr>
            <w:t>REGISTRO DE PREÇOS PARA EVENTUAIS AQUISIÇÕES DE MÓVEIS, ELETRODOMÉSTICOS, EQUIPAMENTOS E ACESSÓRIOS DE INFORMÁTICA EM GERAL</w:t>
          </w:r>
        </w:sdtContent>
      </w:sdt>
    </w:p>
    <w:p w14:paraId="3BC8C979" w14:textId="77777777" w:rsidR="00E97E04" w:rsidRPr="000922EE" w:rsidRDefault="00E97E04" w:rsidP="00E97E04">
      <w:pPr>
        <w:rPr>
          <w:b/>
          <w:color w:val="0000FF"/>
          <w:sz w:val="22"/>
          <w:szCs w:val="22"/>
        </w:rPr>
      </w:pPr>
    </w:p>
    <w:p w14:paraId="20E609CA" w14:textId="77777777" w:rsidR="00E97E04" w:rsidRPr="000922EE" w:rsidRDefault="00E97E04" w:rsidP="00E97E04">
      <w:pPr>
        <w:widowControl w:val="0"/>
        <w:jc w:val="center"/>
        <w:rPr>
          <w:b/>
          <w:sz w:val="22"/>
          <w:u w:val="single"/>
        </w:rPr>
      </w:pPr>
    </w:p>
    <w:p w14:paraId="34125443" w14:textId="77777777" w:rsidR="00E97E04" w:rsidRPr="000922EE" w:rsidRDefault="00E97E04" w:rsidP="00E97E04">
      <w:pPr>
        <w:widowControl w:val="0"/>
        <w:jc w:val="center"/>
        <w:rPr>
          <w:b/>
          <w:sz w:val="22"/>
          <w:u w:val="single"/>
        </w:rPr>
      </w:pPr>
    </w:p>
    <w:p w14:paraId="3E376BED" w14:textId="77777777" w:rsidR="00E97E04" w:rsidRPr="000922EE" w:rsidRDefault="00E97E04" w:rsidP="00E97E04">
      <w:pPr>
        <w:widowControl w:val="0"/>
        <w:jc w:val="center"/>
        <w:rPr>
          <w:b/>
          <w:bCs/>
          <w:sz w:val="22"/>
          <w:szCs w:val="22"/>
        </w:rPr>
      </w:pPr>
      <w:r w:rsidRPr="000922EE">
        <w:rPr>
          <w:b/>
          <w:sz w:val="22"/>
        </w:rPr>
        <w:t xml:space="preserve">ANEXO - </w:t>
      </w:r>
      <w:r w:rsidRPr="000922EE">
        <w:rPr>
          <w:b/>
          <w:bCs/>
          <w:sz w:val="22"/>
          <w:szCs w:val="22"/>
        </w:rPr>
        <w:t>III</w:t>
      </w:r>
    </w:p>
    <w:p w14:paraId="6F3437EA" w14:textId="77777777" w:rsidR="00E97E04" w:rsidRPr="000922EE" w:rsidRDefault="00E97E04" w:rsidP="00E97E04">
      <w:pPr>
        <w:jc w:val="center"/>
        <w:rPr>
          <w:b/>
          <w:sz w:val="22"/>
        </w:rPr>
      </w:pPr>
    </w:p>
    <w:p w14:paraId="4151FD86" w14:textId="206D401A" w:rsidR="00E97E04" w:rsidRDefault="00E97E04" w:rsidP="00E97E04">
      <w:pPr>
        <w:jc w:val="center"/>
        <w:rPr>
          <w:b/>
          <w:sz w:val="22"/>
          <w:szCs w:val="22"/>
        </w:rPr>
      </w:pPr>
      <w:r w:rsidRPr="000922EE">
        <w:rPr>
          <w:b/>
          <w:sz w:val="22"/>
          <w:szCs w:val="22"/>
        </w:rPr>
        <w:t>MODELO DE DECLARAÇÃO UNIFICADA</w:t>
      </w:r>
    </w:p>
    <w:p w14:paraId="493294D7" w14:textId="77777777" w:rsidR="00A62F5D" w:rsidRPr="000922EE" w:rsidRDefault="00A62F5D" w:rsidP="00A62F5D">
      <w:pPr>
        <w:pStyle w:val="Ttulo1"/>
        <w:numPr>
          <w:ilvl w:val="0"/>
          <w:numId w:val="0"/>
        </w:numPr>
        <w:ind w:left="708"/>
        <w:rPr>
          <w:rFonts w:ascii="Times New Roman" w:eastAsia="Arial Unicode MS" w:hAnsi="Times New Roman"/>
          <w:color w:val="auto"/>
          <w:sz w:val="22"/>
        </w:rPr>
      </w:pPr>
      <w:r w:rsidRPr="000922EE">
        <w:rPr>
          <w:rFonts w:ascii="Times New Roman" w:hAnsi="Times New Roman"/>
          <w:sz w:val="22"/>
        </w:rPr>
        <w:t>(papel timbrado da licitante)</w:t>
      </w:r>
    </w:p>
    <w:p w14:paraId="1A40F638" w14:textId="77777777" w:rsidR="00A62F5D" w:rsidRPr="000922EE" w:rsidRDefault="00A62F5D" w:rsidP="00E97E04">
      <w:pPr>
        <w:jc w:val="center"/>
        <w:rPr>
          <w:b/>
          <w:bCs/>
          <w:sz w:val="22"/>
          <w:szCs w:val="22"/>
        </w:rPr>
      </w:pPr>
    </w:p>
    <w:p w14:paraId="5358747C" w14:textId="77777777" w:rsidR="0040413A" w:rsidRPr="000922EE" w:rsidRDefault="0040413A" w:rsidP="0040413A">
      <w:pPr>
        <w:tabs>
          <w:tab w:val="left" w:pos="1701"/>
          <w:tab w:val="left" w:pos="1843"/>
        </w:tabs>
        <w:spacing w:line="320" w:lineRule="atLeast"/>
        <w:rPr>
          <w:b/>
          <w:sz w:val="20"/>
        </w:rPr>
      </w:pPr>
      <w:r w:rsidRPr="000922EE">
        <w:rPr>
          <w:b/>
          <w:sz w:val="20"/>
        </w:rPr>
        <w:t>Á pregoeira e equipe de apoio</w:t>
      </w:r>
    </w:p>
    <w:p w14:paraId="03799E5B" w14:textId="3EA981C9" w:rsidR="0040413A" w:rsidRPr="000922EE" w:rsidRDefault="0040413A" w:rsidP="0040413A">
      <w:pPr>
        <w:tabs>
          <w:tab w:val="left" w:pos="1701"/>
          <w:tab w:val="left" w:pos="1843"/>
        </w:tabs>
        <w:spacing w:line="320" w:lineRule="atLeast"/>
        <w:rPr>
          <w:sz w:val="20"/>
        </w:rPr>
      </w:pPr>
      <w:r w:rsidRPr="000922EE">
        <w:rPr>
          <w:sz w:val="20"/>
        </w:rPr>
        <w:t xml:space="preserve">Prefeitura Municipal de </w:t>
      </w:r>
      <w:r w:rsidR="001F29B5">
        <w:rPr>
          <w:sz w:val="20"/>
        </w:rPr>
        <w:t>QUERÊNCIA DO NORTE</w:t>
      </w:r>
      <w:r w:rsidRPr="000922EE">
        <w:rPr>
          <w:sz w:val="20"/>
        </w:rPr>
        <w:t>, Estado do Paraná</w:t>
      </w:r>
    </w:p>
    <w:p w14:paraId="6BBCAC59" w14:textId="38A752D9" w:rsidR="0040413A" w:rsidRPr="000922EE" w:rsidRDefault="0040413A" w:rsidP="0040413A">
      <w:pPr>
        <w:tabs>
          <w:tab w:val="left" w:pos="1701"/>
          <w:tab w:val="left" w:pos="1843"/>
        </w:tabs>
        <w:spacing w:line="320" w:lineRule="atLeast"/>
        <w:rPr>
          <w:b/>
          <w:sz w:val="20"/>
        </w:rPr>
      </w:pPr>
      <w:r w:rsidRPr="000922EE">
        <w:rPr>
          <w:b/>
          <w:sz w:val="20"/>
        </w:rPr>
        <w:t xml:space="preserve">PREGÃO ELETRÔNICO Nº </w:t>
      </w:r>
      <w:sdt>
        <w:sdtPr>
          <w:rPr>
            <w:b/>
            <w:bCs/>
            <w:sz w:val="20"/>
          </w:rPr>
          <w:alias w:val="Autor"/>
          <w:tag w:val=""/>
          <w:id w:val="-1751419401"/>
          <w:placeholder>
            <w:docPart w:val="C78ADF7059594C0C935F22D6E544FE55"/>
          </w:placeholder>
          <w:dataBinding w:prefixMappings="xmlns:ns0='http://purl.org/dc/elements/1.1/' xmlns:ns1='http://schemas.openxmlformats.org/package/2006/metadata/core-properties' " w:xpath="/ns1:coreProperties[1]/ns0:creator[1]" w:storeItemID="{6C3C8BC8-F283-45AE-878A-BAB7291924A1}"/>
          <w:text/>
        </w:sdtPr>
        <w:sdtContent>
          <w:r w:rsidR="00902B49">
            <w:rPr>
              <w:b/>
              <w:bCs/>
              <w:sz w:val="20"/>
            </w:rPr>
            <w:t>_75/2022</w:t>
          </w:r>
        </w:sdtContent>
      </w:sdt>
    </w:p>
    <w:p w14:paraId="402CC160" w14:textId="77777777" w:rsidR="0040413A" w:rsidRPr="000922EE" w:rsidRDefault="0040413A" w:rsidP="0040413A">
      <w:pPr>
        <w:ind w:left="0" w:firstLine="0"/>
        <w:rPr>
          <w:color w:val="000000"/>
          <w:sz w:val="22"/>
        </w:rPr>
      </w:pPr>
    </w:p>
    <w:p w14:paraId="10036136" w14:textId="77777777" w:rsidR="0040413A" w:rsidRPr="000922EE" w:rsidRDefault="0040413A" w:rsidP="0040413A">
      <w:pPr>
        <w:ind w:left="0" w:firstLine="0"/>
        <w:rPr>
          <w:color w:val="000000"/>
          <w:sz w:val="22"/>
        </w:rPr>
      </w:pPr>
    </w:p>
    <w:p w14:paraId="6CB50638" w14:textId="77777777" w:rsidR="0040413A" w:rsidRPr="000922EE" w:rsidRDefault="0040413A" w:rsidP="0040413A">
      <w:pPr>
        <w:ind w:left="0" w:firstLine="0"/>
        <w:rPr>
          <w:color w:val="000000"/>
          <w:sz w:val="20"/>
        </w:rPr>
      </w:pPr>
      <w:r w:rsidRPr="000922EE">
        <w:rPr>
          <w:sz w:val="20"/>
        </w:rPr>
        <w:t xml:space="preserve">Pelo presente instrumento, a empresa ........................., CNPJ nº ......................, com sede na ............................................, através de seu representante legal infra-assinado, </w:t>
      </w:r>
      <w:r w:rsidRPr="000922EE">
        <w:rPr>
          <w:color w:val="000000"/>
          <w:sz w:val="20"/>
        </w:rPr>
        <w:t xml:space="preserve">que: </w:t>
      </w:r>
    </w:p>
    <w:p w14:paraId="77BC759F" w14:textId="77777777" w:rsidR="0040413A" w:rsidRPr="000922EE" w:rsidRDefault="0040413A" w:rsidP="0040413A">
      <w:pPr>
        <w:ind w:left="0" w:firstLine="0"/>
        <w:rPr>
          <w:color w:val="000000"/>
          <w:sz w:val="22"/>
        </w:rPr>
      </w:pPr>
    </w:p>
    <w:p w14:paraId="13F94887" w14:textId="77777777" w:rsidR="0040413A" w:rsidRPr="00914046" w:rsidRDefault="0040413A" w:rsidP="0040413A">
      <w:pPr>
        <w:pStyle w:val="PargrafodaLista"/>
        <w:ind w:left="0" w:firstLine="0"/>
        <w:rPr>
          <w:color w:val="000000"/>
          <w:sz w:val="20"/>
        </w:rPr>
      </w:pPr>
      <w:proofErr w:type="gramStart"/>
      <w:r>
        <w:rPr>
          <w:sz w:val="20"/>
        </w:rPr>
        <w:t xml:space="preserve">(  </w:t>
      </w:r>
      <w:proofErr w:type="gramEnd"/>
      <w:r w:rsidRPr="00914046">
        <w:rPr>
          <w:sz w:val="20"/>
        </w:rPr>
        <w:t xml:space="preserve">   ) Declara, sob as penas do artigo 299 do Código Penal, que se </w:t>
      </w:r>
      <w:r w:rsidRPr="00914046">
        <w:rPr>
          <w:b/>
          <w:sz w:val="20"/>
        </w:rPr>
        <w:t>enquadra na situação de microempresa, empresa de pequeno porte ou cooperativa, nos termos da Lei Complementar nº 123/06, alterada pela Lei Complementar nº 147/14</w:t>
      </w:r>
      <w:r w:rsidRPr="00914046">
        <w:rPr>
          <w:sz w:val="20"/>
        </w:rPr>
        <w:t>, bem assim que inexistem fatos supervenientes que conduzam ao seu desenquadramento desta situação</w:t>
      </w:r>
      <w:r>
        <w:rPr>
          <w:sz w:val="20"/>
        </w:rPr>
        <w:t>.</w:t>
      </w:r>
    </w:p>
    <w:p w14:paraId="5D602EF2" w14:textId="77777777" w:rsidR="0040413A" w:rsidRDefault="0040413A" w:rsidP="0040413A">
      <w:pPr>
        <w:ind w:left="0" w:firstLine="0"/>
        <w:rPr>
          <w:color w:val="000000"/>
          <w:sz w:val="22"/>
        </w:rPr>
      </w:pPr>
    </w:p>
    <w:p w14:paraId="4DF5D3D4" w14:textId="77777777" w:rsidR="0040413A" w:rsidRPr="00914046" w:rsidRDefault="0040413A" w:rsidP="0040413A">
      <w:pPr>
        <w:ind w:left="0" w:firstLine="0"/>
        <w:rPr>
          <w:sz w:val="18"/>
          <w:szCs w:val="18"/>
          <w:u w:val="single"/>
        </w:rPr>
      </w:pPr>
      <w:r w:rsidRPr="00914046">
        <w:rPr>
          <w:sz w:val="18"/>
          <w:szCs w:val="18"/>
          <w:u w:val="single"/>
        </w:rPr>
        <w:t>*Marcar este item caso se enquadre na situação de microempresa, empresa de pequeno porte ou cooperativa.</w:t>
      </w:r>
    </w:p>
    <w:p w14:paraId="6ACC44A7" w14:textId="77777777" w:rsidR="0040413A" w:rsidRPr="000922EE" w:rsidRDefault="0040413A" w:rsidP="0040413A">
      <w:pPr>
        <w:ind w:left="0" w:firstLine="0"/>
        <w:rPr>
          <w:color w:val="000000"/>
          <w:sz w:val="22"/>
        </w:rPr>
      </w:pPr>
    </w:p>
    <w:p w14:paraId="3972B64D" w14:textId="77777777" w:rsidR="0040413A" w:rsidRPr="000922EE" w:rsidRDefault="0040413A" w:rsidP="00CE17A2">
      <w:pPr>
        <w:pStyle w:val="PargrafodaLista"/>
        <w:numPr>
          <w:ilvl w:val="0"/>
          <w:numId w:val="8"/>
        </w:numPr>
        <w:ind w:left="0" w:firstLine="0"/>
        <w:rPr>
          <w:color w:val="000000"/>
          <w:sz w:val="20"/>
        </w:rPr>
      </w:pPr>
      <w:r w:rsidRPr="000922EE">
        <w:rPr>
          <w:sz w:val="20"/>
        </w:rPr>
        <w:t xml:space="preserve">Declaramos, para os fins do </w:t>
      </w:r>
      <w:r>
        <w:rPr>
          <w:sz w:val="20"/>
        </w:rPr>
        <w:t>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w:t>
      </w:r>
      <w:r w:rsidRPr="000922EE">
        <w:rPr>
          <w:sz w:val="20"/>
        </w:rPr>
        <w:t>.</w:t>
      </w:r>
    </w:p>
    <w:p w14:paraId="00C876BA" w14:textId="77777777" w:rsidR="0040413A" w:rsidRPr="000922EE" w:rsidRDefault="0040413A" w:rsidP="0040413A">
      <w:pPr>
        <w:pStyle w:val="PargrafodaLista"/>
        <w:ind w:left="0" w:firstLine="0"/>
        <w:rPr>
          <w:color w:val="000000"/>
          <w:sz w:val="20"/>
        </w:rPr>
      </w:pPr>
    </w:p>
    <w:p w14:paraId="257F6D60" w14:textId="77777777" w:rsidR="0040413A" w:rsidRPr="00EA5148" w:rsidRDefault="0040413A" w:rsidP="00CE17A2">
      <w:pPr>
        <w:pStyle w:val="PargrafodaLista"/>
        <w:numPr>
          <w:ilvl w:val="0"/>
          <w:numId w:val="8"/>
        </w:numPr>
        <w:ind w:left="0" w:firstLine="0"/>
        <w:rPr>
          <w:color w:val="000000"/>
          <w:sz w:val="20"/>
        </w:rPr>
      </w:pPr>
      <w:r w:rsidRPr="000922EE">
        <w:rPr>
          <w:sz w:val="20"/>
        </w:rPr>
        <w:t>Declaramos, para os fins</w:t>
      </w:r>
      <w:r>
        <w:rPr>
          <w:sz w:val="20"/>
        </w:rPr>
        <w:t xml:space="preserve"> que até a presente data inexistem fatos supervenientes impeditivos para habilitação no presente processo licitatório, estando ciente da obrigatoriedade de declarar ocorrências posteriores</w:t>
      </w:r>
      <w:r w:rsidRPr="000922EE">
        <w:rPr>
          <w:sz w:val="20"/>
        </w:rPr>
        <w:t>.</w:t>
      </w:r>
    </w:p>
    <w:p w14:paraId="2493D15F" w14:textId="77777777" w:rsidR="0040413A" w:rsidRPr="00EA5148" w:rsidRDefault="0040413A" w:rsidP="0040413A">
      <w:pPr>
        <w:pStyle w:val="PargrafodaLista"/>
        <w:rPr>
          <w:color w:val="000000"/>
          <w:sz w:val="20"/>
        </w:rPr>
      </w:pPr>
    </w:p>
    <w:p w14:paraId="55D3F227" w14:textId="77777777" w:rsidR="0040413A" w:rsidRPr="00914046" w:rsidRDefault="0040413A" w:rsidP="00CE17A2">
      <w:pPr>
        <w:pStyle w:val="PargrafodaLista"/>
        <w:numPr>
          <w:ilvl w:val="0"/>
          <w:numId w:val="8"/>
        </w:numPr>
        <w:ind w:left="0" w:firstLine="0"/>
        <w:rPr>
          <w:color w:val="000000"/>
          <w:sz w:val="20"/>
        </w:rPr>
      </w:pPr>
      <w:r>
        <w:rPr>
          <w:color w:val="000000"/>
          <w:sz w:val="20"/>
        </w:rPr>
        <w:t xml:space="preserve">Declaramos, </w:t>
      </w:r>
      <w:r w:rsidRPr="000922EE">
        <w:rPr>
          <w:sz w:val="20"/>
        </w:rPr>
        <w:t>para os fins</w:t>
      </w:r>
      <w:r>
        <w:rPr>
          <w:color w:val="000000"/>
          <w:sz w:val="20"/>
        </w:rPr>
        <w:t xml:space="preserve"> que a empresa </w:t>
      </w:r>
      <w:r>
        <w:rPr>
          <w:sz w:val="20"/>
        </w:rPr>
        <w:t>não foi declarada inidônea por nenhum órgão público de qualquer esfera de governo, estando apta a contratar com o poder público.</w:t>
      </w:r>
    </w:p>
    <w:p w14:paraId="3EFDB30C" w14:textId="77777777" w:rsidR="0040413A" w:rsidRDefault="0040413A" w:rsidP="0040413A">
      <w:pPr>
        <w:pStyle w:val="PargrafodaLista"/>
        <w:rPr>
          <w:color w:val="000000"/>
          <w:sz w:val="20"/>
        </w:rPr>
      </w:pPr>
    </w:p>
    <w:p w14:paraId="25CAB2AC" w14:textId="77777777" w:rsidR="0040413A" w:rsidRPr="00EA5148" w:rsidRDefault="0040413A" w:rsidP="00CE17A2">
      <w:pPr>
        <w:pStyle w:val="PargrafodaLista"/>
        <w:numPr>
          <w:ilvl w:val="0"/>
          <w:numId w:val="8"/>
        </w:numPr>
        <w:ind w:left="0" w:firstLine="0"/>
        <w:rPr>
          <w:color w:val="000000"/>
          <w:sz w:val="20"/>
        </w:rPr>
      </w:pPr>
      <w:r w:rsidRPr="00914046">
        <w:rPr>
          <w:sz w:val="20"/>
        </w:rPr>
        <w:t>Declaramos</w:t>
      </w:r>
      <w:r>
        <w:rPr>
          <w:sz w:val="20"/>
        </w:rPr>
        <w:t>,</w:t>
      </w:r>
      <w:r w:rsidRPr="00914046">
        <w:rPr>
          <w:sz w:val="20"/>
        </w:rPr>
        <w:t xml:space="preserve"> para os devidos fins que </w:t>
      </w:r>
      <w:r>
        <w:rPr>
          <w:sz w:val="20"/>
        </w:rPr>
        <w:t>não possuímos em nosso quadro societário e de empregados, servidor ou dirigente de órgão ou entidade contratante ou responsável pela licitação, nos termos do inciso III, do artigo 9° da Lei n° 8.666, de 21 de junho de 1993.</w:t>
      </w:r>
    </w:p>
    <w:p w14:paraId="6C3525C2" w14:textId="77777777" w:rsidR="0040413A" w:rsidRPr="00EA5148" w:rsidRDefault="0040413A" w:rsidP="0040413A">
      <w:pPr>
        <w:pStyle w:val="PargrafodaLista"/>
        <w:rPr>
          <w:color w:val="000000"/>
          <w:sz w:val="20"/>
        </w:rPr>
      </w:pPr>
    </w:p>
    <w:p w14:paraId="4DF662EF" w14:textId="77777777" w:rsidR="0040413A" w:rsidRPr="00914046" w:rsidRDefault="0040413A" w:rsidP="00CE17A2">
      <w:pPr>
        <w:pStyle w:val="PargrafodaLista"/>
        <w:numPr>
          <w:ilvl w:val="0"/>
          <w:numId w:val="8"/>
        </w:numPr>
        <w:ind w:left="0" w:firstLine="0"/>
        <w:rPr>
          <w:color w:val="000000"/>
          <w:sz w:val="20"/>
        </w:rPr>
      </w:pPr>
      <w:r>
        <w:rPr>
          <w:sz w:val="20"/>
        </w:rPr>
        <w:t>Comprometo-me a manter durante a execução do contrato, em compatibilidade com as obrigações assumidas, todas as condições de habilitação e qualificação exigidas na licitação.</w:t>
      </w:r>
    </w:p>
    <w:p w14:paraId="003E548D" w14:textId="77777777" w:rsidR="0040413A" w:rsidRPr="00686666" w:rsidRDefault="0040413A" w:rsidP="0040413A">
      <w:pPr>
        <w:ind w:left="0" w:firstLine="0"/>
        <w:rPr>
          <w:color w:val="000000"/>
          <w:sz w:val="20"/>
        </w:rPr>
      </w:pPr>
    </w:p>
    <w:p w14:paraId="723E6403" w14:textId="77777777" w:rsidR="0040413A" w:rsidRPr="00686666" w:rsidRDefault="0040413A" w:rsidP="00CE17A2">
      <w:pPr>
        <w:pStyle w:val="PargrafodaLista"/>
        <w:numPr>
          <w:ilvl w:val="0"/>
          <w:numId w:val="8"/>
        </w:numPr>
        <w:ind w:left="0" w:firstLine="0"/>
        <w:rPr>
          <w:color w:val="000000"/>
          <w:sz w:val="20"/>
        </w:rPr>
      </w:pPr>
      <w:r w:rsidRPr="000922EE">
        <w:rPr>
          <w:sz w:val="20"/>
        </w:rPr>
        <w:t>Declaramos</w:t>
      </w:r>
      <w:r>
        <w:rPr>
          <w:sz w:val="20"/>
        </w:rPr>
        <w:t>,</w:t>
      </w:r>
      <w:r w:rsidRPr="000922EE">
        <w:rPr>
          <w:sz w:val="20"/>
        </w:rPr>
        <w:t xml:space="preserve"> para os devidos fins de direito, na qualidade de Proponente dos procedimentos licitatórios, instaurados</w:t>
      </w:r>
      <w:r w:rsidRPr="000922EE">
        <w:rPr>
          <w:spacing w:val="11"/>
          <w:sz w:val="20"/>
        </w:rPr>
        <w:t xml:space="preserve"> </w:t>
      </w:r>
      <w:r w:rsidRPr="000922EE">
        <w:rPr>
          <w:sz w:val="20"/>
        </w:rPr>
        <w:t>por</w:t>
      </w:r>
      <w:r w:rsidRPr="000922EE">
        <w:rPr>
          <w:spacing w:val="13"/>
          <w:sz w:val="20"/>
        </w:rPr>
        <w:t xml:space="preserve"> </w:t>
      </w:r>
      <w:r w:rsidRPr="000922EE">
        <w:rPr>
          <w:sz w:val="20"/>
        </w:rPr>
        <w:t>este</w:t>
      </w:r>
      <w:r w:rsidRPr="000922EE">
        <w:rPr>
          <w:spacing w:val="10"/>
          <w:sz w:val="20"/>
        </w:rPr>
        <w:t xml:space="preserve"> </w:t>
      </w:r>
      <w:r w:rsidRPr="000922EE">
        <w:rPr>
          <w:sz w:val="20"/>
        </w:rPr>
        <w:t>Município,</w:t>
      </w:r>
      <w:r w:rsidRPr="000922EE">
        <w:rPr>
          <w:spacing w:val="14"/>
          <w:sz w:val="20"/>
        </w:rPr>
        <w:t xml:space="preserve"> </w:t>
      </w:r>
      <w:r w:rsidRPr="000922EE">
        <w:rPr>
          <w:sz w:val="20"/>
        </w:rPr>
        <w:t>que</w:t>
      </w:r>
      <w:r w:rsidRPr="000922EE">
        <w:rPr>
          <w:spacing w:val="12"/>
          <w:sz w:val="20"/>
        </w:rPr>
        <w:t xml:space="preserve"> </w:t>
      </w:r>
      <w:r w:rsidRPr="000922EE">
        <w:rPr>
          <w:sz w:val="20"/>
        </w:rPr>
        <w:t>o(a)</w:t>
      </w:r>
      <w:r w:rsidRPr="000922EE">
        <w:rPr>
          <w:spacing w:val="10"/>
          <w:sz w:val="20"/>
        </w:rPr>
        <w:t xml:space="preserve"> </w:t>
      </w:r>
      <w:r w:rsidRPr="000922EE">
        <w:rPr>
          <w:sz w:val="20"/>
        </w:rPr>
        <w:t>responsável</w:t>
      </w:r>
      <w:r w:rsidRPr="000922EE">
        <w:rPr>
          <w:spacing w:val="13"/>
          <w:sz w:val="20"/>
        </w:rPr>
        <w:t xml:space="preserve"> </w:t>
      </w:r>
      <w:r w:rsidRPr="000922EE">
        <w:rPr>
          <w:sz w:val="20"/>
        </w:rPr>
        <w:t>legal</w:t>
      </w:r>
      <w:r w:rsidRPr="000922EE">
        <w:rPr>
          <w:spacing w:val="12"/>
          <w:sz w:val="20"/>
        </w:rPr>
        <w:t xml:space="preserve"> </w:t>
      </w:r>
      <w:r w:rsidRPr="000922EE">
        <w:rPr>
          <w:sz w:val="20"/>
        </w:rPr>
        <w:t>da</w:t>
      </w:r>
      <w:r w:rsidRPr="000922EE">
        <w:rPr>
          <w:spacing w:val="12"/>
          <w:sz w:val="20"/>
        </w:rPr>
        <w:t xml:space="preserve"> </w:t>
      </w:r>
      <w:r w:rsidRPr="000922EE">
        <w:rPr>
          <w:sz w:val="20"/>
        </w:rPr>
        <w:t>empresa</w:t>
      </w:r>
      <w:r w:rsidRPr="000922EE">
        <w:rPr>
          <w:spacing w:val="12"/>
          <w:sz w:val="20"/>
        </w:rPr>
        <w:t xml:space="preserve"> </w:t>
      </w:r>
      <w:r w:rsidRPr="000922EE">
        <w:rPr>
          <w:sz w:val="20"/>
        </w:rPr>
        <w:t>é</w:t>
      </w:r>
      <w:r w:rsidRPr="000922EE">
        <w:rPr>
          <w:spacing w:val="13"/>
          <w:sz w:val="20"/>
        </w:rPr>
        <w:t xml:space="preserve"> </w:t>
      </w:r>
      <w:r w:rsidRPr="000922EE">
        <w:rPr>
          <w:sz w:val="20"/>
        </w:rPr>
        <w:t>o(a)</w:t>
      </w:r>
      <w:r w:rsidRPr="000922EE">
        <w:rPr>
          <w:spacing w:val="13"/>
          <w:sz w:val="20"/>
        </w:rPr>
        <w:t xml:space="preserve"> </w:t>
      </w:r>
      <w:r w:rsidRPr="000922EE">
        <w:rPr>
          <w:sz w:val="20"/>
        </w:rPr>
        <w:t>Sr.(a)............................................................., Portador(a) do RG sob nº ................................................. e CPF nº ........................................................, cuja função/cargo é..................................................(sócio administrador/procurador/diretor/</w:t>
      </w:r>
      <w:proofErr w:type="spellStart"/>
      <w:r w:rsidRPr="000922EE">
        <w:rPr>
          <w:sz w:val="20"/>
        </w:rPr>
        <w:t>etc</w:t>
      </w:r>
      <w:proofErr w:type="spellEnd"/>
      <w:r w:rsidRPr="000922EE">
        <w:rPr>
          <w:sz w:val="20"/>
        </w:rPr>
        <w:t xml:space="preserve">), </w:t>
      </w:r>
      <w:r w:rsidRPr="000922EE">
        <w:rPr>
          <w:b/>
          <w:sz w:val="20"/>
        </w:rPr>
        <w:t>responsável pela assinatura da Ata de Registro de Preços/contrato.</w:t>
      </w:r>
    </w:p>
    <w:p w14:paraId="5E8FA92C" w14:textId="77777777" w:rsidR="0040413A" w:rsidRPr="000922EE" w:rsidRDefault="0040413A" w:rsidP="0040413A">
      <w:pPr>
        <w:pStyle w:val="PargrafodaLista"/>
        <w:ind w:left="0" w:firstLine="0"/>
        <w:rPr>
          <w:color w:val="000000"/>
          <w:sz w:val="20"/>
        </w:rPr>
      </w:pPr>
    </w:p>
    <w:p w14:paraId="4859DC5E" w14:textId="77777777" w:rsidR="0040413A" w:rsidRPr="000922EE" w:rsidRDefault="0040413A" w:rsidP="00CE17A2">
      <w:pPr>
        <w:pStyle w:val="PargrafodaLista"/>
        <w:numPr>
          <w:ilvl w:val="0"/>
          <w:numId w:val="8"/>
        </w:numPr>
        <w:ind w:left="0" w:firstLine="0"/>
        <w:rPr>
          <w:color w:val="000000"/>
          <w:sz w:val="20"/>
        </w:rPr>
      </w:pPr>
      <w:r w:rsidRPr="000922EE">
        <w:rPr>
          <w:sz w:val="20"/>
        </w:rPr>
        <w:lastRenderedPageBreak/>
        <w:t>Declaramos</w:t>
      </w:r>
      <w:r>
        <w:rPr>
          <w:sz w:val="20"/>
        </w:rPr>
        <w:t>,</w:t>
      </w:r>
      <w:r w:rsidRPr="000922EE">
        <w:rPr>
          <w:sz w:val="20"/>
        </w:rPr>
        <w:t xml:space="preserve"> para os devidos fins que em caso de qualquer comunicação futura referente e este processo licitatório, bem como em caso de eventual contratação, </w:t>
      </w:r>
      <w:r w:rsidRPr="000922EE">
        <w:rPr>
          <w:b/>
          <w:sz w:val="20"/>
        </w:rPr>
        <w:t>concordo que a Ata de Registro de Preços/Contrato</w:t>
      </w:r>
      <w:r w:rsidRPr="000922EE">
        <w:rPr>
          <w:sz w:val="20"/>
        </w:rPr>
        <w:t xml:space="preserve"> seja encaminhado para o seguinte</w:t>
      </w:r>
      <w:r w:rsidRPr="000922EE">
        <w:rPr>
          <w:spacing w:val="-17"/>
          <w:sz w:val="20"/>
        </w:rPr>
        <w:t xml:space="preserve"> endereço</w:t>
      </w:r>
      <w:r w:rsidRPr="000922EE">
        <w:rPr>
          <w:sz w:val="20"/>
        </w:rPr>
        <w:t>:</w:t>
      </w:r>
    </w:p>
    <w:p w14:paraId="3A67E4C1" w14:textId="77777777" w:rsidR="0040413A" w:rsidRPr="000922EE" w:rsidRDefault="0040413A" w:rsidP="0040413A">
      <w:pPr>
        <w:pStyle w:val="PargrafodaLista"/>
        <w:rPr>
          <w:color w:val="000000"/>
          <w:sz w:val="20"/>
        </w:rPr>
      </w:pPr>
    </w:p>
    <w:p w14:paraId="3EBF9B74" w14:textId="77777777" w:rsidR="0040413A" w:rsidRPr="000922EE" w:rsidRDefault="0040413A" w:rsidP="0040413A">
      <w:pPr>
        <w:pStyle w:val="PargrafodaLista"/>
        <w:ind w:left="720" w:firstLine="0"/>
        <w:rPr>
          <w:b/>
          <w:color w:val="000000"/>
          <w:sz w:val="20"/>
        </w:rPr>
      </w:pPr>
      <w:r w:rsidRPr="000922EE">
        <w:rPr>
          <w:b/>
          <w:color w:val="000000"/>
          <w:sz w:val="20"/>
        </w:rPr>
        <w:t>E-mail:</w:t>
      </w:r>
    </w:p>
    <w:p w14:paraId="57BB74BA" w14:textId="77777777" w:rsidR="0040413A" w:rsidRPr="000922EE" w:rsidRDefault="0040413A" w:rsidP="0040413A">
      <w:pPr>
        <w:pStyle w:val="PargrafodaLista"/>
        <w:ind w:left="720" w:firstLine="0"/>
        <w:rPr>
          <w:b/>
          <w:color w:val="000000"/>
          <w:sz w:val="20"/>
        </w:rPr>
      </w:pPr>
      <w:r w:rsidRPr="000922EE">
        <w:rPr>
          <w:b/>
          <w:color w:val="000000"/>
          <w:sz w:val="20"/>
        </w:rPr>
        <w:t>Telefone: ()</w:t>
      </w:r>
    </w:p>
    <w:p w14:paraId="4D79D744" w14:textId="77777777" w:rsidR="0040413A" w:rsidRPr="000922EE" w:rsidRDefault="0040413A" w:rsidP="0040413A">
      <w:pPr>
        <w:jc w:val="center"/>
        <w:rPr>
          <w:b/>
          <w:color w:val="000000"/>
          <w:sz w:val="20"/>
          <w:u w:val="single"/>
        </w:rPr>
      </w:pPr>
    </w:p>
    <w:p w14:paraId="5644216C" w14:textId="77777777" w:rsidR="0040413A" w:rsidRPr="000922EE" w:rsidRDefault="0040413A" w:rsidP="00CE17A2">
      <w:pPr>
        <w:pStyle w:val="PargrafodaLista"/>
        <w:numPr>
          <w:ilvl w:val="0"/>
          <w:numId w:val="8"/>
        </w:numPr>
        <w:ind w:left="0" w:firstLine="0"/>
        <w:rPr>
          <w:color w:val="000000"/>
          <w:sz w:val="20"/>
        </w:rPr>
      </w:pPr>
      <w:r w:rsidRPr="000922EE">
        <w:rPr>
          <w:sz w:val="20"/>
        </w:rPr>
        <w:t>Caso altere o citado e-mail ou telefone comprometo-me em protocolizar pedido de alteração junto ao Sistema de Protocolo deste Município, sob pena de ser considerado como intimado nos dados anteriormente fornecidos.</w:t>
      </w:r>
    </w:p>
    <w:p w14:paraId="0EC2FE49" w14:textId="77777777" w:rsidR="0040413A" w:rsidRPr="000922EE" w:rsidRDefault="0040413A" w:rsidP="0040413A">
      <w:pPr>
        <w:pStyle w:val="PargrafodaLista"/>
        <w:ind w:left="0" w:firstLine="0"/>
        <w:rPr>
          <w:color w:val="000000"/>
          <w:sz w:val="20"/>
        </w:rPr>
      </w:pPr>
    </w:p>
    <w:p w14:paraId="69A1E606" w14:textId="5ED72F24" w:rsidR="0040413A" w:rsidRPr="000922EE" w:rsidRDefault="0040413A" w:rsidP="00CE17A2">
      <w:pPr>
        <w:pStyle w:val="PargrafodaLista"/>
        <w:numPr>
          <w:ilvl w:val="0"/>
          <w:numId w:val="8"/>
        </w:numPr>
        <w:ind w:left="0" w:firstLine="0"/>
        <w:rPr>
          <w:color w:val="000000"/>
          <w:sz w:val="20"/>
        </w:rPr>
      </w:pPr>
      <w:r w:rsidRPr="000922EE">
        <w:rPr>
          <w:sz w:val="20"/>
        </w:rPr>
        <w:t>Nomeamos e constituímos</w:t>
      </w:r>
      <w:r w:rsidRPr="000922EE">
        <w:rPr>
          <w:spacing w:val="37"/>
          <w:sz w:val="20"/>
        </w:rPr>
        <w:t xml:space="preserve"> </w:t>
      </w:r>
      <w:r w:rsidRPr="000922EE">
        <w:rPr>
          <w:sz w:val="20"/>
        </w:rPr>
        <w:t>o</w:t>
      </w:r>
      <w:r w:rsidRPr="000922EE">
        <w:rPr>
          <w:spacing w:val="13"/>
          <w:sz w:val="20"/>
        </w:rPr>
        <w:t xml:space="preserve"> </w:t>
      </w:r>
      <w:r w:rsidRPr="000922EE">
        <w:rPr>
          <w:sz w:val="20"/>
        </w:rPr>
        <w:t>senhor(a)........................................., portador(a) do CPF/MF sob</w:t>
      </w:r>
      <w:r w:rsidRPr="000922EE">
        <w:rPr>
          <w:spacing w:val="16"/>
          <w:sz w:val="20"/>
        </w:rPr>
        <w:t xml:space="preserve"> </w:t>
      </w:r>
      <w:r w:rsidRPr="000922EE">
        <w:rPr>
          <w:sz w:val="20"/>
        </w:rPr>
        <w:t xml:space="preserve">n.º..................................., para ser o(a) responsável para acompanhar a execução da </w:t>
      </w:r>
      <w:r w:rsidRPr="000922EE">
        <w:rPr>
          <w:b/>
          <w:sz w:val="20"/>
        </w:rPr>
        <w:t>Ata de Registro de Preços/contrato</w:t>
      </w:r>
      <w:r w:rsidRPr="000922EE">
        <w:rPr>
          <w:sz w:val="20"/>
        </w:rPr>
        <w:t xml:space="preserve">, referente ao Pregão Eletrônico n.º </w:t>
      </w:r>
      <w:r w:rsidRPr="000922EE">
        <w:rPr>
          <w:b/>
          <w:sz w:val="20"/>
        </w:rPr>
        <w:t xml:space="preserve">Nº </w:t>
      </w:r>
      <w:sdt>
        <w:sdtPr>
          <w:rPr>
            <w:bCs/>
            <w:sz w:val="20"/>
          </w:rPr>
          <w:alias w:val="Autor"/>
          <w:tag w:val=""/>
          <w:id w:val="-679654573"/>
          <w:placeholder>
            <w:docPart w:val="BE4FED5273D24DD7AFAD10A902785E80"/>
          </w:placeholder>
          <w:dataBinding w:prefixMappings="xmlns:ns0='http://purl.org/dc/elements/1.1/' xmlns:ns1='http://schemas.openxmlformats.org/package/2006/metadata/core-properties' " w:xpath="/ns1:coreProperties[1]/ns0:creator[1]" w:storeItemID="{6C3C8BC8-F283-45AE-878A-BAB7291924A1}"/>
          <w:text/>
        </w:sdtPr>
        <w:sdtContent>
          <w:r w:rsidR="00902B49">
            <w:rPr>
              <w:bCs/>
              <w:sz w:val="20"/>
            </w:rPr>
            <w:t>_75/2022</w:t>
          </w:r>
        </w:sdtContent>
      </w:sdt>
      <w:r w:rsidRPr="000922EE">
        <w:rPr>
          <w:sz w:val="20"/>
        </w:rPr>
        <w:t xml:space="preserve"> e todos os atos necessários ao cumprimento das obrigações contidas no instrumento convocatório, seus Anexos e na Ata de Registro de Preços/Contrato.</w:t>
      </w:r>
    </w:p>
    <w:p w14:paraId="0302542B" w14:textId="77777777" w:rsidR="0040413A" w:rsidRPr="000922EE" w:rsidRDefault="0040413A" w:rsidP="0040413A">
      <w:pPr>
        <w:pStyle w:val="PargrafodaLista"/>
        <w:rPr>
          <w:color w:val="000000"/>
          <w:sz w:val="20"/>
        </w:rPr>
      </w:pPr>
    </w:p>
    <w:p w14:paraId="0B639CE3" w14:textId="77777777" w:rsidR="0040413A" w:rsidRPr="000922EE" w:rsidRDefault="0040413A" w:rsidP="0040413A">
      <w:pPr>
        <w:jc w:val="center"/>
        <w:rPr>
          <w:b/>
          <w:color w:val="000000"/>
          <w:sz w:val="20"/>
          <w:u w:val="single"/>
        </w:rPr>
      </w:pPr>
    </w:p>
    <w:p w14:paraId="07866AD7" w14:textId="77777777" w:rsidR="0040413A" w:rsidRPr="000922EE" w:rsidRDefault="0040413A" w:rsidP="0040413A">
      <w:pPr>
        <w:jc w:val="center"/>
        <w:rPr>
          <w:b/>
          <w:color w:val="000000"/>
          <w:sz w:val="20"/>
          <w:u w:val="single"/>
        </w:rPr>
      </w:pPr>
    </w:p>
    <w:p w14:paraId="4ABD7151" w14:textId="77777777" w:rsidR="0040413A" w:rsidRPr="000922EE" w:rsidRDefault="0040413A" w:rsidP="0040413A">
      <w:pPr>
        <w:spacing w:line="280" w:lineRule="atLeast"/>
        <w:jc w:val="center"/>
        <w:rPr>
          <w:sz w:val="20"/>
        </w:rPr>
      </w:pPr>
      <w:r w:rsidRPr="000922EE">
        <w:rPr>
          <w:sz w:val="20"/>
        </w:rPr>
        <w:t xml:space="preserve">.............................................................................., ........, ................................... de </w:t>
      </w:r>
      <w:r>
        <w:rPr>
          <w:sz w:val="20"/>
        </w:rPr>
        <w:t>2020</w:t>
      </w:r>
      <w:r w:rsidRPr="000922EE">
        <w:rPr>
          <w:sz w:val="20"/>
        </w:rPr>
        <w:t>.</w:t>
      </w:r>
    </w:p>
    <w:p w14:paraId="60B11C59" w14:textId="77777777" w:rsidR="0040413A" w:rsidRPr="000922EE" w:rsidRDefault="0040413A" w:rsidP="0040413A">
      <w:pPr>
        <w:spacing w:line="280" w:lineRule="atLeast"/>
        <w:jc w:val="center"/>
        <w:rPr>
          <w:sz w:val="20"/>
        </w:rPr>
      </w:pPr>
      <w:r w:rsidRPr="000922EE">
        <w:rPr>
          <w:sz w:val="20"/>
        </w:rPr>
        <w:t>Local e Data</w:t>
      </w:r>
    </w:p>
    <w:p w14:paraId="0599792C" w14:textId="77777777" w:rsidR="0040413A" w:rsidRPr="000922EE" w:rsidRDefault="0040413A" w:rsidP="0040413A">
      <w:pPr>
        <w:spacing w:line="280" w:lineRule="atLeast"/>
        <w:rPr>
          <w:sz w:val="20"/>
        </w:rPr>
      </w:pPr>
    </w:p>
    <w:p w14:paraId="6BCA439B" w14:textId="77777777" w:rsidR="0040413A" w:rsidRPr="000922EE" w:rsidRDefault="0040413A" w:rsidP="0040413A">
      <w:pPr>
        <w:spacing w:line="280" w:lineRule="atLeast"/>
        <w:rPr>
          <w:sz w:val="20"/>
        </w:rPr>
      </w:pPr>
    </w:p>
    <w:p w14:paraId="49907B1B" w14:textId="77777777" w:rsidR="0040413A" w:rsidRPr="000922EE" w:rsidRDefault="0040413A" w:rsidP="0040413A">
      <w:pPr>
        <w:spacing w:line="280" w:lineRule="atLeast"/>
        <w:rPr>
          <w:sz w:val="20"/>
        </w:rPr>
      </w:pPr>
    </w:p>
    <w:p w14:paraId="46CFA6EE" w14:textId="77777777" w:rsidR="0040413A" w:rsidRPr="000922EE" w:rsidRDefault="0040413A" w:rsidP="0040413A">
      <w:pPr>
        <w:pStyle w:val="Corpodetexto"/>
        <w:jc w:val="center"/>
        <w:rPr>
          <w:sz w:val="22"/>
        </w:rPr>
      </w:pPr>
      <w:r w:rsidRPr="000922EE">
        <w:rPr>
          <w:sz w:val="22"/>
        </w:rPr>
        <w:t>Assinatura do Responsável pela Empresa</w:t>
      </w:r>
    </w:p>
    <w:p w14:paraId="2743D66C" w14:textId="77777777" w:rsidR="0040413A" w:rsidRPr="000922EE" w:rsidRDefault="0040413A" w:rsidP="0040413A">
      <w:pPr>
        <w:jc w:val="center"/>
        <w:rPr>
          <w:sz w:val="22"/>
        </w:rPr>
      </w:pPr>
      <w:r w:rsidRPr="000922EE">
        <w:rPr>
          <w:sz w:val="22"/>
        </w:rPr>
        <w:t>(Nome Legível/Cargo)</w:t>
      </w:r>
    </w:p>
    <w:p w14:paraId="1DBE7EF9" w14:textId="77777777" w:rsidR="00E97E04" w:rsidRPr="000922EE" w:rsidRDefault="00E97E04" w:rsidP="00E97E04">
      <w:pPr>
        <w:rPr>
          <w:b/>
          <w:sz w:val="22"/>
        </w:rPr>
      </w:pPr>
    </w:p>
    <w:p w14:paraId="3019D7DF" w14:textId="77777777" w:rsidR="00E97E04" w:rsidRPr="000922EE" w:rsidRDefault="00E97E04" w:rsidP="00E97E04">
      <w:pPr>
        <w:rPr>
          <w:b/>
          <w:sz w:val="22"/>
        </w:rPr>
      </w:pPr>
    </w:p>
    <w:p w14:paraId="6A7B4F70" w14:textId="77777777" w:rsidR="00E97E04" w:rsidRPr="000922EE" w:rsidRDefault="00E97E04" w:rsidP="00E97E04">
      <w:pPr>
        <w:rPr>
          <w:b/>
          <w:sz w:val="22"/>
        </w:rPr>
      </w:pPr>
    </w:p>
    <w:p w14:paraId="17A37C31" w14:textId="77777777" w:rsidR="00E97E04" w:rsidRPr="000922EE" w:rsidRDefault="00E97E04" w:rsidP="00E97E04">
      <w:pPr>
        <w:rPr>
          <w:b/>
          <w:sz w:val="22"/>
        </w:rPr>
      </w:pPr>
    </w:p>
    <w:p w14:paraId="75E02AFB" w14:textId="77777777" w:rsidR="00E97E04" w:rsidRPr="000922EE" w:rsidRDefault="00E97E04" w:rsidP="00E97E04">
      <w:pPr>
        <w:rPr>
          <w:b/>
          <w:sz w:val="22"/>
        </w:rPr>
      </w:pPr>
    </w:p>
    <w:p w14:paraId="33DDCE74" w14:textId="77777777" w:rsidR="00E97E04" w:rsidRPr="000922EE" w:rsidRDefault="00E97E04" w:rsidP="00E97E04">
      <w:pPr>
        <w:rPr>
          <w:b/>
          <w:sz w:val="22"/>
        </w:rPr>
      </w:pPr>
    </w:p>
    <w:p w14:paraId="5F4607F0" w14:textId="77777777" w:rsidR="00E97E04" w:rsidRPr="000922EE" w:rsidRDefault="00E97E04" w:rsidP="00E97E04">
      <w:pPr>
        <w:rPr>
          <w:b/>
          <w:sz w:val="22"/>
        </w:rPr>
      </w:pPr>
    </w:p>
    <w:p w14:paraId="1CAB6D30" w14:textId="77777777" w:rsidR="00E97E04" w:rsidRPr="000922EE" w:rsidRDefault="00E97E04" w:rsidP="00E97E04">
      <w:pPr>
        <w:rPr>
          <w:b/>
          <w:sz w:val="22"/>
        </w:rPr>
      </w:pPr>
    </w:p>
    <w:p w14:paraId="77888C99" w14:textId="77777777" w:rsidR="00E97E04" w:rsidRPr="000922EE" w:rsidRDefault="00E97E04" w:rsidP="00E97E04">
      <w:pPr>
        <w:rPr>
          <w:b/>
          <w:sz w:val="22"/>
        </w:rPr>
      </w:pPr>
    </w:p>
    <w:p w14:paraId="4C86B255" w14:textId="77777777" w:rsidR="00E97E04" w:rsidRPr="000922EE" w:rsidRDefault="00E97E04" w:rsidP="00E97E04">
      <w:pPr>
        <w:rPr>
          <w:b/>
          <w:sz w:val="22"/>
        </w:rPr>
      </w:pPr>
    </w:p>
    <w:p w14:paraId="66743E51" w14:textId="77777777" w:rsidR="00E97E04" w:rsidRPr="000922EE" w:rsidRDefault="00E97E04" w:rsidP="00E97E04">
      <w:pPr>
        <w:rPr>
          <w:b/>
          <w:sz w:val="22"/>
        </w:rPr>
      </w:pPr>
    </w:p>
    <w:p w14:paraId="1487A8A8" w14:textId="77777777" w:rsidR="00E97E04" w:rsidRPr="000922EE" w:rsidRDefault="00E97E04" w:rsidP="00E97E04">
      <w:pPr>
        <w:rPr>
          <w:b/>
          <w:sz w:val="22"/>
        </w:rPr>
      </w:pPr>
    </w:p>
    <w:p w14:paraId="335DF8D8" w14:textId="77777777" w:rsidR="00E97E04" w:rsidRPr="000922EE" w:rsidRDefault="00E97E04" w:rsidP="00E97E04">
      <w:pPr>
        <w:rPr>
          <w:b/>
          <w:sz w:val="22"/>
        </w:rPr>
      </w:pPr>
    </w:p>
    <w:p w14:paraId="372038B5" w14:textId="77777777" w:rsidR="00E97E04" w:rsidRPr="000922EE" w:rsidRDefault="00E97E04" w:rsidP="00E97E04">
      <w:pPr>
        <w:rPr>
          <w:b/>
          <w:sz w:val="22"/>
        </w:rPr>
      </w:pPr>
    </w:p>
    <w:p w14:paraId="6A2C411B" w14:textId="77777777" w:rsidR="00E97E04" w:rsidRPr="000922EE" w:rsidRDefault="00E97E04" w:rsidP="00E97E04">
      <w:pPr>
        <w:rPr>
          <w:b/>
          <w:sz w:val="22"/>
        </w:rPr>
      </w:pPr>
    </w:p>
    <w:p w14:paraId="3ECAA258" w14:textId="77777777" w:rsidR="00E97E04" w:rsidRPr="000922EE" w:rsidRDefault="00E97E04" w:rsidP="00E97E04">
      <w:pPr>
        <w:rPr>
          <w:b/>
          <w:sz w:val="22"/>
        </w:rPr>
      </w:pPr>
    </w:p>
    <w:p w14:paraId="7EC2D545" w14:textId="77777777" w:rsidR="00E97E04" w:rsidRPr="000922EE" w:rsidRDefault="00E97E04" w:rsidP="00E97E04">
      <w:pPr>
        <w:rPr>
          <w:b/>
          <w:sz w:val="22"/>
        </w:rPr>
      </w:pPr>
    </w:p>
    <w:p w14:paraId="137CA6F7" w14:textId="77777777" w:rsidR="00E97E04" w:rsidRPr="000922EE" w:rsidRDefault="00E97E04" w:rsidP="00E97E04">
      <w:pPr>
        <w:rPr>
          <w:b/>
          <w:sz w:val="22"/>
        </w:rPr>
      </w:pPr>
    </w:p>
    <w:p w14:paraId="301DFE9D" w14:textId="77777777" w:rsidR="00E97E04" w:rsidRPr="000922EE" w:rsidRDefault="00E97E04" w:rsidP="00E97E04">
      <w:pPr>
        <w:rPr>
          <w:b/>
          <w:sz w:val="22"/>
        </w:rPr>
      </w:pPr>
    </w:p>
    <w:p w14:paraId="09BD9F4F" w14:textId="77777777" w:rsidR="00E97E04" w:rsidRPr="000922EE" w:rsidRDefault="00E97E04" w:rsidP="00E97E04">
      <w:pPr>
        <w:rPr>
          <w:b/>
          <w:sz w:val="22"/>
        </w:rPr>
      </w:pPr>
    </w:p>
    <w:p w14:paraId="4A955E1C" w14:textId="77777777" w:rsidR="00E97E04" w:rsidRPr="000922EE" w:rsidRDefault="00E97E04" w:rsidP="00E97E04">
      <w:pPr>
        <w:rPr>
          <w:b/>
          <w:sz w:val="22"/>
        </w:rPr>
      </w:pPr>
    </w:p>
    <w:p w14:paraId="5F482BCA" w14:textId="77777777" w:rsidR="00E97E04" w:rsidRPr="000922EE" w:rsidRDefault="00E97E04" w:rsidP="00E97E04">
      <w:pPr>
        <w:rPr>
          <w:b/>
          <w:sz w:val="22"/>
        </w:rPr>
      </w:pPr>
    </w:p>
    <w:p w14:paraId="6EC4D97E" w14:textId="77777777" w:rsidR="00E97E04" w:rsidRPr="000922EE" w:rsidRDefault="00E97E04" w:rsidP="00E97E04">
      <w:pPr>
        <w:rPr>
          <w:b/>
          <w:sz w:val="22"/>
        </w:rPr>
      </w:pPr>
    </w:p>
    <w:p w14:paraId="10D8B34F" w14:textId="77777777" w:rsidR="00E97E04" w:rsidRPr="000922EE" w:rsidRDefault="00E97E04" w:rsidP="00E97E04">
      <w:pPr>
        <w:rPr>
          <w:b/>
          <w:sz w:val="22"/>
        </w:rPr>
      </w:pPr>
    </w:p>
    <w:p w14:paraId="0796DA75" w14:textId="77777777" w:rsidR="008D17AD" w:rsidRDefault="008D17AD" w:rsidP="008D17AD">
      <w:pPr>
        <w:pStyle w:val="Corpodetexto"/>
        <w:jc w:val="center"/>
        <w:rPr>
          <w:sz w:val="22"/>
        </w:rPr>
      </w:pPr>
    </w:p>
    <w:p w14:paraId="04C383F8" w14:textId="77777777" w:rsidR="00665A7C" w:rsidRDefault="00665A7C" w:rsidP="008D17AD">
      <w:pPr>
        <w:pStyle w:val="Corpodetexto"/>
        <w:jc w:val="center"/>
        <w:rPr>
          <w:sz w:val="22"/>
        </w:rPr>
      </w:pPr>
    </w:p>
    <w:p w14:paraId="5BAA7DA2" w14:textId="77777777" w:rsidR="00665A7C" w:rsidRDefault="00665A7C" w:rsidP="008D17AD">
      <w:pPr>
        <w:pStyle w:val="Corpodetexto"/>
        <w:jc w:val="center"/>
        <w:rPr>
          <w:sz w:val="22"/>
        </w:rPr>
      </w:pPr>
    </w:p>
    <w:p w14:paraId="36A2A710" w14:textId="77777777" w:rsidR="00665A7C" w:rsidRPr="008D17AD" w:rsidRDefault="00665A7C" w:rsidP="008D17AD">
      <w:pPr>
        <w:pStyle w:val="Corpodetexto"/>
        <w:jc w:val="center"/>
        <w:rPr>
          <w:sz w:val="22"/>
        </w:rPr>
      </w:pPr>
    </w:p>
    <w:p w14:paraId="5F5100B9" w14:textId="71F7F4AA" w:rsidR="008D17AD" w:rsidRPr="008D17AD" w:rsidRDefault="0097595E" w:rsidP="008D17AD">
      <w:pPr>
        <w:rPr>
          <w:sz w:val="22"/>
        </w:rPr>
      </w:pPr>
      <w:r>
        <w:rPr>
          <w:b/>
          <w:sz w:val="22"/>
        </w:rPr>
        <w:lastRenderedPageBreak/>
        <w:t xml:space="preserve">EDITAL DE PREGÃO ELETRÔNICO Nº </w:t>
      </w:r>
      <w:sdt>
        <w:sdtPr>
          <w:rPr>
            <w:bCs/>
            <w:sz w:val="22"/>
            <w:szCs w:val="22"/>
          </w:rPr>
          <w:alias w:val="Autor"/>
          <w:tag w:val=""/>
          <w:id w:val="1200132407"/>
          <w:placeholder>
            <w:docPart w:val="E3A2A096B7D64CB9BCF6B3F4F2E4702A"/>
          </w:placeholder>
          <w:dataBinding w:prefixMappings="xmlns:ns0='http://purl.org/dc/elements/1.1/' xmlns:ns1='http://schemas.openxmlformats.org/package/2006/metadata/core-properties' " w:xpath="/ns1:coreProperties[1]/ns0:creator[1]" w:storeItemID="{6C3C8BC8-F283-45AE-878A-BAB7291924A1}"/>
          <w:text/>
        </w:sdtPr>
        <w:sdtContent>
          <w:r w:rsidR="00902B49">
            <w:rPr>
              <w:bCs/>
              <w:sz w:val="22"/>
              <w:szCs w:val="22"/>
            </w:rPr>
            <w:t>_75/2022</w:t>
          </w:r>
        </w:sdtContent>
      </w:sdt>
    </w:p>
    <w:p w14:paraId="23C972ED" w14:textId="77777777" w:rsidR="008D17AD" w:rsidRPr="008D17AD" w:rsidRDefault="008D17AD" w:rsidP="008D17AD">
      <w:pPr>
        <w:rPr>
          <w:b/>
          <w:sz w:val="22"/>
        </w:rPr>
      </w:pPr>
      <w:r w:rsidRPr="008D17AD">
        <w:rPr>
          <w:b/>
          <w:sz w:val="22"/>
        </w:rPr>
        <w:t xml:space="preserve">MODALIDADE: </w:t>
      </w:r>
      <w:r w:rsidRPr="008D17AD">
        <w:rPr>
          <w:sz w:val="22"/>
        </w:rPr>
        <w:t>PREGÃO ELETRÔNICO</w:t>
      </w:r>
    </w:p>
    <w:p w14:paraId="024AC5FE" w14:textId="77777777" w:rsidR="008D17AD" w:rsidRPr="008D17AD" w:rsidRDefault="008D17AD" w:rsidP="008D17AD">
      <w:pPr>
        <w:rPr>
          <w:b/>
          <w:bCs/>
          <w:sz w:val="22"/>
          <w:szCs w:val="22"/>
        </w:rPr>
      </w:pPr>
      <w:r w:rsidRPr="008D17AD">
        <w:rPr>
          <w:b/>
          <w:sz w:val="22"/>
          <w:szCs w:val="22"/>
        </w:rPr>
        <w:t>TIPO</w:t>
      </w:r>
      <w:r w:rsidRPr="008D17AD">
        <w:rPr>
          <w:b/>
          <w:bCs/>
          <w:sz w:val="22"/>
          <w:szCs w:val="22"/>
        </w:rPr>
        <w:t xml:space="preserve">: </w:t>
      </w:r>
      <w:r w:rsidRPr="008D17AD">
        <w:rPr>
          <w:bCs/>
          <w:sz w:val="22"/>
          <w:szCs w:val="22"/>
        </w:rPr>
        <w:t>MENOR PREÇO GLOBAL POR ITEM</w:t>
      </w:r>
    </w:p>
    <w:p w14:paraId="099A573A" w14:textId="77777777" w:rsidR="008D17AD" w:rsidRPr="008D17AD" w:rsidRDefault="008D17AD" w:rsidP="008D17AD">
      <w:pPr>
        <w:rPr>
          <w:b/>
          <w:bCs/>
          <w:sz w:val="22"/>
          <w:szCs w:val="22"/>
        </w:rPr>
      </w:pPr>
    </w:p>
    <w:p w14:paraId="0110F729" w14:textId="77777777" w:rsidR="008D17AD" w:rsidRPr="008D17AD" w:rsidRDefault="008D17AD" w:rsidP="008D17AD">
      <w:pPr>
        <w:rPr>
          <w:b/>
          <w:sz w:val="22"/>
        </w:rPr>
      </w:pPr>
    </w:p>
    <w:p w14:paraId="02E69503" w14:textId="7ADA4818" w:rsidR="008D17AD" w:rsidRPr="008D17AD" w:rsidRDefault="008D17AD" w:rsidP="008D17AD">
      <w:pPr>
        <w:ind w:left="1134" w:hanging="1134"/>
        <w:rPr>
          <w:sz w:val="20"/>
          <w:bdr w:val="none" w:sz="0" w:space="0" w:color="auto" w:frame="1"/>
        </w:rPr>
      </w:pPr>
      <w:r w:rsidRPr="008D17AD">
        <w:rPr>
          <w:b/>
          <w:sz w:val="22"/>
        </w:rPr>
        <w:t>OBJETO</w:t>
      </w:r>
      <w:r w:rsidRPr="008D17AD">
        <w:rPr>
          <w:sz w:val="22"/>
          <w:szCs w:val="22"/>
        </w:rPr>
        <w:t xml:space="preserve">: </w:t>
      </w:r>
      <w:r w:rsidRPr="008D17AD">
        <w:rPr>
          <w:sz w:val="22"/>
          <w:szCs w:val="22"/>
        </w:rPr>
        <w:tab/>
      </w:r>
      <w:r w:rsidRPr="008D17AD">
        <w:rPr>
          <w:sz w:val="20"/>
          <w:bdr w:val="none" w:sz="0" w:space="0" w:color="auto" w:frame="1"/>
        </w:rPr>
        <w:t xml:space="preserve"> </w:t>
      </w:r>
      <w:sdt>
        <w:sdtPr>
          <w:rPr>
            <w:b/>
            <w:bCs/>
            <w:sz w:val="22"/>
            <w:szCs w:val="22"/>
          </w:rPr>
          <w:alias w:val="Categoria"/>
          <w:tag w:val=""/>
          <w:id w:val="-1446683876"/>
          <w:placeholder>
            <w:docPart w:val="C7EF4AA7C53749D28EDD729E39A7FCD9"/>
          </w:placeholder>
          <w:dataBinding w:prefixMappings="xmlns:ns0='http://purl.org/dc/elements/1.1/' xmlns:ns1='http://schemas.openxmlformats.org/package/2006/metadata/core-properties' " w:xpath="/ns1:coreProperties[1]/ns1:category[1]" w:storeItemID="{6C3C8BC8-F283-45AE-878A-BAB7291924A1}"/>
          <w:text/>
        </w:sdtPr>
        <w:sdtContent>
          <w:r w:rsidR="001A5744">
            <w:rPr>
              <w:b/>
              <w:bCs/>
              <w:sz w:val="22"/>
              <w:szCs w:val="22"/>
            </w:rPr>
            <w:t>REGISTRO DE PREÇOS PARA EVENTUAIS AQUISIÇÕES DE MÓVEIS, ELETRODOMÉSTICOS, EQUIPAMENTOS E ACESSÓRIOS DE INFORMÁTICA EM GERAL</w:t>
          </w:r>
        </w:sdtContent>
      </w:sdt>
    </w:p>
    <w:p w14:paraId="62EF565B" w14:textId="77777777" w:rsidR="008D17AD" w:rsidRPr="008D17AD" w:rsidRDefault="008D17AD" w:rsidP="008D17AD">
      <w:pPr>
        <w:pStyle w:val="Corpodetexto"/>
        <w:rPr>
          <w:sz w:val="22"/>
        </w:rPr>
      </w:pPr>
    </w:p>
    <w:p w14:paraId="12D0BD53" w14:textId="77777777" w:rsidR="008D17AD" w:rsidRPr="008D17AD" w:rsidRDefault="008D17AD" w:rsidP="008D17AD">
      <w:pPr>
        <w:pStyle w:val="Corpodetexto"/>
        <w:jc w:val="center"/>
        <w:rPr>
          <w:sz w:val="22"/>
        </w:rPr>
      </w:pPr>
    </w:p>
    <w:p w14:paraId="6CFBD40B" w14:textId="77777777" w:rsidR="008D17AD" w:rsidRPr="008D17AD" w:rsidRDefault="008D17AD" w:rsidP="008D17AD">
      <w:pPr>
        <w:pStyle w:val="Corpodetexto"/>
        <w:jc w:val="center"/>
        <w:rPr>
          <w:sz w:val="22"/>
        </w:rPr>
      </w:pPr>
    </w:p>
    <w:p w14:paraId="1402A15C" w14:textId="238822C3" w:rsidR="008D17AD" w:rsidRPr="008D17AD" w:rsidRDefault="008D17AD" w:rsidP="008D17AD">
      <w:pPr>
        <w:widowControl w:val="0"/>
        <w:autoSpaceDE w:val="0"/>
        <w:autoSpaceDN w:val="0"/>
        <w:adjustRightInd w:val="0"/>
        <w:jc w:val="center"/>
      </w:pPr>
      <w:r w:rsidRPr="008D17AD">
        <w:rPr>
          <w:b/>
        </w:rPr>
        <w:t xml:space="preserve">ANEXO </w:t>
      </w:r>
      <w:r w:rsidR="006343A1">
        <w:rPr>
          <w:b/>
        </w:rPr>
        <w:t>I</w:t>
      </w:r>
      <w:r w:rsidRPr="008D17AD">
        <w:rPr>
          <w:b/>
        </w:rPr>
        <w:t>V</w:t>
      </w:r>
    </w:p>
    <w:p w14:paraId="43F50789" w14:textId="77777777" w:rsidR="008D17AD" w:rsidRPr="008D17AD" w:rsidRDefault="008D17AD" w:rsidP="008D17AD">
      <w:pPr>
        <w:widowControl w:val="0"/>
        <w:autoSpaceDE w:val="0"/>
        <w:autoSpaceDN w:val="0"/>
        <w:adjustRightInd w:val="0"/>
        <w:jc w:val="center"/>
      </w:pPr>
    </w:p>
    <w:p w14:paraId="2A2EE6B1" w14:textId="77777777" w:rsidR="008D17AD" w:rsidRPr="008D17AD" w:rsidRDefault="008D17AD" w:rsidP="008D17AD">
      <w:pPr>
        <w:widowControl w:val="0"/>
        <w:autoSpaceDE w:val="0"/>
        <w:autoSpaceDN w:val="0"/>
        <w:adjustRightInd w:val="0"/>
        <w:jc w:val="center"/>
        <w:rPr>
          <w:b/>
        </w:rPr>
      </w:pPr>
      <w:r w:rsidRPr="008D17AD">
        <w:rPr>
          <w:b/>
        </w:rPr>
        <w:t xml:space="preserve">MODELO DE DECLARAÇÃO DE GARANTIA/FORNECIMENTO </w:t>
      </w:r>
    </w:p>
    <w:p w14:paraId="6454D88F" w14:textId="77777777" w:rsidR="008D17AD" w:rsidRPr="008D17AD" w:rsidRDefault="008D17AD" w:rsidP="008D17AD">
      <w:pPr>
        <w:widowControl w:val="0"/>
        <w:autoSpaceDE w:val="0"/>
        <w:autoSpaceDN w:val="0"/>
        <w:adjustRightInd w:val="0"/>
        <w:jc w:val="center"/>
      </w:pPr>
    </w:p>
    <w:p w14:paraId="2604D1FF" w14:textId="77777777" w:rsidR="008D17AD" w:rsidRPr="008D17AD" w:rsidRDefault="008D17AD" w:rsidP="008D17AD">
      <w:pPr>
        <w:widowControl w:val="0"/>
        <w:autoSpaceDE w:val="0"/>
        <w:autoSpaceDN w:val="0"/>
        <w:adjustRightInd w:val="0"/>
        <w:jc w:val="center"/>
      </w:pPr>
    </w:p>
    <w:p w14:paraId="21F8FAA1" w14:textId="68F91F1F" w:rsidR="008D17AD" w:rsidRPr="008D17AD" w:rsidRDefault="008D17AD" w:rsidP="008D17AD">
      <w:pPr>
        <w:tabs>
          <w:tab w:val="left" w:pos="3402"/>
        </w:tabs>
        <w:ind w:left="0" w:firstLine="0"/>
        <w:rPr>
          <w:b/>
          <w:sz w:val="22"/>
          <w:szCs w:val="22"/>
        </w:rPr>
      </w:pPr>
      <w:r w:rsidRPr="008D17AD">
        <w:rPr>
          <w:color w:val="000000"/>
          <w:sz w:val="22"/>
        </w:rPr>
        <w:t xml:space="preserve">A </w:t>
      </w:r>
      <w:r w:rsidRPr="008D17AD">
        <w:rPr>
          <w:color w:val="000000"/>
          <w:sz w:val="22"/>
          <w:szCs w:val="22"/>
        </w:rPr>
        <w:t xml:space="preserve">empresa........................................................................, com sede na ............................................................................................., nº ................., C.N.P.J. nº ..........................................................................., </w:t>
      </w:r>
      <w:r w:rsidRPr="008D17AD">
        <w:rPr>
          <w:sz w:val="22"/>
          <w:szCs w:val="22"/>
        </w:rPr>
        <w:t xml:space="preserve">por intermédio de seu representante legal o(a) </w:t>
      </w:r>
      <w:proofErr w:type="spellStart"/>
      <w:r w:rsidRPr="008D17AD">
        <w:rPr>
          <w:sz w:val="22"/>
          <w:szCs w:val="22"/>
        </w:rPr>
        <w:t>Sr</w:t>
      </w:r>
      <w:proofErr w:type="spellEnd"/>
      <w:r w:rsidRPr="008D17AD">
        <w:rPr>
          <w:sz w:val="22"/>
          <w:szCs w:val="22"/>
        </w:rPr>
        <w:t xml:space="preserve">(a). ............................................, portador (a) da Carteira de Identidade n° ........................... e do CPF n° ..........................., DECLARA, sob as penas da Lei, que se obriga a oferecer garantia de funcionamento </w:t>
      </w:r>
      <w:r w:rsidR="007D7FA4">
        <w:rPr>
          <w:sz w:val="22"/>
          <w:szCs w:val="22"/>
        </w:rPr>
        <w:t>dos</w:t>
      </w:r>
      <w:r w:rsidR="00156626">
        <w:rPr>
          <w:sz w:val="22"/>
          <w:szCs w:val="22"/>
        </w:rPr>
        <w:t xml:space="preserve"> equipamentos</w:t>
      </w:r>
      <w:r w:rsidRPr="008D17AD">
        <w:rPr>
          <w:sz w:val="22"/>
          <w:szCs w:val="22"/>
        </w:rPr>
        <w:t xml:space="preserve">, objeto deste edital, conforme constante no Anexo I do presente Edital, </w:t>
      </w:r>
      <w:r w:rsidRPr="008D17AD">
        <w:rPr>
          <w:b/>
          <w:sz w:val="22"/>
          <w:szCs w:val="22"/>
        </w:rPr>
        <w:t>pelo prazo de 12 (doze) meses</w:t>
      </w:r>
      <w:r w:rsidRPr="008D17AD">
        <w:rPr>
          <w:sz w:val="22"/>
          <w:szCs w:val="22"/>
        </w:rPr>
        <w:t>, contados da solicitação do o</w:t>
      </w:r>
      <w:r w:rsidR="006343A1">
        <w:rPr>
          <w:sz w:val="22"/>
          <w:szCs w:val="22"/>
        </w:rPr>
        <w:t>bjeto</w:t>
      </w:r>
      <w:r w:rsidRPr="008D17AD">
        <w:rPr>
          <w:sz w:val="22"/>
          <w:szCs w:val="22"/>
        </w:rPr>
        <w:t xml:space="preserve">,  devendo realizar </w:t>
      </w:r>
      <w:r w:rsidRPr="008D17AD">
        <w:rPr>
          <w:color w:val="000000"/>
          <w:sz w:val="22"/>
        </w:rPr>
        <w:t xml:space="preserve">substituições e reparos de toda e qualquer </w:t>
      </w:r>
      <w:r w:rsidR="006343A1">
        <w:rPr>
          <w:color w:val="000000"/>
          <w:sz w:val="22"/>
        </w:rPr>
        <w:t>objeto</w:t>
      </w:r>
      <w:r w:rsidRPr="008D17AD">
        <w:rPr>
          <w:color w:val="000000"/>
          <w:sz w:val="22"/>
        </w:rPr>
        <w:t xml:space="preserve"> que apresente anomalia, vício, bem como, falhas ou imperfeições constatadas em suas características de operação, </w:t>
      </w:r>
      <w:r w:rsidRPr="008D17AD">
        <w:rPr>
          <w:sz w:val="22"/>
          <w:szCs w:val="22"/>
        </w:rPr>
        <w:t>sem qualquer ônus para a administração.</w:t>
      </w:r>
    </w:p>
    <w:p w14:paraId="67B3C7E8" w14:textId="77777777" w:rsidR="008D17AD" w:rsidRPr="008D17AD" w:rsidRDefault="008D17AD" w:rsidP="008D17AD">
      <w:pPr>
        <w:pStyle w:val="Corpodetexto"/>
        <w:jc w:val="center"/>
        <w:rPr>
          <w:sz w:val="22"/>
          <w:szCs w:val="22"/>
        </w:rPr>
      </w:pPr>
    </w:p>
    <w:p w14:paraId="7708EBD1" w14:textId="77777777" w:rsidR="008D17AD" w:rsidRPr="008D17AD" w:rsidRDefault="008D17AD" w:rsidP="008D17AD">
      <w:pPr>
        <w:pStyle w:val="Corpodetexto"/>
        <w:jc w:val="center"/>
        <w:rPr>
          <w:sz w:val="22"/>
        </w:rPr>
      </w:pPr>
    </w:p>
    <w:p w14:paraId="2C4B9748" w14:textId="77777777" w:rsidR="008D17AD" w:rsidRPr="008D17AD" w:rsidRDefault="008D17AD" w:rsidP="008D17AD">
      <w:pPr>
        <w:pStyle w:val="Corpodetexto"/>
        <w:jc w:val="center"/>
        <w:rPr>
          <w:sz w:val="22"/>
        </w:rPr>
      </w:pPr>
    </w:p>
    <w:p w14:paraId="6AF75D6D" w14:textId="77777777" w:rsidR="008D17AD" w:rsidRPr="008D17AD" w:rsidRDefault="008D17AD" w:rsidP="008D17AD">
      <w:pPr>
        <w:pStyle w:val="Corpodetexto"/>
        <w:jc w:val="center"/>
        <w:rPr>
          <w:sz w:val="22"/>
        </w:rPr>
      </w:pPr>
    </w:p>
    <w:p w14:paraId="4AF13739" w14:textId="77777777" w:rsidR="008D17AD" w:rsidRPr="008D17AD" w:rsidRDefault="008D17AD" w:rsidP="008D17AD">
      <w:pPr>
        <w:pStyle w:val="Corpodetexto"/>
        <w:jc w:val="center"/>
        <w:rPr>
          <w:sz w:val="22"/>
        </w:rPr>
      </w:pPr>
    </w:p>
    <w:p w14:paraId="16C0350E" w14:textId="77777777" w:rsidR="008D17AD" w:rsidRPr="000922EE" w:rsidRDefault="008D17AD" w:rsidP="008D17AD">
      <w:pPr>
        <w:spacing w:line="280" w:lineRule="atLeast"/>
        <w:jc w:val="center"/>
        <w:rPr>
          <w:sz w:val="20"/>
        </w:rPr>
      </w:pPr>
      <w:r w:rsidRPr="000922EE">
        <w:rPr>
          <w:sz w:val="20"/>
        </w:rPr>
        <w:t xml:space="preserve">.............................................................................., ........, ................................... de </w:t>
      </w:r>
      <w:r>
        <w:rPr>
          <w:sz w:val="20"/>
        </w:rPr>
        <w:t>2020</w:t>
      </w:r>
      <w:r w:rsidRPr="000922EE">
        <w:rPr>
          <w:sz w:val="20"/>
        </w:rPr>
        <w:t>.</w:t>
      </w:r>
    </w:p>
    <w:p w14:paraId="66C01C78" w14:textId="77777777" w:rsidR="008D17AD" w:rsidRPr="000922EE" w:rsidRDefault="008D17AD" w:rsidP="008D17AD">
      <w:pPr>
        <w:spacing w:line="280" w:lineRule="atLeast"/>
        <w:jc w:val="center"/>
        <w:rPr>
          <w:sz w:val="20"/>
        </w:rPr>
      </w:pPr>
      <w:r w:rsidRPr="000922EE">
        <w:rPr>
          <w:sz w:val="20"/>
        </w:rPr>
        <w:t>Local e Data</w:t>
      </w:r>
    </w:p>
    <w:p w14:paraId="7311253F" w14:textId="77777777" w:rsidR="008D17AD" w:rsidRPr="000922EE" w:rsidRDefault="008D17AD" w:rsidP="008D17AD">
      <w:pPr>
        <w:spacing w:line="280" w:lineRule="atLeast"/>
        <w:rPr>
          <w:sz w:val="20"/>
        </w:rPr>
      </w:pPr>
    </w:p>
    <w:p w14:paraId="73CED32D" w14:textId="77777777" w:rsidR="008D17AD" w:rsidRPr="000922EE" w:rsidRDefault="008D17AD" w:rsidP="008D17AD">
      <w:pPr>
        <w:spacing w:line="280" w:lineRule="atLeast"/>
        <w:rPr>
          <w:sz w:val="20"/>
        </w:rPr>
      </w:pPr>
    </w:p>
    <w:p w14:paraId="608857C3" w14:textId="77777777" w:rsidR="008D17AD" w:rsidRPr="000922EE" w:rsidRDefault="008D17AD" w:rsidP="008D17AD">
      <w:pPr>
        <w:spacing w:line="280" w:lineRule="atLeast"/>
        <w:rPr>
          <w:sz w:val="20"/>
        </w:rPr>
      </w:pPr>
    </w:p>
    <w:p w14:paraId="699BBBC3" w14:textId="77777777" w:rsidR="008D17AD" w:rsidRPr="000922EE" w:rsidRDefault="008D17AD" w:rsidP="008D17AD">
      <w:pPr>
        <w:pStyle w:val="Corpodetexto"/>
        <w:jc w:val="center"/>
        <w:rPr>
          <w:sz w:val="22"/>
        </w:rPr>
      </w:pPr>
      <w:r w:rsidRPr="000922EE">
        <w:rPr>
          <w:sz w:val="22"/>
        </w:rPr>
        <w:t>Assinatura do Responsável pela Empresa</w:t>
      </w:r>
    </w:p>
    <w:p w14:paraId="167F2593" w14:textId="77777777" w:rsidR="008D17AD" w:rsidRPr="000922EE" w:rsidRDefault="008D17AD" w:rsidP="008D17AD">
      <w:pPr>
        <w:jc w:val="center"/>
        <w:rPr>
          <w:sz w:val="22"/>
        </w:rPr>
      </w:pPr>
      <w:r w:rsidRPr="000922EE">
        <w:rPr>
          <w:sz w:val="22"/>
        </w:rPr>
        <w:t>(Nome Legível/Cargo)</w:t>
      </w:r>
    </w:p>
    <w:p w14:paraId="091CD829" w14:textId="0AAF9F76" w:rsidR="00BE5CB2" w:rsidRPr="008D17AD" w:rsidRDefault="00BE5CB2" w:rsidP="00C526C9">
      <w:pPr>
        <w:pStyle w:val="Corpodetexto"/>
        <w:jc w:val="center"/>
        <w:rPr>
          <w:sz w:val="22"/>
        </w:rPr>
      </w:pPr>
    </w:p>
    <w:p w14:paraId="0E853621" w14:textId="77777777" w:rsidR="0039086F" w:rsidRDefault="0039086F" w:rsidP="00C526C9">
      <w:pPr>
        <w:pStyle w:val="Corpodetexto"/>
        <w:jc w:val="center"/>
        <w:rPr>
          <w:rFonts w:ascii="Arial" w:hAnsi="Arial"/>
          <w:sz w:val="22"/>
        </w:rPr>
      </w:pPr>
    </w:p>
    <w:p w14:paraId="6E4AD97F" w14:textId="6A4DA39D" w:rsidR="005301BB" w:rsidRDefault="005301BB" w:rsidP="00C526C9">
      <w:pPr>
        <w:pStyle w:val="Corpodetexto"/>
        <w:jc w:val="center"/>
        <w:rPr>
          <w:rFonts w:ascii="Arial" w:hAnsi="Arial"/>
          <w:sz w:val="22"/>
        </w:rPr>
      </w:pPr>
    </w:p>
    <w:p w14:paraId="3F8A9F5E" w14:textId="4410B11D" w:rsidR="00B7700F" w:rsidRDefault="00B7700F" w:rsidP="00C526C9">
      <w:pPr>
        <w:pStyle w:val="Corpodetexto"/>
        <w:jc w:val="center"/>
        <w:rPr>
          <w:rFonts w:ascii="Arial" w:hAnsi="Arial"/>
          <w:sz w:val="22"/>
        </w:rPr>
      </w:pPr>
    </w:p>
    <w:p w14:paraId="4F6788D1" w14:textId="51F88740" w:rsidR="00B7700F" w:rsidRDefault="00B7700F" w:rsidP="00C526C9">
      <w:pPr>
        <w:pStyle w:val="Corpodetexto"/>
        <w:jc w:val="center"/>
        <w:rPr>
          <w:rFonts w:ascii="Arial" w:hAnsi="Arial"/>
          <w:sz w:val="22"/>
        </w:rPr>
      </w:pPr>
    </w:p>
    <w:p w14:paraId="46698D79" w14:textId="5A653206" w:rsidR="00B7700F" w:rsidRDefault="00B7700F" w:rsidP="00C526C9">
      <w:pPr>
        <w:pStyle w:val="Corpodetexto"/>
        <w:jc w:val="center"/>
        <w:rPr>
          <w:rFonts w:ascii="Arial" w:hAnsi="Arial"/>
          <w:sz w:val="22"/>
        </w:rPr>
      </w:pPr>
    </w:p>
    <w:p w14:paraId="773CEC90" w14:textId="774C4F17" w:rsidR="00B7700F" w:rsidRDefault="00B7700F" w:rsidP="00C526C9">
      <w:pPr>
        <w:pStyle w:val="Corpodetexto"/>
        <w:jc w:val="center"/>
        <w:rPr>
          <w:rFonts w:ascii="Arial" w:hAnsi="Arial"/>
          <w:sz w:val="22"/>
        </w:rPr>
      </w:pPr>
    </w:p>
    <w:p w14:paraId="184D3A97" w14:textId="1F0F9DF5" w:rsidR="00C918C2" w:rsidRPr="00DD5CE4" w:rsidRDefault="001F46C3" w:rsidP="0074409B">
      <w:pPr>
        <w:ind w:left="0" w:firstLine="0"/>
        <w:jc w:val="left"/>
        <w:rPr>
          <w:szCs w:val="24"/>
        </w:rPr>
      </w:pPr>
      <w:r>
        <w:rPr>
          <w:rFonts w:ascii="Arial" w:hAnsi="Arial"/>
          <w:sz w:val="22"/>
        </w:rPr>
        <w:br w:type="page"/>
      </w:r>
      <w:r w:rsidR="0074409B" w:rsidRPr="00DD5CE4">
        <w:rPr>
          <w:b/>
          <w:szCs w:val="24"/>
        </w:rPr>
        <w:lastRenderedPageBreak/>
        <w:t>E</w:t>
      </w:r>
      <w:r w:rsidR="0097595E" w:rsidRPr="00DD5CE4">
        <w:rPr>
          <w:b/>
          <w:szCs w:val="24"/>
        </w:rPr>
        <w:t xml:space="preserve">DITAL DE PREGÃO ELETRÔNICO Nº </w:t>
      </w:r>
      <w:sdt>
        <w:sdtPr>
          <w:rPr>
            <w:bCs/>
            <w:szCs w:val="24"/>
          </w:rPr>
          <w:alias w:val="Autor"/>
          <w:tag w:val=""/>
          <w:id w:val="3167101"/>
          <w:placeholder>
            <w:docPart w:val="BF70EBD01FAC45B0BD3C6614BB9024A4"/>
          </w:placeholder>
          <w:dataBinding w:prefixMappings="xmlns:ns0='http://purl.org/dc/elements/1.1/' xmlns:ns1='http://schemas.openxmlformats.org/package/2006/metadata/core-properties' " w:xpath="/ns1:coreProperties[1]/ns0:creator[1]" w:storeItemID="{6C3C8BC8-F283-45AE-878A-BAB7291924A1}"/>
          <w:text/>
        </w:sdtPr>
        <w:sdtContent>
          <w:r w:rsidR="00902B49">
            <w:rPr>
              <w:bCs/>
              <w:szCs w:val="24"/>
            </w:rPr>
            <w:t>_75/2022</w:t>
          </w:r>
        </w:sdtContent>
      </w:sdt>
    </w:p>
    <w:p w14:paraId="144BB783" w14:textId="77777777" w:rsidR="00C918C2" w:rsidRPr="00DD5CE4" w:rsidRDefault="00C918C2" w:rsidP="00C918C2">
      <w:pPr>
        <w:rPr>
          <w:b/>
          <w:szCs w:val="24"/>
        </w:rPr>
      </w:pPr>
      <w:r w:rsidRPr="00DD5CE4">
        <w:rPr>
          <w:b/>
          <w:szCs w:val="24"/>
        </w:rPr>
        <w:t xml:space="preserve">MODALIDADE: </w:t>
      </w:r>
      <w:r w:rsidRPr="00DD5CE4">
        <w:rPr>
          <w:szCs w:val="24"/>
        </w:rPr>
        <w:t>PREGÃO ELETRÔNICO</w:t>
      </w:r>
    </w:p>
    <w:p w14:paraId="37CBC859" w14:textId="6B99E6E3" w:rsidR="00C918C2" w:rsidRPr="00DD5CE4" w:rsidRDefault="00C918C2" w:rsidP="00C918C2">
      <w:pPr>
        <w:rPr>
          <w:b/>
          <w:bCs/>
          <w:szCs w:val="24"/>
        </w:rPr>
      </w:pPr>
      <w:r w:rsidRPr="00DD5CE4">
        <w:rPr>
          <w:b/>
          <w:szCs w:val="24"/>
        </w:rPr>
        <w:t>TIPO</w:t>
      </w:r>
      <w:r w:rsidRPr="00DD5CE4">
        <w:rPr>
          <w:b/>
          <w:bCs/>
          <w:szCs w:val="24"/>
        </w:rPr>
        <w:t xml:space="preserve">: </w:t>
      </w:r>
      <w:r w:rsidRPr="00DD5CE4">
        <w:rPr>
          <w:b/>
          <w:szCs w:val="24"/>
        </w:rPr>
        <w:t>MENOR PREÇO</w:t>
      </w:r>
      <w:r w:rsidR="007328B2" w:rsidRPr="00DD5CE4">
        <w:rPr>
          <w:b/>
          <w:szCs w:val="24"/>
        </w:rPr>
        <w:t xml:space="preserve"> GLOBAL</w:t>
      </w:r>
      <w:r w:rsidRPr="00DD5CE4">
        <w:rPr>
          <w:b/>
          <w:szCs w:val="24"/>
        </w:rPr>
        <w:t xml:space="preserve"> </w:t>
      </w:r>
      <w:r w:rsidR="00233BE9" w:rsidRPr="00DD5CE4">
        <w:rPr>
          <w:b/>
          <w:szCs w:val="24"/>
        </w:rPr>
        <w:t>POR ITEM</w:t>
      </w:r>
    </w:p>
    <w:p w14:paraId="1FD1DB2C" w14:textId="77777777" w:rsidR="00C918C2" w:rsidRPr="00DD5CE4" w:rsidRDefault="00C918C2" w:rsidP="00C918C2">
      <w:pPr>
        <w:rPr>
          <w:b/>
          <w:szCs w:val="24"/>
        </w:rPr>
      </w:pPr>
    </w:p>
    <w:p w14:paraId="50D1DC7C" w14:textId="6F370608" w:rsidR="00C918C2" w:rsidRPr="00DD5CE4" w:rsidRDefault="00C918C2" w:rsidP="00C918C2">
      <w:pPr>
        <w:ind w:left="1134" w:hanging="1134"/>
        <w:rPr>
          <w:szCs w:val="24"/>
          <w:bdr w:val="none" w:sz="0" w:space="0" w:color="auto" w:frame="1"/>
        </w:rPr>
      </w:pPr>
      <w:r w:rsidRPr="00DD5CE4">
        <w:rPr>
          <w:b/>
          <w:szCs w:val="24"/>
        </w:rPr>
        <w:t>OBJETO</w:t>
      </w:r>
      <w:r w:rsidRPr="00DD5CE4">
        <w:rPr>
          <w:szCs w:val="24"/>
        </w:rPr>
        <w:t xml:space="preserve">: </w:t>
      </w:r>
      <w:r w:rsidRPr="00DD5CE4">
        <w:rPr>
          <w:szCs w:val="24"/>
        </w:rPr>
        <w:tab/>
      </w:r>
      <w:r w:rsidRPr="00DD5CE4">
        <w:rPr>
          <w:szCs w:val="24"/>
          <w:bdr w:val="none" w:sz="0" w:space="0" w:color="auto" w:frame="1"/>
        </w:rPr>
        <w:t xml:space="preserve"> </w:t>
      </w:r>
      <w:sdt>
        <w:sdtPr>
          <w:rPr>
            <w:b/>
            <w:bCs/>
            <w:szCs w:val="24"/>
          </w:rPr>
          <w:alias w:val="Categoria"/>
          <w:tag w:val=""/>
          <w:id w:val="3167103"/>
          <w:placeholder>
            <w:docPart w:val="0B2F887984CF47D19626BF96772ED358"/>
          </w:placeholder>
          <w:dataBinding w:prefixMappings="xmlns:ns0='http://purl.org/dc/elements/1.1/' xmlns:ns1='http://schemas.openxmlformats.org/package/2006/metadata/core-properties' " w:xpath="/ns1:coreProperties[1]/ns1:category[1]" w:storeItemID="{6C3C8BC8-F283-45AE-878A-BAB7291924A1}"/>
          <w:text/>
        </w:sdtPr>
        <w:sdtContent>
          <w:r w:rsidR="001A5744">
            <w:rPr>
              <w:b/>
              <w:bCs/>
              <w:szCs w:val="24"/>
            </w:rPr>
            <w:t>REGISTRO DE PREÇOS PARA EVENTUAIS AQUISIÇÕES DE MÓVEIS, ELETRODOMÉSTICOS, EQUIPAMENTOS E ACESSÓRIOS DE INFORMÁTICA EM GERAL</w:t>
          </w:r>
        </w:sdtContent>
      </w:sdt>
    </w:p>
    <w:p w14:paraId="1E044F0D" w14:textId="77777777" w:rsidR="00C918C2" w:rsidRPr="00DD5CE4" w:rsidRDefault="00C918C2" w:rsidP="00C918C2">
      <w:pPr>
        <w:rPr>
          <w:b/>
          <w:color w:val="0000FF"/>
          <w:szCs w:val="24"/>
        </w:rPr>
      </w:pPr>
    </w:p>
    <w:p w14:paraId="26595C92" w14:textId="4654B898" w:rsidR="00C918C2" w:rsidRPr="00DD5CE4" w:rsidRDefault="00C918C2" w:rsidP="00C918C2">
      <w:pPr>
        <w:widowControl w:val="0"/>
        <w:jc w:val="center"/>
        <w:rPr>
          <w:b/>
          <w:caps/>
          <w:szCs w:val="24"/>
        </w:rPr>
      </w:pPr>
      <w:r w:rsidRPr="00DD5CE4">
        <w:rPr>
          <w:b/>
          <w:caps/>
          <w:szCs w:val="24"/>
        </w:rPr>
        <w:t>ANEXO – V</w:t>
      </w:r>
    </w:p>
    <w:p w14:paraId="4D412561" w14:textId="491DA8B7" w:rsidR="00C918C2" w:rsidRPr="00DD5CE4" w:rsidRDefault="00C918C2" w:rsidP="00156626">
      <w:pPr>
        <w:pStyle w:val="Ttulo6"/>
        <w:numPr>
          <w:ilvl w:val="0"/>
          <w:numId w:val="0"/>
        </w:numPr>
        <w:jc w:val="center"/>
        <w:rPr>
          <w:rFonts w:ascii="Times New Roman" w:hAnsi="Times New Roman"/>
          <w:b/>
          <w:caps/>
          <w:sz w:val="24"/>
          <w:szCs w:val="24"/>
          <w:u w:val="none"/>
        </w:rPr>
      </w:pPr>
      <w:r w:rsidRPr="00DD5CE4">
        <w:rPr>
          <w:rFonts w:ascii="Times New Roman" w:hAnsi="Times New Roman"/>
          <w:b/>
          <w:caps/>
          <w:sz w:val="24"/>
          <w:szCs w:val="24"/>
          <w:u w:val="none"/>
        </w:rPr>
        <w:t>Minuta D</w:t>
      </w:r>
      <w:r w:rsidR="008406E3" w:rsidRPr="00DD5CE4">
        <w:rPr>
          <w:rFonts w:ascii="Times New Roman" w:hAnsi="Times New Roman"/>
          <w:b/>
          <w:caps/>
          <w:sz w:val="24"/>
          <w:szCs w:val="24"/>
          <w:u w:val="none"/>
        </w:rPr>
        <w:t>A ATA REGISTRO DE PREÇOS</w:t>
      </w:r>
    </w:p>
    <w:p w14:paraId="5743D9FF" w14:textId="5CE3BDBE" w:rsidR="00C918C2" w:rsidRPr="00DD5CE4" w:rsidRDefault="00C918C2" w:rsidP="00156626">
      <w:pPr>
        <w:pStyle w:val="Cabealho"/>
        <w:ind w:left="0" w:firstLine="0"/>
        <w:rPr>
          <w:sz w:val="24"/>
          <w:szCs w:val="24"/>
        </w:rPr>
      </w:pPr>
      <w:r w:rsidRPr="00DD5CE4">
        <w:rPr>
          <w:sz w:val="24"/>
          <w:szCs w:val="24"/>
        </w:rPr>
        <w:t xml:space="preserve">Pelo presente instrumento particular que firma de um lado, o MUNICÍPIO DE </w:t>
      </w:r>
      <w:r w:rsidR="001F29B5" w:rsidRPr="00DD5CE4">
        <w:rPr>
          <w:sz w:val="24"/>
          <w:szCs w:val="24"/>
        </w:rPr>
        <w:t>QUERÊNCIA DO NORTE</w:t>
      </w:r>
      <w:r w:rsidRPr="00DD5CE4">
        <w:rPr>
          <w:sz w:val="24"/>
          <w:szCs w:val="24"/>
        </w:rPr>
        <w:t>,</w:t>
      </w:r>
      <w:r w:rsidR="00156626" w:rsidRPr="00DD5CE4">
        <w:rPr>
          <w:sz w:val="24"/>
          <w:szCs w:val="24"/>
        </w:rPr>
        <w:t xml:space="preserve"> Estado do Paraná</w:t>
      </w:r>
      <w:r w:rsidRPr="00DD5CE4">
        <w:rPr>
          <w:sz w:val="24"/>
          <w:szCs w:val="24"/>
        </w:rPr>
        <w:t xml:space="preserve"> com sede na </w:t>
      </w:r>
      <w:r w:rsidR="00156626" w:rsidRPr="00DD5CE4">
        <w:rPr>
          <w:sz w:val="24"/>
          <w:szCs w:val="24"/>
        </w:rPr>
        <w:t xml:space="preserve">Waldemar dos Santos, </w:t>
      </w:r>
      <w:proofErr w:type="gramStart"/>
      <w:r w:rsidR="00156626" w:rsidRPr="00DD5CE4">
        <w:rPr>
          <w:sz w:val="24"/>
          <w:szCs w:val="24"/>
        </w:rPr>
        <w:t xml:space="preserve">1197 </w:t>
      </w:r>
      <w:r w:rsidRPr="00DD5CE4">
        <w:rPr>
          <w:sz w:val="24"/>
          <w:szCs w:val="24"/>
        </w:rPr>
        <w:t>,</w:t>
      </w:r>
      <w:proofErr w:type="gramEnd"/>
      <w:r w:rsidRPr="00DD5CE4">
        <w:rPr>
          <w:sz w:val="24"/>
          <w:szCs w:val="24"/>
        </w:rPr>
        <w:t xml:space="preserve"> inscrito no CNPJ/MF sob o n° </w:t>
      </w:r>
      <w:r w:rsidR="00156626" w:rsidRPr="00DD5CE4">
        <w:rPr>
          <w:b/>
          <w:sz w:val="24"/>
          <w:szCs w:val="24"/>
        </w:rPr>
        <w:t xml:space="preserve">76.973.692/0001-16 </w:t>
      </w:r>
      <w:r w:rsidRPr="00DD5CE4">
        <w:rPr>
          <w:sz w:val="24"/>
          <w:szCs w:val="24"/>
        </w:rPr>
        <w:t xml:space="preserve">, neste ato representado </w:t>
      </w:r>
      <w:r w:rsidR="00156626" w:rsidRPr="00DD5CE4">
        <w:rPr>
          <w:sz w:val="24"/>
          <w:szCs w:val="24"/>
        </w:rPr>
        <w:t>pel</w:t>
      </w:r>
      <w:r w:rsidR="00BA6D4C">
        <w:rPr>
          <w:sz w:val="24"/>
          <w:szCs w:val="24"/>
        </w:rPr>
        <w:t xml:space="preserve">o </w:t>
      </w:r>
      <w:r w:rsidR="00156626" w:rsidRPr="00DD5CE4">
        <w:rPr>
          <w:sz w:val="24"/>
          <w:szCs w:val="24"/>
        </w:rPr>
        <w:t>Prefeit</w:t>
      </w:r>
      <w:r w:rsidR="00BA6D4C">
        <w:rPr>
          <w:sz w:val="24"/>
          <w:szCs w:val="24"/>
        </w:rPr>
        <w:t>o</w:t>
      </w:r>
      <w:r w:rsidR="00156626" w:rsidRPr="00DD5CE4">
        <w:rPr>
          <w:sz w:val="24"/>
          <w:szCs w:val="24"/>
        </w:rPr>
        <w:t xml:space="preserve"> Sr. </w:t>
      </w:r>
      <w:r w:rsidR="00BA6D4C">
        <w:rPr>
          <w:sz w:val="24"/>
          <w:szCs w:val="24"/>
        </w:rPr>
        <w:t>ALEX SANDRO FERNANDES</w:t>
      </w:r>
      <w:r w:rsidR="00156626" w:rsidRPr="00DD5CE4">
        <w:rPr>
          <w:sz w:val="24"/>
          <w:szCs w:val="24"/>
        </w:rPr>
        <w:t>, brasileir</w:t>
      </w:r>
      <w:r w:rsidR="00BA6D4C">
        <w:rPr>
          <w:sz w:val="24"/>
          <w:szCs w:val="24"/>
        </w:rPr>
        <w:t>o</w:t>
      </w:r>
      <w:r w:rsidR="00156626" w:rsidRPr="00DD5CE4">
        <w:rPr>
          <w:sz w:val="24"/>
          <w:szCs w:val="24"/>
        </w:rPr>
        <w:t xml:space="preserve">, portador do CPF/MF no. </w:t>
      </w:r>
      <w:r w:rsidR="00593D87">
        <w:rPr>
          <w:sz w:val="24"/>
          <w:szCs w:val="24"/>
        </w:rPr>
        <w:t>073.560.979-08</w:t>
      </w:r>
      <w:r w:rsidR="00156626" w:rsidRPr="00DD5CE4">
        <w:rPr>
          <w:sz w:val="24"/>
          <w:szCs w:val="24"/>
        </w:rPr>
        <w:t xml:space="preserve"> e Cédula de Identidade RG </w:t>
      </w:r>
      <w:r w:rsidR="00593D87">
        <w:rPr>
          <w:sz w:val="24"/>
          <w:szCs w:val="24"/>
        </w:rPr>
        <w:t>10.236.514-3</w:t>
      </w:r>
      <w:r w:rsidR="00156626" w:rsidRPr="00DD5CE4">
        <w:rPr>
          <w:sz w:val="24"/>
          <w:szCs w:val="24"/>
        </w:rPr>
        <w:t xml:space="preserve"> SSP/PR, residente e domiciliado nesta cidade, à Rua </w:t>
      </w:r>
      <w:r w:rsidR="00593D87">
        <w:rPr>
          <w:sz w:val="24"/>
          <w:szCs w:val="24"/>
        </w:rPr>
        <w:t>Waldemar dos Santos, 678</w:t>
      </w:r>
      <w:r w:rsidR="00156626" w:rsidRPr="00DD5CE4">
        <w:rPr>
          <w:sz w:val="24"/>
          <w:szCs w:val="24"/>
        </w:rPr>
        <w:t xml:space="preserve">, </w:t>
      </w:r>
      <w:r w:rsidRPr="00DD5CE4">
        <w:rPr>
          <w:sz w:val="24"/>
          <w:szCs w:val="24"/>
        </w:rPr>
        <w:t>e abaixo assinado, doravante designado CONTRATANTE e  de outro   , inscrita no CNPJ sob o nº  , com sede na cidade de ,  doravante designada CONTRATADA, estando as partes sujeitas as normas da Lei 8.666/93 e suas alterações subseq</w:t>
      </w:r>
      <w:r w:rsidR="00063442" w:rsidRPr="00DD5CE4">
        <w:rPr>
          <w:sz w:val="24"/>
          <w:szCs w:val="24"/>
        </w:rPr>
        <w:t>u</w:t>
      </w:r>
      <w:r w:rsidRPr="00DD5CE4">
        <w:rPr>
          <w:sz w:val="24"/>
          <w:szCs w:val="24"/>
        </w:rPr>
        <w:t xml:space="preserve">entes, ajustam </w:t>
      </w:r>
      <w:r w:rsidR="00665A7C" w:rsidRPr="00DD5CE4">
        <w:rPr>
          <w:sz w:val="24"/>
          <w:szCs w:val="24"/>
        </w:rPr>
        <w:t>a</w:t>
      </w:r>
      <w:r w:rsidRPr="00DD5CE4">
        <w:rPr>
          <w:sz w:val="24"/>
          <w:szCs w:val="24"/>
        </w:rPr>
        <w:t xml:space="preserve"> presente </w:t>
      </w:r>
      <w:r w:rsidR="00665A7C" w:rsidRPr="00DD5CE4">
        <w:rPr>
          <w:sz w:val="24"/>
          <w:szCs w:val="24"/>
        </w:rPr>
        <w:t>ata de registro de preços</w:t>
      </w:r>
      <w:r w:rsidRPr="00DD5CE4">
        <w:rPr>
          <w:sz w:val="24"/>
          <w:szCs w:val="24"/>
        </w:rPr>
        <w:t xml:space="preserve"> em decorrência da licitação realizada através do </w:t>
      </w:r>
      <w:r w:rsidRPr="00DD5CE4">
        <w:rPr>
          <w:b/>
          <w:bCs/>
          <w:sz w:val="24"/>
          <w:szCs w:val="24"/>
        </w:rPr>
        <w:t xml:space="preserve">Pregão Eletrônico nº </w:t>
      </w:r>
      <w:sdt>
        <w:sdtPr>
          <w:rPr>
            <w:b/>
            <w:bCs/>
            <w:sz w:val="24"/>
            <w:szCs w:val="24"/>
          </w:rPr>
          <w:alias w:val="Autor"/>
          <w:tag w:val=""/>
          <w:id w:val="3167124"/>
          <w:placeholder>
            <w:docPart w:val="9EA413B950EC4BDE9D9DAB1DB69AD716"/>
          </w:placeholder>
          <w:dataBinding w:prefixMappings="xmlns:ns0='http://purl.org/dc/elements/1.1/' xmlns:ns1='http://schemas.openxmlformats.org/package/2006/metadata/core-properties' " w:xpath="/ns1:coreProperties[1]/ns0:creator[1]" w:storeItemID="{6C3C8BC8-F283-45AE-878A-BAB7291924A1}"/>
          <w:text/>
        </w:sdtPr>
        <w:sdtContent>
          <w:r w:rsidR="00902B49">
            <w:rPr>
              <w:b/>
              <w:bCs/>
              <w:sz w:val="24"/>
              <w:szCs w:val="24"/>
            </w:rPr>
            <w:t>_75/2022</w:t>
          </w:r>
        </w:sdtContent>
      </w:sdt>
      <w:r w:rsidRPr="00DD5CE4">
        <w:rPr>
          <w:sz w:val="24"/>
          <w:szCs w:val="24"/>
        </w:rPr>
        <w:t>, mediante as seguintes cláusulas e condições.</w:t>
      </w:r>
    </w:p>
    <w:p w14:paraId="144F81F1" w14:textId="77777777" w:rsidR="00C918C2" w:rsidRPr="00DD5CE4" w:rsidRDefault="00C918C2" w:rsidP="00E358F7">
      <w:pPr>
        <w:widowControl w:val="0"/>
        <w:tabs>
          <w:tab w:val="center" w:pos="4425"/>
          <w:tab w:val="right" w:pos="8835"/>
        </w:tabs>
        <w:autoSpaceDE w:val="0"/>
        <w:autoSpaceDN w:val="0"/>
        <w:adjustRightInd w:val="0"/>
        <w:rPr>
          <w:b/>
          <w:szCs w:val="24"/>
        </w:rPr>
      </w:pPr>
      <w:r w:rsidRPr="00DD5CE4">
        <w:rPr>
          <w:b/>
          <w:szCs w:val="24"/>
        </w:rPr>
        <w:t>CLÁUSULA PRIMEIRA – DO OBJETO</w:t>
      </w:r>
    </w:p>
    <w:p w14:paraId="212AF52E" w14:textId="30EB9539" w:rsidR="00C918C2" w:rsidRPr="00DD5CE4" w:rsidRDefault="00C918C2" w:rsidP="00C918C2">
      <w:pPr>
        <w:widowControl w:val="0"/>
        <w:autoSpaceDE w:val="0"/>
        <w:autoSpaceDN w:val="0"/>
        <w:adjustRightInd w:val="0"/>
        <w:ind w:left="0" w:firstLine="0"/>
        <w:rPr>
          <w:bCs/>
          <w:szCs w:val="24"/>
          <w:lang w:eastAsia="en-US"/>
        </w:rPr>
      </w:pPr>
      <w:r w:rsidRPr="00DD5CE4">
        <w:rPr>
          <w:szCs w:val="24"/>
        </w:rPr>
        <w:t xml:space="preserve">O objeto do presente termo é </w:t>
      </w:r>
      <w:sdt>
        <w:sdtPr>
          <w:rPr>
            <w:b/>
            <w:bCs/>
            <w:szCs w:val="24"/>
          </w:rPr>
          <w:alias w:val="Categoria"/>
          <w:tag w:val=""/>
          <w:id w:val="3167108"/>
          <w:placeholder>
            <w:docPart w:val="40C48B9E3BD947CDA8B6035B1D3763B9"/>
          </w:placeholder>
          <w:dataBinding w:prefixMappings="xmlns:ns0='http://purl.org/dc/elements/1.1/' xmlns:ns1='http://schemas.openxmlformats.org/package/2006/metadata/core-properties' " w:xpath="/ns1:coreProperties[1]/ns1:category[1]" w:storeItemID="{6C3C8BC8-F283-45AE-878A-BAB7291924A1}"/>
          <w:text/>
        </w:sdtPr>
        <w:sdtContent>
          <w:r w:rsidR="001A5744">
            <w:rPr>
              <w:b/>
              <w:bCs/>
              <w:szCs w:val="24"/>
            </w:rPr>
            <w:t>REGISTRO DE PREÇOS PARA EVENTUAIS AQUISIÇÕES DE MÓVEIS, ELETRODOMÉSTICOS, EQUIPAMENTOS E ACESSÓRIOS DE INFORMÁTICA EM GERAL</w:t>
          </w:r>
        </w:sdtContent>
      </w:sdt>
    </w:p>
    <w:p w14:paraId="3F4493BD" w14:textId="77777777" w:rsidR="00E358F7" w:rsidRDefault="00E358F7" w:rsidP="00C918C2">
      <w:pPr>
        <w:widowControl w:val="0"/>
        <w:autoSpaceDE w:val="0"/>
        <w:autoSpaceDN w:val="0"/>
        <w:adjustRightInd w:val="0"/>
        <w:ind w:left="0" w:firstLine="0"/>
        <w:rPr>
          <w:szCs w:val="24"/>
        </w:rPr>
      </w:pPr>
    </w:p>
    <w:p w14:paraId="678E4A66" w14:textId="347499F4" w:rsidR="00C918C2" w:rsidRPr="00DD5CE4" w:rsidRDefault="00C918C2" w:rsidP="00C918C2">
      <w:pPr>
        <w:widowControl w:val="0"/>
        <w:autoSpaceDE w:val="0"/>
        <w:autoSpaceDN w:val="0"/>
        <w:adjustRightInd w:val="0"/>
        <w:ind w:left="0" w:firstLine="0"/>
        <w:rPr>
          <w:szCs w:val="24"/>
        </w:rPr>
      </w:pPr>
      <w:r w:rsidRPr="00DD5CE4">
        <w:rPr>
          <w:szCs w:val="24"/>
        </w:rPr>
        <w:t xml:space="preserve">PARÁGRAFO ÚNICO - A execução deverá ser em estrita obediência ao presente Contrato, assim como ao Edital nº </w:t>
      </w:r>
      <w:sdt>
        <w:sdtPr>
          <w:rPr>
            <w:bCs/>
            <w:szCs w:val="24"/>
          </w:rPr>
          <w:alias w:val="Autor"/>
          <w:tag w:val=""/>
          <w:id w:val="3167125"/>
          <w:placeholder>
            <w:docPart w:val="68D52C42B0F64D0E99CEA0625BFFC54F"/>
          </w:placeholder>
          <w:dataBinding w:prefixMappings="xmlns:ns0='http://purl.org/dc/elements/1.1/' xmlns:ns1='http://schemas.openxmlformats.org/package/2006/metadata/core-properties' " w:xpath="/ns1:coreProperties[1]/ns0:creator[1]" w:storeItemID="{6C3C8BC8-F283-45AE-878A-BAB7291924A1}"/>
          <w:text/>
        </w:sdtPr>
        <w:sdtContent>
          <w:r w:rsidR="00902B49">
            <w:rPr>
              <w:bCs/>
              <w:szCs w:val="24"/>
            </w:rPr>
            <w:t>_75/2022</w:t>
          </w:r>
        </w:sdtContent>
      </w:sdt>
      <w:r w:rsidRPr="00DD5CE4">
        <w:rPr>
          <w:szCs w:val="24"/>
        </w:rPr>
        <w:t xml:space="preserve"> – pregão eletrônico, observadas as especificações disponibilizadas no Anexo I do referido instrumento.</w:t>
      </w:r>
    </w:p>
    <w:p w14:paraId="3642EF08" w14:textId="77777777" w:rsidR="00C918C2" w:rsidRPr="00DD5CE4" w:rsidRDefault="00C918C2" w:rsidP="00E358F7">
      <w:pPr>
        <w:widowControl w:val="0"/>
        <w:autoSpaceDE w:val="0"/>
        <w:autoSpaceDN w:val="0"/>
        <w:adjustRightInd w:val="0"/>
        <w:rPr>
          <w:b/>
          <w:szCs w:val="24"/>
        </w:rPr>
      </w:pPr>
      <w:r w:rsidRPr="00DD5CE4">
        <w:rPr>
          <w:b/>
          <w:szCs w:val="24"/>
        </w:rPr>
        <w:t>CLÁUSULA SEGUNDA – DO PREÇO</w:t>
      </w:r>
    </w:p>
    <w:p w14:paraId="7E0C8E4D" w14:textId="77777777" w:rsidR="00C918C2" w:rsidRPr="00DD5CE4" w:rsidRDefault="00C918C2" w:rsidP="00C918C2">
      <w:pPr>
        <w:widowControl w:val="0"/>
        <w:autoSpaceDE w:val="0"/>
        <w:autoSpaceDN w:val="0"/>
        <w:adjustRightInd w:val="0"/>
        <w:ind w:left="0" w:firstLine="0"/>
        <w:rPr>
          <w:szCs w:val="24"/>
        </w:rPr>
      </w:pPr>
      <w:r w:rsidRPr="00DD5CE4">
        <w:rPr>
          <w:szCs w:val="24"/>
        </w:rPr>
        <w:t>O preço ajustado ao qual o CONTRATANTE se obriga a adimplir e o CONTRATADO concorda em receber é de R$</w:t>
      </w:r>
      <w:proofErr w:type="gramStart"/>
      <w:r w:rsidRPr="00DD5CE4">
        <w:rPr>
          <w:szCs w:val="24"/>
        </w:rPr>
        <w:t>.....</w:t>
      </w:r>
      <w:proofErr w:type="gramEnd"/>
      <w:r w:rsidRPr="00DD5CE4">
        <w:rPr>
          <w:szCs w:val="24"/>
        </w:rPr>
        <w:t xml:space="preserve">(....), e o presente contrato não prevê atualização de valores.  </w:t>
      </w:r>
    </w:p>
    <w:p w14:paraId="475EC255" w14:textId="77777777" w:rsidR="00C918C2" w:rsidRPr="00DD5CE4" w:rsidRDefault="00C918C2" w:rsidP="00C918C2">
      <w:pPr>
        <w:widowControl w:val="0"/>
        <w:autoSpaceDE w:val="0"/>
        <w:autoSpaceDN w:val="0"/>
        <w:adjustRightInd w:val="0"/>
        <w:ind w:left="0" w:firstLine="0"/>
        <w:rPr>
          <w:szCs w:val="24"/>
        </w:rPr>
      </w:pPr>
      <w:r w:rsidRPr="00DD5CE4">
        <w:rPr>
          <w:szCs w:val="24"/>
        </w:rPr>
        <w:t>PARÁGRAFO ÚNICO - O pagamento de quaisquer taxas ou emolumentos concernentes ao objeto do presente contrato será de responsabilidade exclusiva da CONTRATADA, bem como demais encargos inerentes e necessários para a completa execução das suas obrigações assumidas pelo presente contrato.</w:t>
      </w:r>
    </w:p>
    <w:p w14:paraId="7B865DF4" w14:textId="77777777" w:rsidR="00C918C2" w:rsidRPr="00DD5CE4" w:rsidRDefault="00C918C2" w:rsidP="00E358F7">
      <w:pPr>
        <w:widowControl w:val="0"/>
        <w:autoSpaceDE w:val="0"/>
        <w:autoSpaceDN w:val="0"/>
        <w:adjustRightInd w:val="0"/>
        <w:rPr>
          <w:b/>
          <w:szCs w:val="24"/>
        </w:rPr>
      </w:pPr>
      <w:r w:rsidRPr="00DD5CE4">
        <w:rPr>
          <w:b/>
          <w:szCs w:val="24"/>
        </w:rPr>
        <w:t>CLÁUSULA TERCEIRA – DO PAGAMENTO</w:t>
      </w:r>
    </w:p>
    <w:p w14:paraId="68BC7064" w14:textId="77777777" w:rsidR="00C918C2" w:rsidRPr="00DD5CE4" w:rsidRDefault="00C918C2" w:rsidP="00C918C2">
      <w:pPr>
        <w:widowControl w:val="0"/>
        <w:tabs>
          <w:tab w:val="left" w:pos="709"/>
        </w:tabs>
        <w:ind w:left="0" w:firstLine="0"/>
        <w:outlineLvl w:val="0"/>
        <w:rPr>
          <w:szCs w:val="24"/>
        </w:rPr>
      </w:pPr>
      <w:r w:rsidRPr="00DD5CE4">
        <w:rPr>
          <w:b/>
          <w:szCs w:val="24"/>
        </w:rPr>
        <w:t>Os pagamentos serão efetuados em até 30 (trinta) dias,</w:t>
      </w:r>
      <w:r w:rsidRPr="00DD5CE4">
        <w:rPr>
          <w:szCs w:val="24"/>
        </w:rPr>
        <w:t xml:space="preserve"> contados a partir da apresentação da Nota Fiscal, acompanha das </w:t>
      </w:r>
      <w:proofErr w:type="spellStart"/>
      <w:r w:rsidRPr="00DD5CE4">
        <w:rPr>
          <w:szCs w:val="24"/>
        </w:rPr>
        <w:t>CND’s</w:t>
      </w:r>
      <w:proofErr w:type="spellEnd"/>
      <w:r w:rsidRPr="00DD5CE4">
        <w:rPr>
          <w:szCs w:val="24"/>
        </w:rPr>
        <w:t xml:space="preserve"> FGTS, TRABALHISTA e FEDERAL e após o recebimento definitivo do objeto, através de transferência eletrônico para a conta bancária da Contratada indicada pela mesma.</w:t>
      </w:r>
    </w:p>
    <w:p w14:paraId="02865B0E" w14:textId="77777777" w:rsidR="00C918C2" w:rsidRPr="00DD5CE4" w:rsidRDefault="00C918C2" w:rsidP="00C918C2">
      <w:pPr>
        <w:widowControl w:val="0"/>
        <w:tabs>
          <w:tab w:val="left" w:pos="426"/>
        </w:tabs>
        <w:ind w:left="0" w:firstLine="0"/>
        <w:outlineLvl w:val="0"/>
        <w:rPr>
          <w:szCs w:val="24"/>
        </w:rPr>
      </w:pPr>
      <w:r w:rsidRPr="00DD5CE4">
        <w:rPr>
          <w:szCs w:val="24"/>
        </w:rPr>
        <w:t>PARÁGRAFO PRIMEIRO – O respectivo pagamento somente será efetuado após efetivo cumprimento das obrigações assumidas decorrentes da contratação, em especial ao art. 55, inciso XIII da Lei Federal nº 8.666/93.</w:t>
      </w:r>
    </w:p>
    <w:p w14:paraId="30A85552" w14:textId="77777777" w:rsidR="00C918C2" w:rsidRPr="00DD5CE4" w:rsidRDefault="00C918C2" w:rsidP="00C918C2">
      <w:pPr>
        <w:widowControl w:val="0"/>
        <w:tabs>
          <w:tab w:val="left" w:pos="426"/>
        </w:tabs>
        <w:ind w:left="0" w:firstLine="0"/>
        <w:outlineLvl w:val="0"/>
        <w:rPr>
          <w:szCs w:val="24"/>
        </w:rPr>
      </w:pPr>
      <w:r w:rsidRPr="00DD5CE4">
        <w:rPr>
          <w:szCs w:val="24"/>
        </w:rPr>
        <w:t>PARÁGRAFO SEGUNDO - As faturas deverão ser apresentadas pela CONTRATADA ao CONTRATANTE, em 01(uma) via, devidamente regularizada nos seus aspectos formais e legais.</w:t>
      </w:r>
    </w:p>
    <w:p w14:paraId="11340AE4" w14:textId="77777777" w:rsidR="00C918C2" w:rsidRPr="00DD5CE4" w:rsidRDefault="00C918C2" w:rsidP="00C918C2">
      <w:pPr>
        <w:widowControl w:val="0"/>
        <w:tabs>
          <w:tab w:val="left" w:pos="426"/>
        </w:tabs>
        <w:ind w:left="0" w:firstLine="0"/>
        <w:outlineLvl w:val="0"/>
        <w:rPr>
          <w:szCs w:val="24"/>
        </w:rPr>
      </w:pPr>
      <w:r w:rsidRPr="00DD5CE4">
        <w:rPr>
          <w:szCs w:val="24"/>
        </w:rPr>
        <w:t>PARÁGRAFO TERCEIRO - Nenhum pagamento pelo CONTRATANTE isentará a CONTRATADA das responsabilidades assumidas na forma deste contrato, independentemente de sua natureza, nem implicará na aprovação definitiva do recebimento da mercadoria.</w:t>
      </w:r>
    </w:p>
    <w:p w14:paraId="562B2128" w14:textId="77777777" w:rsidR="00C918C2" w:rsidRPr="00DD5CE4" w:rsidRDefault="00C918C2" w:rsidP="00C918C2">
      <w:pPr>
        <w:widowControl w:val="0"/>
        <w:tabs>
          <w:tab w:val="left" w:pos="426"/>
        </w:tabs>
        <w:ind w:left="0" w:firstLine="0"/>
        <w:outlineLvl w:val="0"/>
        <w:rPr>
          <w:szCs w:val="24"/>
        </w:rPr>
      </w:pPr>
      <w:r w:rsidRPr="00DD5CE4">
        <w:rPr>
          <w:szCs w:val="24"/>
        </w:rPr>
        <w:t xml:space="preserve">PARÁGRAFO QUARTO – Caso seja apurada alguma irregularidade na fatura apresentada ao </w:t>
      </w:r>
      <w:r w:rsidRPr="00DD5CE4">
        <w:rPr>
          <w:szCs w:val="24"/>
        </w:rPr>
        <w:lastRenderedPageBreak/>
        <w:t>CONTRATANTE, o pagamento será sustado até que as providências pertinentes tenham sido tomadas por parte da CONTRATADA, para o saneamento da irregularidade.</w:t>
      </w:r>
    </w:p>
    <w:p w14:paraId="5F4840A0" w14:textId="77777777" w:rsidR="00C918C2" w:rsidRPr="00DD5CE4" w:rsidRDefault="00C918C2" w:rsidP="00C918C2">
      <w:pPr>
        <w:widowControl w:val="0"/>
        <w:tabs>
          <w:tab w:val="left" w:pos="426"/>
        </w:tabs>
        <w:ind w:left="0" w:firstLine="0"/>
        <w:outlineLvl w:val="0"/>
        <w:rPr>
          <w:szCs w:val="24"/>
        </w:rPr>
      </w:pPr>
      <w:r w:rsidRPr="00DD5CE4">
        <w:rPr>
          <w:szCs w:val="24"/>
        </w:rPr>
        <w:t>PARÁGRAFO QUINTO – As faturas deverão ser entregues e protocoladas na sede do CONTRATANTE, no endereço descrito no preâmbulo deste contrato, durante o horário de expediente.</w:t>
      </w:r>
    </w:p>
    <w:p w14:paraId="57B06773" w14:textId="77777777" w:rsidR="00C918C2" w:rsidRPr="00DD5CE4" w:rsidRDefault="00C918C2" w:rsidP="00C918C2">
      <w:pPr>
        <w:widowControl w:val="0"/>
        <w:tabs>
          <w:tab w:val="left" w:pos="0"/>
        </w:tabs>
        <w:ind w:left="0" w:firstLine="0"/>
        <w:outlineLvl w:val="0"/>
        <w:rPr>
          <w:szCs w:val="24"/>
        </w:rPr>
      </w:pPr>
      <w:r w:rsidRPr="00DD5CE4">
        <w:rPr>
          <w:szCs w:val="24"/>
        </w:rPr>
        <w:t>PARÁGRAFO SEXTO – Caso na data prevista para pagamento não haja expediente no MUNICÍPIO, o pagamento será efetuado no primeiro dia útil subsequente a esta.</w:t>
      </w:r>
    </w:p>
    <w:p w14:paraId="5E1A5845" w14:textId="77777777" w:rsidR="00C918C2" w:rsidRPr="00DD5CE4" w:rsidRDefault="00C918C2" w:rsidP="00C918C2">
      <w:pPr>
        <w:widowControl w:val="0"/>
        <w:tabs>
          <w:tab w:val="left" w:pos="0"/>
        </w:tabs>
        <w:ind w:left="0" w:firstLine="0"/>
        <w:outlineLvl w:val="0"/>
        <w:rPr>
          <w:szCs w:val="24"/>
        </w:rPr>
      </w:pPr>
      <w:r w:rsidRPr="00DD5CE4">
        <w:rPr>
          <w:szCs w:val="24"/>
        </w:rPr>
        <w:t>PARÁGRAFO SÉTIMO – A Administração Municipal não está obrigada a contratar todo quantitativo de serviços/materiais constantes neste contrato.</w:t>
      </w:r>
    </w:p>
    <w:p w14:paraId="6DC07299" w14:textId="1149EA80" w:rsidR="004B04A1" w:rsidRPr="00DD5CE4" w:rsidRDefault="00C918C2" w:rsidP="00322F8C">
      <w:pPr>
        <w:widowControl w:val="0"/>
        <w:tabs>
          <w:tab w:val="left" w:pos="0"/>
          <w:tab w:val="left" w:pos="8080"/>
        </w:tabs>
        <w:ind w:left="0" w:firstLine="0"/>
        <w:outlineLvl w:val="0"/>
        <w:rPr>
          <w:szCs w:val="24"/>
        </w:rPr>
      </w:pPr>
      <w:r w:rsidRPr="00DD5CE4">
        <w:rPr>
          <w:szCs w:val="24"/>
        </w:rPr>
        <w:t xml:space="preserve">PARÁGRAFO OITAVO – Os recursos destinados ao pagamento do objeto de que trata o edital </w:t>
      </w:r>
      <w:sdt>
        <w:sdtPr>
          <w:rPr>
            <w:b/>
            <w:bCs/>
            <w:szCs w:val="24"/>
          </w:rPr>
          <w:alias w:val="Autor"/>
          <w:tag w:val=""/>
          <w:id w:val="1681470367"/>
          <w:placeholder>
            <w:docPart w:val="F85BF7216C404A238A3C944627323AB7"/>
          </w:placeholder>
          <w:dataBinding w:prefixMappings="xmlns:ns0='http://purl.org/dc/elements/1.1/' xmlns:ns1='http://schemas.openxmlformats.org/package/2006/metadata/core-properties' " w:xpath="/ns1:coreProperties[1]/ns0:creator[1]" w:storeItemID="{6C3C8BC8-F283-45AE-878A-BAB7291924A1}"/>
          <w:text/>
        </w:sdtPr>
        <w:sdtContent>
          <w:r w:rsidR="00902B49">
            <w:rPr>
              <w:b/>
              <w:bCs/>
              <w:szCs w:val="24"/>
            </w:rPr>
            <w:t>_75/2022</w:t>
          </w:r>
        </w:sdtContent>
      </w:sdt>
      <w:r w:rsidRPr="00DD5CE4">
        <w:rPr>
          <w:szCs w:val="24"/>
        </w:rPr>
        <w:t xml:space="preserve"> – pregão eletrônico e consequente contrato, </w:t>
      </w:r>
      <w:r w:rsidR="008539EE" w:rsidRPr="00DD5CE4">
        <w:rPr>
          <w:szCs w:val="24"/>
        </w:rPr>
        <w:t>correrão po</w:t>
      </w:r>
      <w:r w:rsidR="00322F8C" w:rsidRPr="00DD5CE4">
        <w:rPr>
          <w:szCs w:val="24"/>
        </w:rPr>
        <w:t>r conta da dotação orçamentária, indicadas pelas Secretarias</w:t>
      </w:r>
    </w:p>
    <w:p w14:paraId="3B4F0ED7" w14:textId="77777777" w:rsidR="00C918C2" w:rsidRPr="00DD5CE4" w:rsidRDefault="00C918C2" w:rsidP="00C918C2">
      <w:pPr>
        <w:widowControl w:val="0"/>
        <w:tabs>
          <w:tab w:val="left" w:pos="0"/>
        </w:tabs>
        <w:autoSpaceDE w:val="0"/>
        <w:autoSpaceDN w:val="0"/>
        <w:adjustRightInd w:val="0"/>
        <w:ind w:left="0" w:firstLine="0"/>
        <w:rPr>
          <w:szCs w:val="24"/>
        </w:rPr>
      </w:pPr>
      <w:r w:rsidRPr="00DD5CE4">
        <w:rPr>
          <w:szCs w:val="24"/>
        </w:rPr>
        <w:t>PARÁGRAFO NONO - A CONTRATADA deverá apresentar juntamente com a Nota Fiscal/Fatura, as certidões comprovando a sua situação regular perante à Seguridade Social e ao Fundo de Garantia por Tempo de Serviço – FGTS. A CONTRATADA deverá ainda, manter durante toda a vigência do contrato as condições de habilitação especificadas no edital (Fazendas: Federal, Estadual e Municipal e Justiça do Trabalho).</w:t>
      </w:r>
    </w:p>
    <w:p w14:paraId="6CDCCAAA" w14:textId="77777777" w:rsidR="00B7700F" w:rsidRPr="00DD5CE4" w:rsidRDefault="00B7700F" w:rsidP="00676CBD">
      <w:pPr>
        <w:widowControl w:val="0"/>
        <w:autoSpaceDE w:val="0"/>
        <w:autoSpaceDN w:val="0"/>
        <w:adjustRightInd w:val="0"/>
        <w:ind w:left="0" w:firstLine="142"/>
        <w:rPr>
          <w:b/>
          <w:szCs w:val="24"/>
        </w:rPr>
      </w:pPr>
      <w:r w:rsidRPr="00DD5CE4">
        <w:rPr>
          <w:b/>
          <w:szCs w:val="24"/>
        </w:rPr>
        <w:t>CLÁUSULA QUARTA – DA VIGÊNCIA, DO LOCAL E DO PRAZO DE ENTREGA/EXECUÇÃO</w:t>
      </w:r>
    </w:p>
    <w:p w14:paraId="621C0DFE" w14:textId="0CF27197" w:rsidR="001F46C3" w:rsidRPr="00DD5CE4" w:rsidRDefault="001F46C3" w:rsidP="001F46C3">
      <w:pPr>
        <w:pStyle w:val="Default"/>
        <w:jc w:val="both"/>
        <w:rPr>
          <w:snapToGrid w:val="0"/>
        </w:rPr>
      </w:pPr>
      <w:r w:rsidRPr="00DD5CE4">
        <w:t>4.1A contratada receberá requisição de compra do setor responsável e fará a entrega do</w:t>
      </w:r>
      <w:r w:rsidR="00846920" w:rsidRPr="00DD5CE4">
        <w:t>s</w:t>
      </w:r>
      <w:r w:rsidR="00263AA5" w:rsidRPr="00DD5CE4">
        <w:t xml:space="preserve"> produtos</w:t>
      </w:r>
      <w:r w:rsidRPr="00DD5CE4">
        <w:t xml:space="preserve"> no prazo de até </w:t>
      </w:r>
      <w:r w:rsidR="00846920" w:rsidRPr="00DD5CE4">
        <w:t>30</w:t>
      </w:r>
      <w:r w:rsidRPr="00DD5CE4">
        <w:t xml:space="preserve"> dias</w:t>
      </w:r>
      <w:r w:rsidRPr="00DD5CE4">
        <w:rPr>
          <w:snapToGrid w:val="0"/>
        </w:rPr>
        <w:t>. O mesmo deverá ser instalado no local indicado pela administração.</w:t>
      </w:r>
    </w:p>
    <w:p w14:paraId="6951AAD4" w14:textId="18191E36" w:rsidR="001F46C3" w:rsidRPr="00DD5CE4" w:rsidRDefault="001F46C3" w:rsidP="00CE17A2">
      <w:pPr>
        <w:pStyle w:val="Default"/>
        <w:numPr>
          <w:ilvl w:val="1"/>
          <w:numId w:val="13"/>
        </w:numPr>
        <w:jc w:val="both"/>
        <w:rPr>
          <w:snapToGrid w:val="0"/>
        </w:rPr>
      </w:pPr>
      <w:r w:rsidRPr="00DD5CE4">
        <w:rPr>
          <w:snapToGrid w:val="0"/>
        </w:rPr>
        <w:t>Qualquer avaria durante o transporte dos materiais até o Município será de responsabilidade da contratada, bem como se no momento da instalação houver qualquer dano ao produto.</w:t>
      </w:r>
    </w:p>
    <w:p w14:paraId="7D1373E2" w14:textId="35D59677" w:rsidR="001F46C3" w:rsidRPr="00DD5CE4" w:rsidRDefault="001F46C3" w:rsidP="00CE17A2">
      <w:pPr>
        <w:pStyle w:val="Default"/>
        <w:numPr>
          <w:ilvl w:val="1"/>
          <w:numId w:val="13"/>
        </w:numPr>
        <w:jc w:val="both"/>
      </w:pPr>
      <w:r w:rsidRPr="00DD5CE4">
        <w:rPr>
          <w:snapToGrid w:val="0"/>
        </w:rPr>
        <w:t xml:space="preserve"> O prazo de vigência da presente licitação é de 12 meses, contados a partir da assinatura do contrato.</w:t>
      </w:r>
    </w:p>
    <w:p w14:paraId="06542C34" w14:textId="403459F8" w:rsidR="00B7700F" w:rsidRPr="00DD5CE4" w:rsidRDefault="00BA7C5A" w:rsidP="00E358F7">
      <w:pPr>
        <w:ind w:left="0" w:firstLine="0"/>
        <w:rPr>
          <w:b/>
          <w:bCs/>
          <w:szCs w:val="24"/>
        </w:rPr>
      </w:pPr>
      <w:r w:rsidRPr="00DD5CE4">
        <w:rPr>
          <w:b/>
          <w:szCs w:val="24"/>
        </w:rPr>
        <w:t xml:space="preserve">CLÁUSULA </w:t>
      </w:r>
      <w:r w:rsidR="006343A1" w:rsidRPr="00DD5CE4">
        <w:rPr>
          <w:b/>
          <w:szCs w:val="24"/>
        </w:rPr>
        <w:t>QUINTA</w:t>
      </w:r>
      <w:r w:rsidRPr="00DD5CE4">
        <w:rPr>
          <w:b/>
          <w:szCs w:val="24"/>
        </w:rPr>
        <w:t xml:space="preserve"> - </w:t>
      </w:r>
      <w:r w:rsidR="00B7700F" w:rsidRPr="00DD5CE4">
        <w:rPr>
          <w:b/>
          <w:szCs w:val="24"/>
        </w:rPr>
        <w:t>DAS OBRIGAÇÕES DA CONTRATADA RELATIVAS A CRITÉRIOS DE SUSTENTABILIDADE:</w:t>
      </w:r>
    </w:p>
    <w:p w14:paraId="470C2613" w14:textId="77777777" w:rsidR="00B7700F" w:rsidRPr="00DD5CE4" w:rsidRDefault="00B7700F" w:rsidP="00B7700F">
      <w:pPr>
        <w:ind w:left="1" w:firstLine="0"/>
        <w:rPr>
          <w:szCs w:val="24"/>
        </w:rPr>
      </w:pPr>
      <w:r w:rsidRPr="00DD5CE4">
        <w:rPr>
          <w:szCs w:val="24"/>
        </w:rPr>
        <w:t>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6D613A62" w14:textId="1CCC5A84" w:rsidR="00B7700F" w:rsidRPr="00DD5CE4" w:rsidRDefault="00B7700F" w:rsidP="00B7700F">
      <w:pPr>
        <w:ind w:left="0" w:firstLine="0"/>
        <w:rPr>
          <w:szCs w:val="24"/>
        </w:rPr>
      </w:pPr>
      <w:r w:rsidRPr="00DD5CE4">
        <w:rPr>
          <w:szCs w:val="24"/>
        </w:rPr>
        <w:t>PARÁGRAFO PRIMEIRO - Colaborar com as medidas de redução de consumo e uso racional da água, cujo(s) encarregado(s) deve(m) atuar como facilitador(es) das mudanças de comportamento.</w:t>
      </w:r>
    </w:p>
    <w:p w14:paraId="2E46CAD1" w14:textId="6E4FAFB7" w:rsidR="00B7700F" w:rsidRPr="00DD5CE4" w:rsidRDefault="00B7700F" w:rsidP="00B7700F">
      <w:pPr>
        <w:ind w:left="0" w:firstLine="0"/>
        <w:rPr>
          <w:szCs w:val="24"/>
        </w:rPr>
      </w:pPr>
      <w:r w:rsidRPr="00DD5CE4">
        <w:rPr>
          <w:szCs w:val="24"/>
        </w:rPr>
        <w:t>PARÁGRAFO SEGUNDO - Dar preferência à aquisição e uso de equipamentos e complementos que promovam a redução do consumo de água e que apresentem eficiência energética e redução de consumo.</w:t>
      </w:r>
    </w:p>
    <w:p w14:paraId="5274A1BE" w14:textId="627CA26F" w:rsidR="00B7700F" w:rsidRPr="00DD5CE4" w:rsidRDefault="00B7700F" w:rsidP="00B7700F">
      <w:pPr>
        <w:ind w:left="0" w:firstLine="0"/>
        <w:rPr>
          <w:szCs w:val="24"/>
        </w:rPr>
      </w:pPr>
      <w:r w:rsidRPr="00DD5CE4">
        <w:rPr>
          <w:szCs w:val="24"/>
        </w:rPr>
        <w:t>PARÁGRAFO TERCEIRO - Evitar ao máximo o uso de extensões elétricas.</w:t>
      </w:r>
    </w:p>
    <w:p w14:paraId="15168894" w14:textId="1CC4C5F1" w:rsidR="00B7700F" w:rsidRPr="00DD5CE4" w:rsidRDefault="00B7700F" w:rsidP="00B7700F">
      <w:pPr>
        <w:ind w:left="0" w:firstLine="0"/>
        <w:rPr>
          <w:szCs w:val="24"/>
        </w:rPr>
      </w:pPr>
      <w:r w:rsidRPr="00DD5CE4">
        <w:rPr>
          <w:szCs w:val="24"/>
        </w:rPr>
        <w:t>PARÁGRAFO QUARTO - Repassar a seus empregados todas as orientações referentes à redução do consumo de energia e água. Dar preferência a descarga e torneira com controle de vazão, evitando o desperdício de água.</w:t>
      </w:r>
    </w:p>
    <w:p w14:paraId="4DADDC48" w14:textId="1EF1B429" w:rsidR="00B7700F" w:rsidRPr="00DD5CE4" w:rsidRDefault="00B7700F" w:rsidP="00B7700F">
      <w:pPr>
        <w:ind w:left="0" w:firstLine="0"/>
        <w:rPr>
          <w:szCs w:val="24"/>
        </w:rPr>
      </w:pPr>
      <w:r w:rsidRPr="00DD5CE4">
        <w:rPr>
          <w:szCs w:val="24"/>
        </w:rPr>
        <w:t>PARÁGRAFO QUINTO - Fornecer aos empregados os equipamentos de segurança que se fizerem necessários, para a execução dos serviços.</w:t>
      </w:r>
    </w:p>
    <w:p w14:paraId="715F0183" w14:textId="4626EDE6" w:rsidR="00B7700F" w:rsidRPr="00DD5CE4" w:rsidRDefault="00B7700F" w:rsidP="00B7700F">
      <w:pPr>
        <w:ind w:left="0" w:firstLine="0"/>
        <w:rPr>
          <w:szCs w:val="24"/>
        </w:rPr>
      </w:pPr>
      <w:r w:rsidRPr="00DD5CE4">
        <w:rPr>
          <w:szCs w:val="24"/>
        </w:rPr>
        <w:t>PARÁGRAFO SEXTO - Proporcionar treinamento periódico aos empregados sobre práticas de sustentabilidade, em especial sobre redução de consumo de energia elétrica, de consumo de água e destinação de resíduos sólidos observando as normas ambientais vigentes.</w:t>
      </w:r>
    </w:p>
    <w:p w14:paraId="351539EC" w14:textId="64D7FCA5" w:rsidR="00B7700F" w:rsidRPr="00DD5CE4" w:rsidRDefault="00B7700F" w:rsidP="00B7700F">
      <w:pPr>
        <w:ind w:left="0" w:firstLine="0"/>
        <w:rPr>
          <w:szCs w:val="24"/>
        </w:rPr>
      </w:pPr>
      <w:r w:rsidRPr="00DD5CE4">
        <w:rPr>
          <w:szCs w:val="24"/>
        </w:rPr>
        <w:t>PARÁGRAFO SÉTIMO - Proibir quaisquer atos de preconceito de raça, cor, sexo, orientação sexual ou estado civil na seleção de colaboradores no quadro da empresa.</w:t>
      </w:r>
    </w:p>
    <w:p w14:paraId="04D46677" w14:textId="1DF5A21E" w:rsidR="00B7700F" w:rsidRPr="00DD5CE4" w:rsidRDefault="00B7700F" w:rsidP="00B7700F">
      <w:pPr>
        <w:ind w:left="0" w:firstLine="0"/>
        <w:rPr>
          <w:szCs w:val="24"/>
        </w:rPr>
      </w:pPr>
      <w:r w:rsidRPr="00DD5CE4">
        <w:rPr>
          <w:szCs w:val="24"/>
        </w:rPr>
        <w:t>PARÁGRAFO OITAVO -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30A41963" w14:textId="7DF3C869" w:rsidR="00B7700F" w:rsidRPr="00DD5CE4" w:rsidRDefault="00B7700F" w:rsidP="00B7700F">
      <w:pPr>
        <w:ind w:left="0" w:firstLine="0"/>
        <w:rPr>
          <w:szCs w:val="24"/>
        </w:rPr>
      </w:pPr>
      <w:r w:rsidRPr="00DD5CE4">
        <w:rPr>
          <w:szCs w:val="24"/>
        </w:rPr>
        <w:lastRenderedPageBreak/>
        <w:t>PARÁGRAFO NONO - Destinar de forma ambientalmente adequada todos os materiais e equipamentos que foram utilizados na execução das atividades da empresa, inclusive os potencialmente poluidores, tais como, pilhas e baterias, lâmpadas fluorescentes e frascos de aerossóis, pneumáticos inservíveis, produtos e componentes eletroeletrônicos que estejam em desuso e sujeitos à disposição final, considerados lixo tecnológico.</w:t>
      </w:r>
    </w:p>
    <w:p w14:paraId="0A3F7587" w14:textId="254EDBC5" w:rsidR="00B7700F" w:rsidRPr="00DD5CE4" w:rsidRDefault="00B7700F" w:rsidP="00B7700F">
      <w:pPr>
        <w:ind w:left="0" w:firstLine="0"/>
        <w:rPr>
          <w:szCs w:val="24"/>
        </w:rPr>
      </w:pPr>
      <w:r w:rsidRPr="00DD5CE4">
        <w:rPr>
          <w:szCs w:val="24"/>
        </w:rPr>
        <w:t>PARÁGRAFO DÉCIMO - É proibido incinerar qualquer resíduo gerado;</w:t>
      </w:r>
    </w:p>
    <w:p w14:paraId="07E746C7" w14:textId="5A558D5C" w:rsidR="00B7700F" w:rsidRPr="00DD5CE4" w:rsidRDefault="00B7700F" w:rsidP="00B7700F">
      <w:pPr>
        <w:ind w:left="0" w:firstLine="0"/>
        <w:rPr>
          <w:szCs w:val="24"/>
        </w:rPr>
      </w:pPr>
      <w:r w:rsidRPr="00DD5CE4">
        <w:rPr>
          <w:szCs w:val="24"/>
        </w:rPr>
        <w:t>PARÁGRAFO DÉCIMO PRIMEIRO - Não é permitida a emissão de ruídos de alta intensidade;</w:t>
      </w:r>
    </w:p>
    <w:p w14:paraId="790E622C" w14:textId="0D512B8A" w:rsidR="00B7700F" w:rsidRPr="00DD5CE4" w:rsidRDefault="00B7700F" w:rsidP="00B7700F">
      <w:pPr>
        <w:ind w:left="0" w:firstLine="0"/>
        <w:rPr>
          <w:szCs w:val="24"/>
        </w:rPr>
      </w:pPr>
      <w:r w:rsidRPr="00DD5CE4">
        <w:rPr>
          <w:szCs w:val="24"/>
        </w:rPr>
        <w:t>PARÁGRAFO DÉCIMO SEGUNDO - A contratada deverá observar no que couber, durante a execução contratual, critérios e práticas de sustentabilidade, como:</w:t>
      </w:r>
    </w:p>
    <w:p w14:paraId="208CE29A" w14:textId="77B958A6" w:rsidR="00B7700F" w:rsidRPr="00DD5CE4" w:rsidRDefault="00BA7C5A" w:rsidP="00BA7C5A">
      <w:pPr>
        <w:ind w:left="567" w:firstLine="0"/>
        <w:rPr>
          <w:szCs w:val="24"/>
        </w:rPr>
      </w:pPr>
      <w:r w:rsidRPr="00DD5CE4">
        <w:rPr>
          <w:szCs w:val="24"/>
        </w:rPr>
        <w:t xml:space="preserve">a) </w:t>
      </w:r>
      <w:r w:rsidR="00B7700F" w:rsidRPr="00DD5CE4">
        <w:rPr>
          <w:szCs w:val="24"/>
        </w:rPr>
        <w:t>Dar preferência a envio de documentos na forma digital, a fim de reduzir a impressão de documentos;</w:t>
      </w:r>
    </w:p>
    <w:p w14:paraId="768DD8DC" w14:textId="14929122" w:rsidR="00B7700F" w:rsidRPr="00DD5CE4" w:rsidRDefault="00BA7C5A" w:rsidP="00BA7C5A">
      <w:pPr>
        <w:ind w:left="567" w:firstLine="0"/>
        <w:rPr>
          <w:szCs w:val="24"/>
        </w:rPr>
      </w:pPr>
      <w:r w:rsidRPr="00DD5CE4">
        <w:rPr>
          <w:szCs w:val="24"/>
        </w:rPr>
        <w:t>b</w:t>
      </w:r>
      <w:r w:rsidR="00B7700F" w:rsidRPr="00DD5CE4">
        <w:rPr>
          <w:szCs w:val="24"/>
        </w:rPr>
        <w:t>) Em caso de necessidade de envio de documentos à contratante, usar preferencialmente a função “duplex” (frente e verso), bem como de papel confeccionado com madeira de origem legal.</w:t>
      </w:r>
    </w:p>
    <w:p w14:paraId="78874512" w14:textId="216FFCF9" w:rsidR="00B7700F" w:rsidRPr="00DD5CE4" w:rsidRDefault="00BA7C5A" w:rsidP="00BA7C5A">
      <w:pPr>
        <w:ind w:left="567" w:firstLine="0"/>
        <w:rPr>
          <w:szCs w:val="24"/>
        </w:rPr>
      </w:pPr>
      <w:r w:rsidRPr="00DD5CE4">
        <w:rPr>
          <w:szCs w:val="24"/>
        </w:rPr>
        <w:t>c</w:t>
      </w:r>
      <w:r w:rsidR="00B7700F" w:rsidRPr="00DD5CE4">
        <w:rPr>
          <w:szCs w:val="24"/>
        </w:rPr>
        <w:t>) Priorizar a aquisição de bens que sejam constituídos por material renovável, reciclado, atóxico ou biodegradável.</w:t>
      </w:r>
    </w:p>
    <w:p w14:paraId="524D2757" w14:textId="5C562385" w:rsidR="00B7700F" w:rsidRPr="00DD5CE4" w:rsidRDefault="00BA7C5A" w:rsidP="00BA7C5A">
      <w:pPr>
        <w:ind w:left="567" w:firstLine="0"/>
        <w:rPr>
          <w:szCs w:val="24"/>
        </w:rPr>
      </w:pPr>
      <w:r w:rsidRPr="00DD5CE4">
        <w:rPr>
          <w:szCs w:val="24"/>
        </w:rPr>
        <w:t>d</w:t>
      </w:r>
      <w:r w:rsidR="00B7700F" w:rsidRPr="00DD5CE4">
        <w:rPr>
          <w:szCs w:val="24"/>
        </w:rPr>
        <w:t>)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3A6D0895" w14:textId="08774F75" w:rsidR="00B7700F" w:rsidRPr="00DD5CE4" w:rsidRDefault="00BA7C5A" w:rsidP="00BA7C5A">
      <w:pPr>
        <w:ind w:left="567" w:firstLine="0"/>
        <w:rPr>
          <w:szCs w:val="24"/>
        </w:rPr>
      </w:pPr>
      <w:r w:rsidRPr="00DD5CE4">
        <w:rPr>
          <w:szCs w:val="24"/>
        </w:rPr>
        <w:t>e</w:t>
      </w:r>
      <w:r w:rsidR="00B7700F" w:rsidRPr="00DD5CE4">
        <w:rPr>
          <w:szCs w:val="24"/>
        </w:rPr>
        <w:t>) Capacitar seus empregados, orientando que os resíduos não poderão ser dispostos em aterros de resíduos domiciliares, áreas de “bota fora”, encostas, corpos d´água, lotes vagos e áreas protegidas por Lei, bem como em áreas não licenciadas.</w:t>
      </w:r>
    </w:p>
    <w:p w14:paraId="16708CE6" w14:textId="1D37ED22" w:rsidR="00B7700F" w:rsidRPr="00DD5CE4" w:rsidRDefault="00BA7C5A" w:rsidP="00BA7C5A">
      <w:pPr>
        <w:ind w:left="567" w:firstLine="0"/>
        <w:rPr>
          <w:szCs w:val="24"/>
        </w:rPr>
      </w:pPr>
      <w:r w:rsidRPr="00DD5CE4">
        <w:rPr>
          <w:szCs w:val="24"/>
        </w:rPr>
        <w:t>f</w:t>
      </w:r>
      <w:r w:rsidR="00B7700F" w:rsidRPr="00DD5CE4">
        <w:rPr>
          <w:szCs w:val="24"/>
        </w:rPr>
        <w:t>) Armazenar, transportar e destinar os resíduos em conformidade com as normas técnicas específicas.</w:t>
      </w:r>
    </w:p>
    <w:p w14:paraId="7A6A87E7" w14:textId="5F7430CC" w:rsidR="00C918C2" w:rsidRPr="00DD5CE4" w:rsidRDefault="00C918C2" w:rsidP="00676CBD">
      <w:pPr>
        <w:widowControl w:val="0"/>
        <w:autoSpaceDE w:val="0"/>
        <w:autoSpaceDN w:val="0"/>
        <w:adjustRightInd w:val="0"/>
        <w:rPr>
          <w:b/>
          <w:szCs w:val="24"/>
        </w:rPr>
      </w:pPr>
      <w:r w:rsidRPr="00DD5CE4">
        <w:rPr>
          <w:b/>
          <w:szCs w:val="24"/>
        </w:rPr>
        <w:t xml:space="preserve">CLÁUSULA </w:t>
      </w:r>
      <w:r w:rsidR="006343A1" w:rsidRPr="00DD5CE4">
        <w:rPr>
          <w:b/>
          <w:szCs w:val="24"/>
        </w:rPr>
        <w:t>SEXTA</w:t>
      </w:r>
      <w:r w:rsidRPr="00DD5CE4">
        <w:rPr>
          <w:b/>
          <w:szCs w:val="24"/>
        </w:rPr>
        <w:t xml:space="preserve"> – DOS DIREITOS E RESPONSABILIDADES DAS PARTES</w:t>
      </w:r>
    </w:p>
    <w:p w14:paraId="09EA12F6" w14:textId="77777777" w:rsidR="00C918C2" w:rsidRPr="00DD5CE4" w:rsidRDefault="00C918C2" w:rsidP="00C918C2">
      <w:pPr>
        <w:widowControl w:val="0"/>
        <w:autoSpaceDE w:val="0"/>
        <w:autoSpaceDN w:val="0"/>
        <w:adjustRightInd w:val="0"/>
        <w:ind w:left="0" w:firstLine="0"/>
        <w:rPr>
          <w:szCs w:val="24"/>
        </w:rPr>
      </w:pPr>
      <w:r w:rsidRPr="00DD5CE4">
        <w:rPr>
          <w:szCs w:val="24"/>
        </w:rPr>
        <w:t>Constitui direito do CONTRATANTE receber o objeto deste Contrato nas condições ajustadas e da CONTRATADA perceber o valor pactuado na forma e prazo estabelecidos.</w:t>
      </w:r>
    </w:p>
    <w:p w14:paraId="5B9E194A" w14:textId="77777777" w:rsidR="00C918C2" w:rsidRPr="00DD5CE4" w:rsidRDefault="00C918C2" w:rsidP="00C918C2">
      <w:pPr>
        <w:widowControl w:val="0"/>
        <w:autoSpaceDE w:val="0"/>
        <w:autoSpaceDN w:val="0"/>
        <w:adjustRightInd w:val="0"/>
        <w:ind w:left="0" w:firstLine="0"/>
        <w:rPr>
          <w:szCs w:val="24"/>
        </w:rPr>
      </w:pPr>
      <w:r w:rsidRPr="00DD5CE4">
        <w:rPr>
          <w:szCs w:val="24"/>
        </w:rPr>
        <w:t>PARÁGRAFO PRIMEIRO - Constituem obrigações do CONTRATANTE:</w:t>
      </w:r>
    </w:p>
    <w:p w14:paraId="50534D65" w14:textId="77777777" w:rsidR="00C918C2" w:rsidRPr="00DD5CE4" w:rsidRDefault="00C918C2" w:rsidP="00C918C2">
      <w:pPr>
        <w:widowControl w:val="0"/>
        <w:autoSpaceDE w:val="0"/>
        <w:autoSpaceDN w:val="0"/>
        <w:adjustRightInd w:val="0"/>
        <w:ind w:left="567" w:firstLine="0"/>
        <w:rPr>
          <w:szCs w:val="24"/>
        </w:rPr>
      </w:pPr>
      <w:r w:rsidRPr="00DD5CE4">
        <w:rPr>
          <w:szCs w:val="24"/>
        </w:rPr>
        <w:t>a) efetuar o pagamento ajustado;</w:t>
      </w:r>
    </w:p>
    <w:p w14:paraId="26CCF3E2" w14:textId="77777777" w:rsidR="00C918C2" w:rsidRPr="00DD5CE4" w:rsidRDefault="00C918C2" w:rsidP="00C918C2">
      <w:pPr>
        <w:widowControl w:val="0"/>
        <w:autoSpaceDE w:val="0"/>
        <w:autoSpaceDN w:val="0"/>
        <w:adjustRightInd w:val="0"/>
        <w:ind w:left="567" w:firstLine="0"/>
        <w:rPr>
          <w:szCs w:val="24"/>
        </w:rPr>
      </w:pPr>
      <w:r w:rsidRPr="00DD5CE4">
        <w:rPr>
          <w:szCs w:val="24"/>
        </w:rPr>
        <w:t>b) esclarecer à CONTRATADA toda e qualquer dúvida, em tempo hábil, com relação ao fornecimento;</w:t>
      </w:r>
    </w:p>
    <w:p w14:paraId="1FB4F6ED" w14:textId="77777777" w:rsidR="00C918C2" w:rsidRPr="00DD5CE4" w:rsidRDefault="00C918C2" w:rsidP="00C918C2">
      <w:pPr>
        <w:widowControl w:val="0"/>
        <w:autoSpaceDE w:val="0"/>
        <w:autoSpaceDN w:val="0"/>
        <w:adjustRightInd w:val="0"/>
        <w:ind w:left="567" w:firstLine="0"/>
        <w:rPr>
          <w:szCs w:val="24"/>
        </w:rPr>
      </w:pPr>
      <w:r w:rsidRPr="00DD5CE4">
        <w:rPr>
          <w:szCs w:val="24"/>
        </w:rPr>
        <w:t>c) manter, sempre por escrito com a CONTRATADA, os entendimentos sobre o objeto contratado.</w:t>
      </w:r>
    </w:p>
    <w:p w14:paraId="2E8962CC" w14:textId="77777777" w:rsidR="00C918C2" w:rsidRPr="00DD5CE4" w:rsidRDefault="00C918C2" w:rsidP="00C918C2">
      <w:pPr>
        <w:widowControl w:val="0"/>
        <w:autoSpaceDE w:val="0"/>
        <w:autoSpaceDN w:val="0"/>
        <w:adjustRightInd w:val="0"/>
        <w:ind w:left="0" w:firstLine="0"/>
        <w:rPr>
          <w:szCs w:val="24"/>
        </w:rPr>
      </w:pPr>
      <w:r w:rsidRPr="00DD5CE4">
        <w:rPr>
          <w:szCs w:val="24"/>
        </w:rPr>
        <w:t>PARÁGRAFO SEGUNDO - Constituem obrigações da CONTRATADA:</w:t>
      </w:r>
    </w:p>
    <w:p w14:paraId="7F1723B5" w14:textId="0A46EE22" w:rsidR="00C918C2" w:rsidRPr="00DD5CE4" w:rsidRDefault="00C918C2" w:rsidP="00C918C2">
      <w:pPr>
        <w:pStyle w:val="ParagraphStyle"/>
        <w:ind w:left="567"/>
        <w:jc w:val="both"/>
        <w:rPr>
          <w:rFonts w:ascii="Times New Roman" w:hAnsi="Times New Roman"/>
        </w:rPr>
      </w:pPr>
      <w:r w:rsidRPr="00DD5CE4">
        <w:rPr>
          <w:rFonts w:ascii="Times New Roman" w:hAnsi="Times New Roman"/>
        </w:rPr>
        <w:t xml:space="preserve">a) entregar/executar o objeto, de acordo com as especificações do Anexo I do Edital do Pregão Eletrônico nº </w:t>
      </w:r>
      <w:sdt>
        <w:sdtPr>
          <w:rPr>
            <w:rFonts w:ascii="Times New Roman" w:hAnsi="Times New Roman"/>
            <w:b/>
            <w:bCs/>
          </w:rPr>
          <w:alias w:val="Autor"/>
          <w:tag w:val=""/>
          <w:id w:val="-1519537190"/>
          <w:placeholder>
            <w:docPart w:val="21BC746BCD4E4C7F96D1DE6131B1FDA6"/>
          </w:placeholder>
          <w:dataBinding w:prefixMappings="xmlns:ns0='http://purl.org/dc/elements/1.1/' xmlns:ns1='http://schemas.openxmlformats.org/package/2006/metadata/core-properties' " w:xpath="/ns1:coreProperties[1]/ns0:creator[1]" w:storeItemID="{6C3C8BC8-F283-45AE-878A-BAB7291924A1}"/>
          <w:text/>
        </w:sdtPr>
        <w:sdtContent>
          <w:r w:rsidR="00902B49">
            <w:rPr>
              <w:rFonts w:ascii="Times New Roman" w:hAnsi="Times New Roman"/>
              <w:b/>
              <w:bCs/>
            </w:rPr>
            <w:t>_75/2022</w:t>
          </w:r>
        </w:sdtContent>
      </w:sdt>
      <w:r w:rsidRPr="00DD5CE4">
        <w:rPr>
          <w:rFonts w:ascii="Times New Roman" w:hAnsi="Times New Roman"/>
        </w:rPr>
        <w:t xml:space="preserve"> e da Cláusula Primeira deste instrumento;</w:t>
      </w:r>
    </w:p>
    <w:p w14:paraId="35C1D2E9" w14:textId="77777777" w:rsidR="00C918C2" w:rsidRPr="00DD5CE4" w:rsidRDefault="00C918C2" w:rsidP="00C918C2">
      <w:pPr>
        <w:pStyle w:val="ParagraphStyle"/>
        <w:ind w:left="567"/>
        <w:jc w:val="both"/>
        <w:rPr>
          <w:rFonts w:ascii="Times New Roman" w:hAnsi="Times New Roman"/>
        </w:rPr>
      </w:pPr>
      <w:r w:rsidRPr="00DD5CE4">
        <w:rPr>
          <w:rFonts w:ascii="Times New Roman" w:hAnsi="Times New Roman"/>
        </w:rPr>
        <w:t>b) responsabilizar-se por todos os custos para o cumprimento da prestação obrigacional, incluindo mão-de-obra, seguros, encargos sociais, tributos, transporte e outras despesas necessárias para o fornecimento do objeto do Contrato;</w:t>
      </w:r>
    </w:p>
    <w:p w14:paraId="67C50DBB" w14:textId="77777777" w:rsidR="00C918C2" w:rsidRPr="00DD5CE4" w:rsidRDefault="00C918C2" w:rsidP="00C918C2">
      <w:pPr>
        <w:pStyle w:val="ParagraphStyle"/>
        <w:ind w:left="567"/>
        <w:jc w:val="both"/>
        <w:rPr>
          <w:rFonts w:ascii="Times New Roman" w:hAnsi="Times New Roman"/>
        </w:rPr>
      </w:pPr>
      <w:r w:rsidRPr="00DD5CE4">
        <w:rPr>
          <w:rFonts w:ascii="Times New Roman" w:hAnsi="Times New Roman"/>
        </w:rPr>
        <w:t>c) responsabilizar-se pela integral prestação contratual, inclusive quanto às obrigações decorrentes da inobservância da legislação em vigor;</w:t>
      </w:r>
    </w:p>
    <w:p w14:paraId="0DACBE04" w14:textId="77777777" w:rsidR="00C918C2" w:rsidRPr="00DD5CE4" w:rsidRDefault="00C918C2" w:rsidP="00C918C2">
      <w:pPr>
        <w:pStyle w:val="ParagraphStyle"/>
        <w:ind w:left="567"/>
        <w:jc w:val="both"/>
        <w:rPr>
          <w:rFonts w:ascii="Times New Roman" w:hAnsi="Times New Roman"/>
        </w:rPr>
      </w:pPr>
      <w:r w:rsidRPr="00DD5CE4">
        <w:rPr>
          <w:rFonts w:ascii="Times New Roman" w:hAnsi="Times New Roman"/>
        </w:rPr>
        <w:t>d) atender aos encargos trabalhistas;</w:t>
      </w:r>
    </w:p>
    <w:p w14:paraId="37025554" w14:textId="77777777" w:rsidR="00C918C2" w:rsidRPr="00DD5CE4" w:rsidRDefault="00C918C2" w:rsidP="00C918C2">
      <w:pPr>
        <w:pStyle w:val="ParagraphStyle"/>
        <w:ind w:left="567"/>
        <w:jc w:val="both"/>
        <w:rPr>
          <w:rFonts w:ascii="Times New Roman" w:hAnsi="Times New Roman"/>
        </w:rPr>
      </w:pPr>
      <w:r w:rsidRPr="00DD5CE4">
        <w:rPr>
          <w:rFonts w:ascii="Times New Roman" w:hAnsi="Times New Roman"/>
        </w:rPr>
        <w:t>e) assumir total responsabilidade pelos danos causados ao CONTRATANTE ou a terceiros, por si ou por seus representantes, na execução do objeto contratado, isentando o CONTRATANTE de toda e qualquer reclamação que possa surgir em decorrência dos mesmos;</w:t>
      </w:r>
    </w:p>
    <w:p w14:paraId="6F9041FE" w14:textId="77777777" w:rsidR="00C918C2" w:rsidRPr="00DD5CE4" w:rsidRDefault="00C918C2" w:rsidP="00C918C2">
      <w:pPr>
        <w:pStyle w:val="ParagraphStyle"/>
        <w:ind w:left="567"/>
        <w:jc w:val="both"/>
        <w:rPr>
          <w:rFonts w:ascii="Times New Roman" w:hAnsi="Times New Roman"/>
        </w:rPr>
      </w:pPr>
      <w:r w:rsidRPr="00DD5CE4">
        <w:rPr>
          <w:rFonts w:ascii="Times New Roman" w:hAnsi="Times New Roman"/>
        </w:rPr>
        <w:t xml:space="preserve">f) reconhecer o direito do CONTRATANTE de solicitar o material, sempre que julgar necessário; </w:t>
      </w:r>
    </w:p>
    <w:p w14:paraId="0C409C3F" w14:textId="77777777" w:rsidR="00C918C2" w:rsidRPr="00DD5CE4" w:rsidRDefault="00C918C2" w:rsidP="00C918C2">
      <w:pPr>
        <w:pStyle w:val="ParagraphStyle"/>
        <w:ind w:left="567"/>
        <w:jc w:val="both"/>
        <w:rPr>
          <w:rFonts w:ascii="Times New Roman" w:hAnsi="Times New Roman"/>
        </w:rPr>
      </w:pPr>
      <w:r w:rsidRPr="00DD5CE4">
        <w:rPr>
          <w:rFonts w:ascii="Times New Roman" w:hAnsi="Times New Roman"/>
        </w:rPr>
        <w:t>g) manter, sempre por escrito com o CONTRATANTE, os entendimentos sobre o objeto contratado, ressalvados os casos determinados pela urgência dos mesmos, cujos entendimentos verbais deverão ser confirmados por escrito, dentro do prazo máximo de 03 (três) dias úteis;</w:t>
      </w:r>
    </w:p>
    <w:p w14:paraId="25B6D0D0" w14:textId="38CA5E98" w:rsidR="00C918C2" w:rsidRPr="00DD5CE4" w:rsidRDefault="00C918C2" w:rsidP="00C918C2">
      <w:pPr>
        <w:pStyle w:val="ParagraphStyle"/>
        <w:ind w:left="567"/>
        <w:jc w:val="both"/>
        <w:rPr>
          <w:rFonts w:ascii="Times New Roman" w:hAnsi="Times New Roman"/>
        </w:rPr>
      </w:pPr>
      <w:r w:rsidRPr="00DD5CE4">
        <w:rPr>
          <w:rFonts w:ascii="Times New Roman" w:hAnsi="Times New Roman"/>
        </w:rPr>
        <w:t xml:space="preserve">h) manter todas as condições exigidas para habilitação e qualificação exigidas no Edital do Pregão </w:t>
      </w:r>
      <w:r w:rsidRPr="00DD5CE4">
        <w:rPr>
          <w:rFonts w:ascii="Times New Roman" w:hAnsi="Times New Roman"/>
        </w:rPr>
        <w:lastRenderedPageBreak/>
        <w:t xml:space="preserve">Eletrônico nº </w:t>
      </w:r>
      <w:sdt>
        <w:sdtPr>
          <w:rPr>
            <w:rFonts w:ascii="Times New Roman" w:hAnsi="Times New Roman"/>
            <w:b/>
            <w:bCs/>
          </w:rPr>
          <w:alias w:val="Autor"/>
          <w:tag w:val=""/>
          <w:id w:val="1066378356"/>
          <w:placeholder>
            <w:docPart w:val="C9086BD186A443CFA9C6ADF58B68A586"/>
          </w:placeholder>
          <w:dataBinding w:prefixMappings="xmlns:ns0='http://purl.org/dc/elements/1.1/' xmlns:ns1='http://schemas.openxmlformats.org/package/2006/metadata/core-properties' " w:xpath="/ns1:coreProperties[1]/ns0:creator[1]" w:storeItemID="{6C3C8BC8-F283-45AE-878A-BAB7291924A1}"/>
          <w:text/>
        </w:sdtPr>
        <w:sdtContent>
          <w:r w:rsidR="00902B49">
            <w:rPr>
              <w:rFonts w:ascii="Times New Roman" w:hAnsi="Times New Roman"/>
              <w:b/>
              <w:bCs/>
            </w:rPr>
            <w:t>_75/2022</w:t>
          </w:r>
        </w:sdtContent>
      </w:sdt>
      <w:r w:rsidRPr="00DD5CE4">
        <w:rPr>
          <w:rFonts w:ascii="Times New Roman" w:hAnsi="Times New Roman"/>
        </w:rPr>
        <w:t>, durante a vigência do Contrato.</w:t>
      </w:r>
    </w:p>
    <w:p w14:paraId="463C4A3D" w14:textId="751E2F79" w:rsidR="00C918C2" w:rsidRPr="00DD5CE4" w:rsidRDefault="00C918C2" w:rsidP="00676CBD">
      <w:pPr>
        <w:widowControl w:val="0"/>
        <w:autoSpaceDE w:val="0"/>
        <w:autoSpaceDN w:val="0"/>
        <w:adjustRightInd w:val="0"/>
        <w:ind w:left="0" w:firstLine="0"/>
        <w:rPr>
          <w:b/>
          <w:bCs/>
          <w:szCs w:val="24"/>
        </w:rPr>
      </w:pPr>
      <w:r w:rsidRPr="00DD5CE4">
        <w:rPr>
          <w:b/>
          <w:bCs/>
          <w:szCs w:val="24"/>
        </w:rPr>
        <w:t xml:space="preserve">CLÁUSULA </w:t>
      </w:r>
      <w:r w:rsidR="006343A1" w:rsidRPr="00DD5CE4">
        <w:rPr>
          <w:b/>
          <w:bCs/>
          <w:szCs w:val="24"/>
        </w:rPr>
        <w:t>SETIMA</w:t>
      </w:r>
      <w:r w:rsidRPr="00DD5CE4">
        <w:rPr>
          <w:b/>
          <w:bCs/>
          <w:szCs w:val="24"/>
        </w:rPr>
        <w:t xml:space="preserve"> – DAS PENAS PELA INADIMPLÊNCIA</w:t>
      </w:r>
    </w:p>
    <w:p w14:paraId="1251C1B6" w14:textId="34455457" w:rsidR="00C918C2" w:rsidRPr="00DD5CE4" w:rsidRDefault="00C918C2" w:rsidP="00C918C2">
      <w:pPr>
        <w:widowControl w:val="0"/>
        <w:autoSpaceDE w:val="0"/>
        <w:autoSpaceDN w:val="0"/>
        <w:adjustRightInd w:val="0"/>
        <w:ind w:left="0" w:firstLine="0"/>
        <w:rPr>
          <w:szCs w:val="24"/>
        </w:rPr>
      </w:pPr>
      <w:r w:rsidRPr="00DD5CE4">
        <w:rPr>
          <w:szCs w:val="24"/>
        </w:rPr>
        <w:t xml:space="preserve">A CONTRATADA </w:t>
      </w:r>
      <w:r w:rsidR="006B3689" w:rsidRPr="00DD5CE4">
        <w:rPr>
          <w:szCs w:val="24"/>
        </w:rPr>
        <w:t>que cometer qualquer das infrações discriminadas nos subitens anteriores ficará sujeito, sem prejuízo da responsabilidade civil e criminal, às seguintes sanções</w:t>
      </w:r>
      <w:r w:rsidRPr="00DD5CE4">
        <w:rPr>
          <w:szCs w:val="24"/>
        </w:rPr>
        <w:t>:</w:t>
      </w:r>
    </w:p>
    <w:p w14:paraId="68F25736" w14:textId="46F70A06" w:rsidR="006B3689" w:rsidRPr="00DD5CE4" w:rsidRDefault="006B3689" w:rsidP="006B3689">
      <w:pPr>
        <w:widowControl w:val="0"/>
        <w:autoSpaceDE w:val="0"/>
        <w:autoSpaceDN w:val="0"/>
        <w:adjustRightInd w:val="0"/>
        <w:ind w:left="567" w:firstLine="0"/>
        <w:rPr>
          <w:szCs w:val="24"/>
        </w:rPr>
      </w:pPr>
      <w:r w:rsidRPr="00DD5CE4">
        <w:rPr>
          <w:szCs w:val="24"/>
        </w:rPr>
        <w:t>a)  Advertência por faltas leves, assim entendidas como aquelas que não acarretarem prejuízos significativos ao objeto da contratação;</w:t>
      </w:r>
    </w:p>
    <w:p w14:paraId="47EA0BB3" w14:textId="5EC4EDEE" w:rsidR="006B3689" w:rsidRPr="00DD5CE4" w:rsidRDefault="006B3689" w:rsidP="006B3689">
      <w:pPr>
        <w:widowControl w:val="0"/>
        <w:autoSpaceDE w:val="0"/>
        <w:autoSpaceDN w:val="0"/>
        <w:adjustRightInd w:val="0"/>
        <w:ind w:left="567" w:firstLine="0"/>
        <w:rPr>
          <w:szCs w:val="24"/>
        </w:rPr>
      </w:pPr>
      <w:r w:rsidRPr="00DD5CE4">
        <w:rPr>
          <w:szCs w:val="24"/>
        </w:rPr>
        <w:t>b) Multa de 10% (dez por cento) sobre o valor estimado do(s) item(s) prejudicado(s) pela conduta do licitante;</w:t>
      </w:r>
    </w:p>
    <w:p w14:paraId="53A7C24F" w14:textId="7157C99F" w:rsidR="006B3689" w:rsidRPr="00DD5CE4" w:rsidRDefault="006B3689" w:rsidP="006B3689">
      <w:pPr>
        <w:widowControl w:val="0"/>
        <w:autoSpaceDE w:val="0"/>
        <w:autoSpaceDN w:val="0"/>
        <w:adjustRightInd w:val="0"/>
        <w:ind w:left="567" w:firstLine="0"/>
        <w:rPr>
          <w:szCs w:val="24"/>
        </w:rPr>
      </w:pPr>
      <w:r w:rsidRPr="00DD5CE4">
        <w:rPr>
          <w:szCs w:val="24"/>
        </w:rPr>
        <w:t>c) Suspensão de licitar e impedimento de contratar com a Administração Pública Municipal pelo prazo de até dois anos;</w:t>
      </w:r>
    </w:p>
    <w:p w14:paraId="768ADDCA" w14:textId="5373C71D" w:rsidR="006B3689" w:rsidRPr="00DD5CE4" w:rsidRDefault="006B3689" w:rsidP="006B3689">
      <w:pPr>
        <w:widowControl w:val="0"/>
        <w:autoSpaceDE w:val="0"/>
        <w:autoSpaceDN w:val="0"/>
        <w:adjustRightInd w:val="0"/>
        <w:ind w:left="567" w:firstLine="0"/>
        <w:rPr>
          <w:szCs w:val="24"/>
        </w:rPr>
      </w:pPr>
      <w:r w:rsidRPr="00DD5CE4">
        <w:rPr>
          <w:szCs w:val="24"/>
        </w:rPr>
        <w:t>d) Impedimento de licitar e de contratar com o Município e descredenciamento no SICAF, pelo prazo de até cinco anos;</w:t>
      </w:r>
    </w:p>
    <w:p w14:paraId="0855A5FA" w14:textId="5EBBCAB2" w:rsidR="006B3689" w:rsidRPr="00DD5CE4" w:rsidRDefault="006B3689" w:rsidP="006B3689">
      <w:pPr>
        <w:widowControl w:val="0"/>
        <w:ind w:left="0" w:firstLine="0"/>
        <w:rPr>
          <w:szCs w:val="24"/>
        </w:rPr>
      </w:pPr>
      <w:r w:rsidRPr="00DD5CE4">
        <w:rPr>
          <w:szCs w:val="24"/>
        </w:rPr>
        <w:t>PARÁGRAFO PRIMEIRO -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4E7211BB" w14:textId="580C9EDA" w:rsidR="006B3689" w:rsidRPr="00DD5CE4" w:rsidRDefault="006B3689" w:rsidP="00676CBD">
      <w:pPr>
        <w:widowControl w:val="0"/>
        <w:ind w:left="0" w:firstLine="0"/>
        <w:rPr>
          <w:szCs w:val="24"/>
        </w:rPr>
      </w:pPr>
      <w:r w:rsidRPr="00DD5CE4">
        <w:rPr>
          <w:szCs w:val="24"/>
        </w:rPr>
        <w:t>PARÁGRAFO SEGUNDO - A penalidade de multa pode ser aplicada cumulativamente com as demais sanções.</w:t>
      </w:r>
    </w:p>
    <w:p w14:paraId="08258F00" w14:textId="003111D9" w:rsidR="006B3689" w:rsidRPr="00DD5CE4" w:rsidRDefault="006B3689" w:rsidP="006B3689">
      <w:pPr>
        <w:widowControl w:val="0"/>
        <w:ind w:left="0" w:firstLine="0"/>
        <w:rPr>
          <w:szCs w:val="24"/>
        </w:rPr>
      </w:pPr>
      <w:r w:rsidRPr="00DD5CE4">
        <w:rPr>
          <w:szCs w:val="24"/>
        </w:rPr>
        <w:t>PARÁGRAFO TERCEIRO - 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2366DC19" w14:textId="18E9A63F" w:rsidR="006B3689" w:rsidRPr="00DD5CE4" w:rsidRDefault="006B3689" w:rsidP="006B3689">
      <w:pPr>
        <w:widowControl w:val="0"/>
        <w:ind w:left="0" w:firstLine="0"/>
        <w:rPr>
          <w:szCs w:val="24"/>
        </w:rPr>
      </w:pPr>
      <w:r w:rsidRPr="00DD5CE4">
        <w:rPr>
          <w:szCs w:val="24"/>
        </w:rPr>
        <w:t xml:space="preserve">PARÁGRAFO QUARTO - A apuração e o julgamento das demais infrações administrativas não consideradas como ato lesivo à Administração Pública nacional nos termos da Lei nº 12.846/2013, seguirão seu rito normal na unidade administrativa. </w:t>
      </w:r>
    </w:p>
    <w:p w14:paraId="41D19EA3" w14:textId="177F90B6" w:rsidR="006B3689" w:rsidRPr="00DD5CE4" w:rsidRDefault="006B3689" w:rsidP="006B3689">
      <w:pPr>
        <w:widowControl w:val="0"/>
        <w:ind w:left="0" w:firstLine="0"/>
        <w:rPr>
          <w:szCs w:val="24"/>
        </w:rPr>
      </w:pPr>
      <w:r w:rsidRPr="00DD5CE4">
        <w:rPr>
          <w:szCs w:val="24"/>
        </w:rPr>
        <w:t xml:space="preserve">PARÁGRAFO QUINTO -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5272B757" w14:textId="5827F35C" w:rsidR="006B3689" w:rsidRPr="00DD5CE4" w:rsidRDefault="006B3689" w:rsidP="006B3689">
      <w:pPr>
        <w:widowControl w:val="0"/>
        <w:ind w:left="0" w:firstLine="0"/>
        <w:rPr>
          <w:szCs w:val="24"/>
        </w:rPr>
      </w:pPr>
      <w:r w:rsidRPr="00DD5CE4">
        <w:rPr>
          <w:szCs w:val="24"/>
        </w:rPr>
        <w:t>PARÁGRAFO SEXTO - Caso o valor da multa não seja suficiente para cobrir os prejuízos causados pela conduta do licitante, o Município poderá cobrar o valor remanescente judicialmente, conforme artigo 419 do Código Civil.</w:t>
      </w:r>
    </w:p>
    <w:p w14:paraId="4546A057" w14:textId="1EEA3CAE" w:rsidR="006B3689" w:rsidRPr="00DD5CE4" w:rsidRDefault="006B3689" w:rsidP="006B3689">
      <w:pPr>
        <w:widowControl w:val="0"/>
        <w:ind w:left="0" w:firstLine="0"/>
        <w:rPr>
          <w:szCs w:val="24"/>
        </w:rPr>
      </w:pPr>
      <w:r w:rsidRPr="00DD5CE4">
        <w:rPr>
          <w:szCs w:val="24"/>
        </w:rPr>
        <w:t>PARÁGRAFO SÉTIMO - A aplicação de qualquer das penalidades previstas realizar-se-á em processo administrativo que assegurará o contraditório e a ampla defesa ao licitante/adjudicatário, observando-se o procedimento previsto na Lei nº 8.666, de 1993.</w:t>
      </w:r>
    </w:p>
    <w:p w14:paraId="32C289FC" w14:textId="1FCEBE0D" w:rsidR="006B3689" w:rsidRPr="00DD5CE4" w:rsidRDefault="006B3689" w:rsidP="006B3689">
      <w:pPr>
        <w:widowControl w:val="0"/>
        <w:ind w:left="0" w:firstLine="0"/>
        <w:rPr>
          <w:szCs w:val="24"/>
        </w:rPr>
      </w:pPr>
      <w:r w:rsidRPr="00DD5CE4">
        <w:rPr>
          <w:szCs w:val="24"/>
        </w:rPr>
        <w:t>PARÁGRAFO OITAVO - A autoridade competente, na aplicação das sanções, levará em consideração a gravidade da conduta do infrator, o caráter educativo da pena, bem como o dano causado à Administração, observado o princípio da proporcionalidade.</w:t>
      </w:r>
    </w:p>
    <w:p w14:paraId="2FF18A2C" w14:textId="17CE8B47" w:rsidR="006B3689" w:rsidRPr="00DD5CE4" w:rsidRDefault="006B3689" w:rsidP="006B3689">
      <w:pPr>
        <w:widowControl w:val="0"/>
        <w:ind w:left="0" w:firstLine="0"/>
        <w:rPr>
          <w:szCs w:val="24"/>
        </w:rPr>
      </w:pPr>
      <w:r w:rsidRPr="00DD5CE4">
        <w:rPr>
          <w:szCs w:val="24"/>
        </w:rPr>
        <w:t>PARÁGRAFO NONO - As penalidades serão obrigatoriamente registradas no SICAF.</w:t>
      </w:r>
    </w:p>
    <w:p w14:paraId="7EC45E46" w14:textId="61616866" w:rsidR="00C918C2" w:rsidRPr="00DD5CE4" w:rsidRDefault="006343A1" w:rsidP="00676CBD">
      <w:pPr>
        <w:widowControl w:val="0"/>
        <w:autoSpaceDE w:val="0"/>
        <w:autoSpaceDN w:val="0"/>
        <w:adjustRightInd w:val="0"/>
        <w:rPr>
          <w:b/>
          <w:szCs w:val="24"/>
        </w:rPr>
      </w:pPr>
      <w:r w:rsidRPr="00DD5CE4">
        <w:rPr>
          <w:b/>
          <w:szCs w:val="24"/>
        </w:rPr>
        <w:t>CLÁUSULA OITAVA</w:t>
      </w:r>
      <w:r w:rsidR="00C918C2" w:rsidRPr="00DD5CE4">
        <w:rPr>
          <w:b/>
          <w:szCs w:val="24"/>
        </w:rPr>
        <w:t xml:space="preserve"> – DAS ALTERAÇÕES CONTRATUAIS</w:t>
      </w:r>
    </w:p>
    <w:p w14:paraId="135F0923" w14:textId="77777777" w:rsidR="00C918C2" w:rsidRPr="00DD5CE4" w:rsidRDefault="00C918C2" w:rsidP="00C918C2">
      <w:pPr>
        <w:widowControl w:val="0"/>
        <w:autoSpaceDE w:val="0"/>
        <w:autoSpaceDN w:val="0"/>
        <w:adjustRightInd w:val="0"/>
        <w:ind w:left="0" w:firstLine="0"/>
        <w:rPr>
          <w:szCs w:val="24"/>
        </w:rPr>
      </w:pPr>
      <w:r w:rsidRPr="00DD5CE4">
        <w:rPr>
          <w:szCs w:val="24"/>
        </w:rPr>
        <w:t>A CONTRATADA fica obrigada a aceitar, nas mesmas condições contratuais os acréscimos ou supressões contratuais que se fizerem necessárias em até 25% (vinte e cinco por cento) do valor inicial atualizado do Contrato.</w:t>
      </w:r>
    </w:p>
    <w:p w14:paraId="2FA011CB" w14:textId="361F4E0D" w:rsidR="00C918C2" w:rsidRPr="00DD5CE4" w:rsidRDefault="00C918C2" w:rsidP="00C918C2">
      <w:pPr>
        <w:widowControl w:val="0"/>
        <w:autoSpaceDE w:val="0"/>
        <w:autoSpaceDN w:val="0"/>
        <w:adjustRightInd w:val="0"/>
        <w:ind w:left="426" w:firstLine="0"/>
        <w:jc w:val="center"/>
        <w:rPr>
          <w:b/>
          <w:szCs w:val="24"/>
        </w:rPr>
      </w:pPr>
      <w:r w:rsidRPr="00DD5CE4">
        <w:rPr>
          <w:b/>
          <w:szCs w:val="24"/>
        </w:rPr>
        <w:t xml:space="preserve">CLÁUSULA </w:t>
      </w:r>
      <w:r w:rsidR="006343A1" w:rsidRPr="00DD5CE4">
        <w:rPr>
          <w:b/>
          <w:szCs w:val="24"/>
        </w:rPr>
        <w:t>NONA</w:t>
      </w:r>
      <w:r w:rsidRPr="00DD5CE4">
        <w:rPr>
          <w:b/>
          <w:szCs w:val="24"/>
        </w:rPr>
        <w:t xml:space="preserve"> - DA RESCISÃO</w:t>
      </w:r>
    </w:p>
    <w:p w14:paraId="26A152AD" w14:textId="77777777" w:rsidR="00C918C2" w:rsidRPr="00DD5CE4" w:rsidRDefault="00C918C2" w:rsidP="00C918C2">
      <w:pPr>
        <w:widowControl w:val="0"/>
        <w:autoSpaceDE w:val="0"/>
        <w:autoSpaceDN w:val="0"/>
        <w:adjustRightInd w:val="0"/>
        <w:ind w:left="0" w:firstLine="0"/>
        <w:rPr>
          <w:szCs w:val="24"/>
        </w:rPr>
      </w:pPr>
      <w:r w:rsidRPr="00DD5CE4">
        <w:rPr>
          <w:szCs w:val="24"/>
        </w:rPr>
        <w:t xml:space="preserve">O presente contrato poderá ser rescindido de pleno direito pelo CONTRATANTE, independentemente de </w:t>
      </w:r>
      <w:r w:rsidRPr="00DD5CE4">
        <w:rPr>
          <w:szCs w:val="24"/>
        </w:rPr>
        <w:lastRenderedPageBreak/>
        <w:t>notificação Judicial da CONTRATADA, nas seguintes hipóteses:</w:t>
      </w:r>
    </w:p>
    <w:p w14:paraId="50961E01" w14:textId="77777777" w:rsidR="00C918C2" w:rsidRPr="00DD5CE4" w:rsidRDefault="00C918C2" w:rsidP="00C918C2">
      <w:pPr>
        <w:widowControl w:val="0"/>
        <w:autoSpaceDE w:val="0"/>
        <w:autoSpaceDN w:val="0"/>
        <w:adjustRightInd w:val="0"/>
        <w:ind w:left="567" w:firstLine="0"/>
        <w:rPr>
          <w:szCs w:val="24"/>
        </w:rPr>
      </w:pPr>
      <w:r w:rsidRPr="00DD5CE4">
        <w:rPr>
          <w:szCs w:val="24"/>
        </w:rPr>
        <w:t xml:space="preserve">a) </w:t>
      </w:r>
      <w:proofErr w:type="spellStart"/>
      <w:r w:rsidRPr="00DD5CE4">
        <w:rPr>
          <w:szCs w:val="24"/>
        </w:rPr>
        <w:t>infrigência</w:t>
      </w:r>
      <w:proofErr w:type="spellEnd"/>
      <w:r w:rsidRPr="00DD5CE4">
        <w:rPr>
          <w:szCs w:val="24"/>
        </w:rPr>
        <w:t xml:space="preserve"> de qualquer obrigação ajustada.</w:t>
      </w:r>
    </w:p>
    <w:p w14:paraId="2A09EC20" w14:textId="77777777" w:rsidR="00C918C2" w:rsidRPr="00DD5CE4" w:rsidRDefault="00C918C2" w:rsidP="00C918C2">
      <w:pPr>
        <w:widowControl w:val="0"/>
        <w:autoSpaceDE w:val="0"/>
        <w:autoSpaceDN w:val="0"/>
        <w:adjustRightInd w:val="0"/>
        <w:ind w:left="567" w:firstLine="0"/>
        <w:rPr>
          <w:szCs w:val="24"/>
        </w:rPr>
      </w:pPr>
      <w:r w:rsidRPr="00DD5CE4">
        <w:rPr>
          <w:szCs w:val="24"/>
        </w:rPr>
        <w:t>b) liquidação amigável ou judicial, concordata ou falência da CONTRATADA.</w:t>
      </w:r>
    </w:p>
    <w:p w14:paraId="59B44058" w14:textId="77777777" w:rsidR="00C918C2" w:rsidRPr="00DD5CE4" w:rsidRDefault="00C918C2" w:rsidP="00C918C2">
      <w:pPr>
        <w:widowControl w:val="0"/>
        <w:autoSpaceDE w:val="0"/>
        <w:autoSpaceDN w:val="0"/>
        <w:adjustRightInd w:val="0"/>
        <w:ind w:left="567" w:firstLine="0"/>
        <w:rPr>
          <w:szCs w:val="24"/>
        </w:rPr>
      </w:pPr>
      <w:r w:rsidRPr="00DD5CE4">
        <w:rPr>
          <w:szCs w:val="24"/>
        </w:rPr>
        <w:t>c) se a CONTRATADA, sem prévia autorização do CONTRATANTE, transferir, caucionar ou transacionar qualquer direito decorrente deste contrato.</w:t>
      </w:r>
    </w:p>
    <w:p w14:paraId="73155D10" w14:textId="77777777" w:rsidR="00C918C2" w:rsidRPr="00DD5CE4" w:rsidRDefault="00C918C2" w:rsidP="00C918C2">
      <w:pPr>
        <w:widowControl w:val="0"/>
        <w:autoSpaceDE w:val="0"/>
        <w:autoSpaceDN w:val="0"/>
        <w:adjustRightInd w:val="0"/>
        <w:ind w:left="567" w:firstLine="0"/>
        <w:rPr>
          <w:szCs w:val="24"/>
        </w:rPr>
      </w:pPr>
      <w:r w:rsidRPr="00DD5CE4">
        <w:rPr>
          <w:szCs w:val="24"/>
        </w:rPr>
        <w:t>d)  os demais mencionados no Artigo 78 da Lei n° 8.666/93.</w:t>
      </w:r>
    </w:p>
    <w:p w14:paraId="3A2AA161" w14:textId="77777777" w:rsidR="00C918C2" w:rsidRPr="00DD5CE4" w:rsidRDefault="00C918C2" w:rsidP="00C918C2">
      <w:pPr>
        <w:widowControl w:val="0"/>
        <w:autoSpaceDE w:val="0"/>
        <w:autoSpaceDN w:val="0"/>
        <w:adjustRightInd w:val="0"/>
        <w:ind w:left="0" w:firstLine="0"/>
        <w:rPr>
          <w:szCs w:val="24"/>
        </w:rPr>
      </w:pPr>
      <w:r w:rsidRPr="00DD5CE4">
        <w:rPr>
          <w:szCs w:val="24"/>
        </w:rPr>
        <w:t>PARÁGRAFO PRIMEIRO - A CONTRATADA, indenizará o CONTRATANTE por todos os prejuízos que esta vier a sofrer em decorrência da rescisão por inadimplemento de suas obrigações contratuais.</w:t>
      </w:r>
    </w:p>
    <w:p w14:paraId="4486796B" w14:textId="14DA1E17" w:rsidR="00C918C2" w:rsidRPr="00DD5CE4" w:rsidRDefault="00C918C2" w:rsidP="00C918C2">
      <w:pPr>
        <w:widowControl w:val="0"/>
        <w:autoSpaceDE w:val="0"/>
        <w:autoSpaceDN w:val="0"/>
        <w:adjustRightInd w:val="0"/>
        <w:ind w:left="0" w:firstLine="0"/>
        <w:rPr>
          <w:szCs w:val="24"/>
        </w:rPr>
      </w:pPr>
      <w:r w:rsidRPr="00DD5CE4">
        <w:rPr>
          <w:szCs w:val="24"/>
        </w:rPr>
        <w:t>PARÁGRAFO SEGUND</w:t>
      </w:r>
      <w:r w:rsidR="006B3689" w:rsidRPr="00DD5CE4">
        <w:rPr>
          <w:szCs w:val="24"/>
        </w:rPr>
        <w:t>O</w:t>
      </w:r>
      <w:r w:rsidRPr="00DD5CE4">
        <w:rPr>
          <w:szCs w:val="24"/>
        </w:rPr>
        <w:t xml:space="preserve"> - Caso ocorra a rescisão do Contrato, o CONTRATANTE, pagará à CONTRATADA, apenas os valores dos materiais entregues e aceitos até a data respectiva.</w:t>
      </w:r>
    </w:p>
    <w:p w14:paraId="17E02C87" w14:textId="2DF21A3C" w:rsidR="00C918C2" w:rsidRPr="00DD5CE4" w:rsidRDefault="00C918C2" w:rsidP="00676CBD">
      <w:pPr>
        <w:widowControl w:val="0"/>
        <w:autoSpaceDE w:val="0"/>
        <w:autoSpaceDN w:val="0"/>
        <w:adjustRightInd w:val="0"/>
        <w:rPr>
          <w:b/>
          <w:szCs w:val="24"/>
        </w:rPr>
      </w:pPr>
      <w:r w:rsidRPr="00DD5CE4">
        <w:rPr>
          <w:b/>
          <w:szCs w:val="24"/>
        </w:rPr>
        <w:t xml:space="preserve">CLÁUSULA </w:t>
      </w:r>
      <w:proofErr w:type="gramStart"/>
      <w:r w:rsidRPr="00DD5CE4">
        <w:rPr>
          <w:b/>
          <w:szCs w:val="24"/>
        </w:rPr>
        <w:t>DÉCIMA  -</w:t>
      </w:r>
      <w:proofErr w:type="gramEnd"/>
      <w:r w:rsidRPr="00DD5CE4">
        <w:rPr>
          <w:b/>
          <w:szCs w:val="24"/>
        </w:rPr>
        <w:t xml:space="preserve"> DA LEGISLAÇÃO APLICÁVEL</w:t>
      </w:r>
    </w:p>
    <w:p w14:paraId="6F0629AC" w14:textId="77777777" w:rsidR="00C918C2" w:rsidRPr="00DD5CE4" w:rsidRDefault="00C918C2" w:rsidP="00C918C2">
      <w:pPr>
        <w:widowControl w:val="0"/>
        <w:autoSpaceDE w:val="0"/>
        <w:autoSpaceDN w:val="0"/>
        <w:adjustRightInd w:val="0"/>
        <w:ind w:left="0" w:firstLine="0"/>
        <w:rPr>
          <w:szCs w:val="24"/>
        </w:rPr>
      </w:pPr>
      <w:r w:rsidRPr="00DD5CE4">
        <w:rPr>
          <w:szCs w:val="24"/>
        </w:rPr>
        <w:t>O presente instrumento contratual rege-se pelas disposições expressas na Lei nº 8.666, de 21.06.1993 e suas alterações posteriores, na Lei nº 8.078, de 11.09.1990 – Código de Defesa do Consumidor, no Código Civil Brasileiro, no Código Comercial Brasileiro e em outros referentes ao objeto, ainda que não explicitadas.</w:t>
      </w:r>
    </w:p>
    <w:p w14:paraId="078B9E66" w14:textId="02432E4E" w:rsidR="00C918C2" w:rsidRPr="00DD5CE4" w:rsidRDefault="00C918C2" w:rsidP="00676CBD">
      <w:pPr>
        <w:widowControl w:val="0"/>
        <w:autoSpaceDE w:val="0"/>
        <w:autoSpaceDN w:val="0"/>
        <w:adjustRightInd w:val="0"/>
        <w:rPr>
          <w:b/>
          <w:szCs w:val="24"/>
        </w:rPr>
      </w:pPr>
      <w:r w:rsidRPr="00DD5CE4">
        <w:rPr>
          <w:b/>
          <w:szCs w:val="24"/>
        </w:rPr>
        <w:t>CLÁUSULA DÉCIMA</w:t>
      </w:r>
      <w:r w:rsidR="006343A1" w:rsidRPr="00DD5CE4">
        <w:rPr>
          <w:b/>
          <w:szCs w:val="24"/>
        </w:rPr>
        <w:t xml:space="preserve"> PRIMEIRA</w:t>
      </w:r>
      <w:r w:rsidRPr="00DD5CE4">
        <w:rPr>
          <w:b/>
          <w:szCs w:val="24"/>
        </w:rPr>
        <w:t xml:space="preserve"> - DA TRANSMISSÃO DE DOCUMENTOS</w:t>
      </w:r>
    </w:p>
    <w:p w14:paraId="7B6C4A6F" w14:textId="77777777" w:rsidR="00C918C2" w:rsidRPr="00DD5CE4" w:rsidRDefault="00C918C2" w:rsidP="00C918C2">
      <w:pPr>
        <w:widowControl w:val="0"/>
        <w:autoSpaceDE w:val="0"/>
        <w:autoSpaceDN w:val="0"/>
        <w:adjustRightInd w:val="0"/>
        <w:ind w:left="0" w:firstLine="0"/>
        <w:rPr>
          <w:szCs w:val="24"/>
        </w:rPr>
      </w:pPr>
      <w:r w:rsidRPr="00DD5CE4">
        <w:rPr>
          <w:szCs w:val="24"/>
        </w:rPr>
        <w:t>A troca eventual de documentos e cartas entre o CONTRATANTE e a CONTRATADA será feita por meio de protocolo. Nenhuma outra forma será considerada como prova de entrega de documentos ou cartas.</w:t>
      </w:r>
    </w:p>
    <w:p w14:paraId="67FE4A60" w14:textId="657E43C6" w:rsidR="00C918C2" w:rsidRPr="00DD5CE4" w:rsidRDefault="00C918C2" w:rsidP="00676CBD">
      <w:pPr>
        <w:widowControl w:val="0"/>
        <w:autoSpaceDE w:val="0"/>
        <w:autoSpaceDN w:val="0"/>
        <w:adjustRightInd w:val="0"/>
        <w:rPr>
          <w:b/>
          <w:szCs w:val="24"/>
        </w:rPr>
      </w:pPr>
      <w:r w:rsidRPr="00DD5CE4">
        <w:rPr>
          <w:b/>
          <w:szCs w:val="24"/>
        </w:rPr>
        <w:t xml:space="preserve">CLÁUSULA DÉCIMA </w:t>
      </w:r>
      <w:r w:rsidR="006343A1" w:rsidRPr="00DD5CE4">
        <w:rPr>
          <w:b/>
          <w:szCs w:val="24"/>
        </w:rPr>
        <w:t>SEGUNDA</w:t>
      </w:r>
      <w:r w:rsidRPr="00DD5CE4">
        <w:rPr>
          <w:b/>
          <w:szCs w:val="24"/>
        </w:rPr>
        <w:t xml:space="preserve"> – DA PUBLICIDADE</w:t>
      </w:r>
    </w:p>
    <w:p w14:paraId="1D0A8CEF" w14:textId="2D501357" w:rsidR="00C918C2" w:rsidRPr="00DD5CE4" w:rsidRDefault="00C918C2" w:rsidP="00C918C2">
      <w:pPr>
        <w:widowControl w:val="0"/>
        <w:autoSpaceDE w:val="0"/>
        <w:autoSpaceDN w:val="0"/>
        <w:adjustRightInd w:val="0"/>
        <w:ind w:left="0" w:firstLine="0"/>
        <w:rPr>
          <w:szCs w:val="24"/>
        </w:rPr>
      </w:pPr>
      <w:r w:rsidRPr="00DD5CE4">
        <w:rPr>
          <w:szCs w:val="24"/>
        </w:rPr>
        <w:t xml:space="preserve">Uma vez firmado, o extrato do presente Contrato será publicado no periódico dos Atos Oficiais do Município de </w:t>
      </w:r>
      <w:r w:rsidR="001F29B5" w:rsidRPr="00DD5CE4">
        <w:rPr>
          <w:szCs w:val="24"/>
        </w:rPr>
        <w:t>QUERÊNCIA DO NORTE</w:t>
      </w:r>
      <w:r w:rsidRPr="00DD5CE4">
        <w:rPr>
          <w:szCs w:val="24"/>
        </w:rPr>
        <w:t>-Pr., pelo CONTRATANTE, em cumprimento ao disposto no art. 61, § 1º, da Lei 8.666/93.</w:t>
      </w:r>
    </w:p>
    <w:p w14:paraId="3AA393C2" w14:textId="309D8497" w:rsidR="00C918C2" w:rsidRPr="00DD5CE4" w:rsidRDefault="00C918C2" w:rsidP="00676CBD">
      <w:pPr>
        <w:autoSpaceDE w:val="0"/>
        <w:autoSpaceDN w:val="0"/>
        <w:adjustRightInd w:val="0"/>
        <w:rPr>
          <w:b/>
          <w:szCs w:val="24"/>
        </w:rPr>
      </w:pPr>
      <w:r w:rsidRPr="00DD5CE4">
        <w:rPr>
          <w:b/>
          <w:szCs w:val="24"/>
        </w:rPr>
        <w:t xml:space="preserve">CLÁUSULA DÉCIMA </w:t>
      </w:r>
      <w:r w:rsidR="006343A1" w:rsidRPr="00DD5CE4">
        <w:rPr>
          <w:b/>
          <w:szCs w:val="24"/>
        </w:rPr>
        <w:t>TERCEIRA</w:t>
      </w:r>
      <w:r w:rsidRPr="00DD5CE4">
        <w:rPr>
          <w:b/>
          <w:szCs w:val="24"/>
        </w:rPr>
        <w:t xml:space="preserve"> - </w:t>
      </w:r>
      <w:r w:rsidRPr="00DD5CE4">
        <w:rPr>
          <w:b/>
          <w:bCs/>
          <w:snapToGrid w:val="0"/>
          <w:szCs w:val="24"/>
        </w:rPr>
        <w:t>DA REVOGAÇÃO E ANULAÇÃO</w:t>
      </w:r>
    </w:p>
    <w:p w14:paraId="2A126179" w14:textId="26435572" w:rsidR="00C918C2" w:rsidRPr="00DD5CE4" w:rsidRDefault="00C918C2" w:rsidP="00C918C2">
      <w:pPr>
        <w:widowControl w:val="0"/>
        <w:ind w:left="0" w:firstLine="0"/>
        <w:rPr>
          <w:snapToGrid w:val="0"/>
          <w:szCs w:val="24"/>
        </w:rPr>
      </w:pPr>
      <w:r w:rsidRPr="00DD5CE4">
        <w:rPr>
          <w:szCs w:val="24"/>
        </w:rPr>
        <w:t xml:space="preserve">Fica assegurado a Prefeitura Municipal de </w:t>
      </w:r>
      <w:r w:rsidR="001F29B5" w:rsidRPr="00DD5CE4">
        <w:rPr>
          <w:szCs w:val="24"/>
        </w:rPr>
        <w:t>QUERÊNCIA DO NORTE</w:t>
      </w:r>
      <w:r w:rsidRPr="00DD5CE4">
        <w:rPr>
          <w:szCs w:val="24"/>
        </w:rPr>
        <w:t xml:space="preserve"> o direito de revogar a licitação por razões de interesse público decorrentes de fato superveniente devidamente comprovado, ou anulá-la em virtude de vício</w:t>
      </w:r>
      <w:r w:rsidRPr="00DD5CE4">
        <w:rPr>
          <w:spacing w:val="-14"/>
          <w:szCs w:val="24"/>
        </w:rPr>
        <w:t xml:space="preserve"> </w:t>
      </w:r>
      <w:r w:rsidRPr="00DD5CE4">
        <w:rPr>
          <w:szCs w:val="24"/>
        </w:rPr>
        <w:t>insanável.</w:t>
      </w:r>
    </w:p>
    <w:p w14:paraId="07EA9996" w14:textId="77777777" w:rsidR="00C918C2" w:rsidRPr="00DD5CE4" w:rsidRDefault="00C918C2" w:rsidP="00C918C2">
      <w:pPr>
        <w:widowControl w:val="0"/>
        <w:autoSpaceDE w:val="0"/>
        <w:autoSpaceDN w:val="0"/>
        <w:adjustRightInd w:val="0"/>
        <w:ind w:left="0" w:firstLine="0"/>
        <w:rPr>
          <w:szCs w:val="24"/>
        </w:rPr>
      </w:pPr>
      <w:r w:rsidRPr="00DD5CE4">
        <w:rPr>
          <w:szCs w:val="24"/>
        </w:rPr>
        <w:t>PARÁGRAFO PRIMEIRO - A declaração de nulidade de algum ato do procedimento somente resultará na nulidade dos atos que diretamente dele</w:t>
      </w:r>
      <w:r w:rsidRPr="00DD5CE4">
        <w:rPr>
          <w:spacing w:val="-21"/>
          <w:szCs w:val="24"/>
        </w:rPr>
        <w:t xml:space="preserve"> </w:t>
      </w:r>
      <w:r w:rsidRPr="00DD5CE4">
        <w:rPr>
          <w:szCs w:val="24"/>
        </w:rPr>
        <w:t>dependam.</w:t>
      </w:r>
    </w:p>
    <w:p w14:paraId="41BD0B08" w14:textId="77777777" w:rsidR="00C918C2" w:rsidRPr="00DD5CE4" w:rsidRDefault="00C918C2" w:rsidP="00C918C2">
      <w:pPr>
        <w:widowControl w:val="0"/>
        <w:autoSpaceDE w:val="0"/>
        <w:autoSpaceDN w:val="0"/>
        <w:adjustRightInd w:val="0"/>
        <w:ind w:left="0" w:firstLine="0"/>
        <w:rPr>
          <w:szCs w:val="24"/>
        </w:rPr>
      </w:pPr>
      <w:r w:rsidRPr="00DD5CE4">
        <w:rPr>
          <w:szCs w:val="24"/>
        </w:rPr>
        <w:t>PARÁGRAFO SEGUNDO - Quando da declaração de nulidade de algum ato do procedimento, a autoridade competente indicará expressamente os atos a que ela se</w:t>
      </w:r>
      <w:r w:rsidRPr="00DD5CE4">
        <w:rPr>
          <w:spacing w:val="-23"/>
          <w:szCs w:val="24"/>
        </w:rPr>
        <w:t xml:space="preserve"> </w:t>
      </w:r>
      <w:r w:rsidRPr="00DD5CE4">
        <w:rPr>
          <w:szCs w:val="24"/>
        </w:rPr>
        <w:t>estende.</w:t>
      </w:r>
    </w:p>
    <w:p w14:paraId="6902CB45" w14:textId="77777777" w:rsidR="00C918C2" w:rsidRPr="00DD5CE4" w:rsidRDefault="00C918C2" w:rsidP="00C918C2">
      <w:pPr>
        <w:widowControl w:val="0"/>
        <w:autoSpaceDE w:val="0"/>
        <w:autoSpaceDN w:val="0"/>
        <w:adjustRightInd w:val="0"/>
        <w:ind w:left="0" w:firstLine="0"/>
        <w:rPr>
          <w:szCs w:val="24"/>
        </w:rPr>
      </w:pPr>
      <w:r w:rsidRPr="00DD5CE4">
        <w:rPr>
          <w:szCs w:val="24"/>
        </w:rPr>
        <w:t>PARÁGRAFO TERCEIRO - A nulidade do procedimento de licitação não gera obrigação de indenizar pela Administração.</w:t>
      </w:r>
    </w:p>
    <w:p w14:paraId="61A045D5" w14:textId="77777777" w:rsidR="00C918C2" w:rsidRPr="00DD5CE4" w:rsidRDefault="00C918C2" w:rsidP="00C918C2">
      <w:pPr>
        <w:widowControl w:val="0"/>
        <w:autoSpaceDE w:val="0"/>
        <w:autoSpaceDN w:val="0"/>
        <w:adjustRightInd w:val="0"/>
        <w:ind w:left="0" w:firstLine="0"/>
        <w:rPr>
          <w:szCs w:val="24"/>
        </w:rPr>
      </w:pPr>
      <w:r w:rsidRPr="00DD5CE4">
        <w:rPr>
          <w:szCs w:val="24"/>
        </w:rPr>
        <w:t>PARÁGRAFO QUARTO - A nulidade da contratação opera efeitos retroativamente, impedindo os efeitos jurídicos que o contrato, ordinariamente, deveria produzir, além de desconstituir os já produzidos.</w:t>
      </w:r>
    </w:p>
    <w:p w14:paraId="15B9C45F" w14:textId="77777777" w:rsidR="00C918C2" w:rsidRPr="00DD5CE4" w:rsidRDefault="00C918C2" w:rsidP="00C918C2">
      <w:pPr>
        <w:widowControl w:val="0"/>
        <w:autoSpaceDE w:val="0"/>
        <w:autoSpaceDN w:val="0"/>
        <w:adjustRightInd w:val="0"/>
        <w:ind w:left="0" w:firstLine="0"/>
        <w:rPr>
          <w:szCs w:val="24"/>
        </w:rPr>
      </w:pPr>
      <w:r w:rsidRPr="00DD5CE4">
        <w:rPr>
          <w:szCs w:val="24"/>
        </w:rPr>
        <w:t>PARÁGRAFO QUINTO - Nenhum ato será declarado nulo se do vício não resultar prejuízo ao interesse público ou aos demais</w:t>
      </w:r>
      <w:r w:rsidRPr="00DD5CE4">
        <w:rPr>
          <w:spacing w:val="-14"/>
          <w:szCs w:val="24"/>
        </w:rPr>
        <w:t xml:space="preserve"> </w:t>
      </w:r>
      <w:r w:rsidRPr="00DD5CE4">
        <w:rPr>
          <w:szCs w:val="24"/>
        </w:rPr>
        <w:t>interessados.</w:t>
      </w:r>
    </w:p>
    <w:p w14:paraId="63F6133A" w14:textId="77777777" w:rsidR="00C918C2" w:rsidRPr="00DD5CE4" w:rsidRDefault="00C918C2" w:rsidP="00C918C2">
      <w:pPr>
        <w:widowControl w:val="0"/>
        <w:autoSpaceDE w:val="0"/>
        <w:autoSpaceDN w:val="0"/>
        <w:adjustRightInd w:val="0"/>
        <w:ind w:left="0" w:firstLine="0"/>
        <w:rPr>
          <w:szCs w:val="24"/>
        </w:rPr>
      </w:pPr>
      <w:r w:rsidRPr="00DD5CE4">
        <w:rPr>
          <w:szCs w:val="24"/>
        </w:rPr>
        <w:t>PARÁGRAFO SEXTO - A revogação ou anulação será precedida de procedimento administrativo, assegurado o contraditório e a ampla defesa, e formalizada mediante parecer escrito e devidamente</w:t>
      </w:r>
      <w:r w:rsidRPr="00DD5CE4">
        <w:rPr>
          <w:spacing w:val="-11"/>
          <w:szCs w:val="24"/>
        </w:rPr>
        <w:t xml:space="preserve"> </w:t>
      </w:r>
      <w:r w:rsidRPr="00DD5CE4">
        <w:rPr>
          <w:szCs w:val="24"/>
        </w:rPr>
        <w:t>fundamentado.</w:t>
      </w:r>
    </w:p>
    <w:p w14:paraId="7CC00686" w14:textId="111DAA27" w:rsidR="00C918C2" w:rsidRPr="00DD5CE4" w:rsidRDefault="00C918C2" w:rsidP="00C918C2">
      <w:pPr>
        <w:widowControl w:val="0"/>
        <w:autoSpaceDE w:val="0"/>
        <w:autoSpaceDN w:val="0"/>
        <w:adjustRightInd w:val="0"/>
        <w:ind w:left="0" w:firstLine="0"/>
        <w:rPr>
          <w:snapToGrid w:val="0"/>
          <w:szCs w:val="24"/>
        </w:rPr>
      </w:pPr>
      <w:r w:rsidRPr="00DD5CE4">
        <w:rPr>
          <w:szCs w:val="24"/>
        </w:rPr>
        <w:t xml:space="preserve">PARÁGRAFO SÉTIMO - A autoridade competente para anular ou revogar a licitação é o Prefeito Municipal de </w:t>
      </w:r>
      <w:r w:rsidR="001F29B5" w:rsidRPr="00DD5CE4">
        <w:rPr>
          <w:szCs w:val="24"/>
        </w:rPr>
        <w:t>QUERÊNCIA DO NORTE</w:t>
      </w:r>
      <w:r w:rsidRPr="00DD5CE4">
        <w:rPr>
          <w:szCs w:val="24"/>
        </w:rPr>
        <w:t>.</w:t>
      </w:r>
    </w:p>
    <w:p w14:paraId="10E7A3A5" w14:textId="2A92B381" w:rsidR="00C918C2" w:rsidRPr="00DD5CE4" w:rsidRDefault="006343A1" w:rsidP="00676CBD">
      <w:pPr>
        <w:widowControl w:val="0"/>
        <w:autoSpaceDE w:val="0"/>
        <w:autoSpaceDN w:val="0"/>
        <w:adjustRightInd w:val="0"/>
        <w:rPr>
          <w:b/>
          <w:szCs w:val="24"/>
        </w:rPr>
      </w:pPr>
      <w:r w:rsidRPr="00DD5CE4">
        <w:rPr>
          <w:b/>
          <w:szCs w:val="24"/>
        </w:rPr>
        <w:t>CLÁUSULA DÉCIMA QUAR</w:t>
      </w:r>
      <w:r w:rsidR="00C918C2" w:rsidRPr="00DD5CE4">
        <w:rPr>
          <w:b/>
          <w:szCs w:val="24"/>
        </w:rPr>
        <w:t>TA – DAS DISPOSIÇÕES GERAIS</w:t>
      </w:r>
    </w:p>
    <w:p w14:paraId="6C306D82" w14:textId="77777777" w:rsidR="00C918C2" w:rsidRPr="00DD5CE4" w:rsidRDefault="00C918C2" w:rsidP="00C918C2">
      <w:pPr>
        <w:widowControl w:val="0"/>
        <w:autoSpaceDE w:val="0"/>
        <w:autoSpaceDN w:val="0"/>
        <w:adjustRightInd w:val="0"/>
        <w:ind w:left="0" w:firstLine="0"/>
        <w:rPr>
          <w:szCs w:val="24"/>
        </w:rPr>
      </w:pPr>
      <w:r w:rsidRPr="00DD5CE4">
        <w:rPr>
          <w:szCs w:val="24"/>
        </w:rPr>
        <w:t>Ao presente contrato se aplicam as seguintes disposições gerais:</w:t>
      </w:r>
    </w:p>
    <w:p w14:paraId="48A88B63" w14:textId="77777777" w:rsidR="00C918C2" w:rsidRPr="00DD5CE4" w:rsidRDefault="00C918C2" w:rsidP="00C918C2">
      <w:pPr>
        <w:widowControl w:val="0"/>
        <w:autoSpaceDE w:val="0"/>
        <w:autoSpaceDN w:val="0"/>
        <w:adjustRightInd w:val="0"/>
        <w:ind w:left="567" w:firstLine="0"/>
        <w:rPr>
          <w:szCs w:val="24"/>
        </w:rPr>
      </w:pPr>
      <w:r w:rsidRPr="00DD5CE4">
        <w:rPr>
          <w:szCs w:val="24"/>
        </w:rPr>
        <w:t xml:space="preserve">a) Em ocorrendo a rescisão do presente contrato, em razão do inadimplemento de obrigações da CONTRATADA, esta ficará impedida de participar de novos contratos com o CONTRATANTE, bem como </w:t>
      </w:r>
      <w:r w:rsidRPr="00DD5CE4">
        <w:rPr>
          <w:szCs w:val="24"/>
        </w:rPr>
        <w:tab/>
        <w:t>sofrerá as penalidades previstas no Artigo n° 87 da Lei 8.666/93.</w:t>
      </w:r>
    </w:p>
    <w:p w14:paraId="409E4135" w14:textId="77777777" w:rsidR="00C918C2" w:rsidRPr="00DD5CE4" w:rsidRDefault="00C918C2" w:rsidP="00C918C2">
      <w:pPr>
        <w:widowControl w:val="0"/>
        <w:autoSpaceDE w:val="0"/>
        <w:autoSpaceDN w:val="0"/>
        <w:adjustRightInd w:val="0"/>
        <w:ind w:left="567" w:firstLine="0"/>
        <w:rPr>
          <w:szCs w:val="24"/>
        </w:rPr>
      </w:pPr>
      <w:r w:rsidRPr="00DD5CE4">
        <w:rPr>
          <w:szCs w:val="24"/>
        </w:rPr>
        <w:t xml:space="preserve">b) A CONTRATADA assume exclusiva e integral responsabilidade pelo cumprimento de todas as obrigações decorrentes da execução deste contrato, sejam de natureza trabalhista, previdenciária, </w:t>
      </w:r>
      <w:r w:rsidRPr="00DD5CE4">
        <w:rPr>
          <w:szCs w:val="24"/>
        </w:rPr>
        <w:lastRenderedPageBreak/>
        <w:t>comercial, civil, penal ou fiscal, inexistindo solidariedade do CONTRATANTE relativamente a esses encargos, inclusive os que eventualmente advirem de prejuízos causados a terceiros.</w:t>
      </w:r>
    </w:p>
    <w:p w14:paraId="1699EDF1" w14:textId="6077CA88" w:rsidR="00C918C2" w:rsidRPr="00DD5CE4" w:rsidRDefault="00C918C2" w:rsidP="00C918C2">
      <w:pPr>
        <w:widowControl w:val="0"/>
        <w:autoSpaceDE w:val="0"/>
        <w:autoSpaceDN w:val="0"/>
        <w:adjustRightInd w:val="0"/>
        <w:ind w:left="567" w:firstLine="0"/>
        <w:rPr>
          <w:rFonts w:eastAsia="Arial"/>
          <w:iCs/>
          <w:szCs w:val="24"/>
          <w:lang w:eastAsia="en-US"/>
        </w:rPr>
      </w:pPr>
      <w:r w:rsidRPr="00DD5CE4">
        <w:rPr>
          <w:szCs w:val="24"/>
        </w:rPr>
        <w:t xml:space="preserve">c) </w:t>
      </w:r>
      <w:r w:rsidRPr="00DD5CE4">
        <w:rPr>
          <w:rFonts w:eastAsia="Arial"/>
          <w:iCs/>
          <w:szCs w:val="24"/>
          <w:lang w:eastAsia="en-US"/>
        </w:rPr>
        <w:t xml:space="preserve">O presente Contrato Administrativo será encaminhado através de correio eletrônico, para o endereço de e-mail disponibilizado pelo licitante na fase de habilitação, competindo ao Contratado </w:t>
      </w:r>
      <w:r w:rsidR="001F46C3" w:rsidRPr="00DD5CE4">
        <w:rPr>
          <w:rFonts w:eastAsia="Arial"/>
          <w:iCs/>
          <w:szCs w:val="24"/>
          <w:lang w:eastAsia="en-US"/>
        </w:rPr>
        <w:t>à</w:t>
      </w:r>
      <w:r w:rsidRPr="00DD5CE4">
        <w:rPr>
          <w:rFonts w:eastAsia="Arial"/>
          <w:iCs/>
          <w:szCs w:val="24"/>
          <w:lang w:eastAsia="en-US"/>
        </w:rPr>
        <w:t xml:space="preserve"> </w:t>
      </w:r>
      <w:r w:rsidRPr="00DD5CE4">
        <w:rPr>
          <w:rFonts w:eastAsia="Arial"/>
          <w:b/>
          <w:iCs/>
          <w:szCs w:val="24"/>
          <w:lang w:eastAsia="en-US"/>
        </w:rPr>
        <w:t>impressão e assinatura do instrumento em 02 (duas) vias</w:t>
      </w:r>
      <w:r w:rsidRPr="00DD5CE4">
        <w:rPr>
          <w:rFonts w:eastAsia="Arial"/>
          <w:iCs/>
          <w:szCs w:val="24"/>
          <w:lang w:eastAsia="en-US"/>
        </w:rPr>
        <w:t xml:space="preserve">, providenciando a entrega da via original no Departamento de Licitações da Prefeitura Municipal, </w:t>
      </w:r>
      <w:r w:rsidRPr="00DD5CE4">
        <w:rPr>
          <w:rFonts w:eastAsia="Arial"/>
          <w:b/>
          <w:iCs/>
          <w:szCs w:val="24"/>
          <w:u w:val="single"/>
          <w:lang w:eastAsia="en-US"/>
        </w:rPr>
        <w:t>em até 05 (cinco) dias após o seu recebimento.</w:t>
      </w:r>
    </w:p>
    <w:p w14:paraId="6FE348E1" w14:textId="77777777" w:rsidR="00C918C2" w:rsidRPr="00DD5CE4" w:rsidRDefault="00C918C2" w:rsidP="00C918C2">
      <w:pPr>
        <w:widowControl w:val="0"/>
        <w:autoSpaceDE w:val="0"/>
        <w:autoSpaceDN w:val="0"/>
        <w:adjustRightInd w:val="0"/>
        <w:ind w:left="567" w:firstLine="0"/>
        <w:rPr>
          <w:rFonts w:eastAsia="Arial"/>
          <w:szCs w:val="24"/>
          <w:lang w:eastAsia="en-US"/>
        </w:rPr>
      </w:pPr>
      <w:r w:rsidRPr="00DD5CE4">
        <w:rPr>
          <w:rFonts w:eastAsia="Arial"/>
          <w:iCs/>
          <w:szCs w:val="24"/>
          <w:lang w:eastAsia="en-US"/>
        </w:rPr>
        <w:t>d) A via deste instrumento destinada ao Contratado, devidamente assinada pelo Contratante, será disponibilizada por correio eletrônico, na forma do item antecedente, ou para retirada no Paço Municipal a partir de 05 (cinco) dias após o protocolo da entrega das vias originais prevista no item anterior.</w:t>
      </w:r>
    </w:p>
    <w:p w14:paraId="78B107B2" w14:textId="24983D2B" w:rsidR="00BA7C5A" w:rsidRPr="00DD5CE4" w:rsidRDefault="001A6A1A" w:rsidP="00676CBD">
      <w:pPr>
        <w:widowControl w:val="0"/>
        <w:autoSpaceDE w:val="0"/>
        <w:autoSpaceDN w:val="0"/>
        <w:adjustRightInd w:val="0"/>
        <w:rPr>
          <w:b/>
          <w:szCs w:val="24"/>
        </w:rPr>
      </w:pPr>
      <w:r w:rsidRPr="00DD5CE4">
        <w:rPr>
          <w:b/>
          <w:szCs w:val="24"/>
        </w:rPr>
        <w:t xml:space="preserve">CLÁUSULA DÉCIMA </w:t>
      </w:r>
      <w:r w:rsidR="006343A1" w:rsidRPr="00DD5CE4">
        <w:rPr>
          <w:b/>
          <w:szCs w:val="24"/>
        </w:rPr>
        <w:t>QUINTA</w:t>
      </w:r>
      <w:r w:rsidR="00BA7C5A" w:rsidRPr="00DD5CE4">
        <w:rPr>
          <w:b/>
          <w:szCs w:val="24"/>
        </w:rPr>
        <w:t>–</w:t>
      </w:r>
      <w:r w:rsidRPr="00DD5CE4">
        <w:rPr>
          <w:b/>
          <w:szCs w:val="24"/>
        </w:rPr>
        <w:t xml:space="preserve"> </w:t>
      </w:r>
      <w:r w:rsidR="00BA7C5A" w:rsidRPr="00DD5CE4">
        <w:rPr>
          <w:b/>
          <w:szCs w:val="24"/>
        </w:rPr>
        <w:t>DA FRAUDE E DA CORRUPÇÃO</w:t>
      </w:r>
    </w:p>
    <w:p w14:paraId="7D6FC0B1" w14:textId="3A8133F9" w:rsidR="00C918C2" w:rsidRPr="00DD5CE4" w:rsidRDefault="001A6A1A" w:rsidP="00177AD3">
      <w:pPr>
        <w:widowControl w:val="0"/>
        <w:autoSpaceDE w:val="0"/>
        <w:autoSpaceDN w:val="0"/>
        <w:adjustRightInd w:val="0"/>
        <w:ind w:left="0" w:firstLine="0"/>
        <w:rPr>
          <w:color w:val="000000"/>
          <w:szCs w:val="24"/>
        </w:rPr>
      </w:pPr>
      <w:r w:rsidRPr="00DD5CE4">
        <w:rPr>
          <w:color w:val="000000"/>
          <w:szCs w:val="24"/>
        </w:rPr>
        <w:t>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p>
    <w:p w14:paraId="4340484D" w14:textId="26DCAC19" w:rsidR="00C918C2" w:rsidRPr="00DD5CE4" w:rsidRDefault="001A6A1A" w:rsidP="00676CBD">
      <w:pPr>
        <w:widowControl w:val="0"/>
        <w:autoSpaceDE w:val="0"/>
        <w:autoSpaceDN w:val="0"/>
        <w:adjustRightInd w:val="0"/>
        <w:rPr>
          <w:b/>
          <w:szCs w:val="24"/>
        </w:rPr>
      </w:pPr>
      <w:r w:rsidRPr="00DD5CE4">
        <w:rPr>
          <w:b/>
          <w:szCs w:val="24"/>
        </w:rPr>
        <w:t xml:space="preserve">CLÁUSULA DÉCIMA </w:t>
      </w:r>
      <w:r w:rsidR="006343A1" w:rsidRPr="00DD5CE4">
        <w:rPr>
          <w:b/>
          <w:szCs w:val="24"/>
        </w:rPr>
        <w:t>SEXTA</w:t>
      </w:r>
      <w:r w:rsidRPr="00DD5CE4">
        <w:rPr>
          <w:b/>
          <w:szCs w:val="24"/>
        </w:rPr>
        <w:t xml:space="preserve"> </w:t>
      </w:r>
      <w:r w:rsidR="00C918C2" w:rsidRPr="00DD5CE4">
        <w:rPr>
          <w:b/>
          <w:szCs w:val="24"/>
        </w:rPr>
        <w:t>- DAS PARTES INTEGRANTES</w:t>
      </w:r>
    </w:p>
    <w:p w14:paraId="0D34F269" w14:textId="38467602" w:rsidR="00C918C2" w:rsidRPr="00DD5CE4" w:rsidRDefault="00C918C2" w:rsidP="00C918C2">
      <w:pPr>
        <w:widowControl w:val="0"/>
        <w:autoSpaceDE w:val="0"/>
        <w:autoSpaceDN w:val="0"/>
        <w:adjustRightInd w:val="0"/>
        <w:ind w:left="0" w:firstLine="0"/>
        <w:rPr>
          <w:szCs w:val="24"/>
        </w:rPr>
      </w:pPr>
      <w:r w:rsidRPr="00DD5CE4">
        <w:rPr>
          <w:szCs w:val="24"/>
        </w:rPr>
        <w:t xml:space="preserve">As condições estabelecidas no edital nº </w:t>
      </w:r>
      <w:sdt>
        <w:sdtPr>
          <w:rPr>
            <w:b/>
            <w:bCs/>
            <w:szCs w:val="24"/>
          </w:rPr>
          <w:alias w:val="Autor"/>
          <w:tag w:val=""/>
          <w:id w:val="8927970"/>
          <w:placeholder>
            <w:docPart w:val="0AF46518AB6A4EAE8C6B9C10990AE420"/>
          </w:placeholder>
          <w:dataBinding w:prefixMappings="xmlns:ns0='http://purl.org/dc/elements/1.1/' xmlns:ns1='http://schemas.openxmlformats.org/package/2006/metadata/core-properties' " w:xpath="/ns1:coreProperties[1]/ns0:creator[1]" w:storeItemID="{6C3C8BC8-F283-45AE-878A-BAB7291924A1}"/>
          <w:text/>
        </w:sdtPr>
        <w:sdtContent>
          <w:r w:rsidR="00902B49">
            <w:rPr>
              <w:b/>
              <w:bCs/>
              <w:szCs w:val="24"/>
            </w:rPr>
            <w:t>_75/2022</w:t>
          </w:r>
        </w:sdtContent>
      </w:sdt>
      <w:r w:rsidRPr="00DD5CE4">
        <w:rPr>
          <w:szCs w:val="24"/>
        </w:rPr>
        <w:t xml:space="preserve"> – Pregão Eletrônico e na proposta apresentada </w:t>
      </w:r>
      <w:proofErr w:type="gramStart"/>
      <w:r w:rsidRPr="00DD5CE4">
        <w:rPr>
          <w:szCs w:val="24"/>
        </w:rPr>
        <w:t>pela  CONTRATADA</w:t>
      </w:r>
      <w:proofErr w:type="gramEnd"/>
      <w:r w:rsidRPr="00DD5CE4">
        <w:rPr>
          <w:szCs w:val="24"/>
        </w:rPr>
        <w:t>, são partes integrantes deste instrumento, independentemente de transcrição.</w:t>
      </w:r>
    </w:p>
    <w:p w14:paraId="2F2C4613" w14:textId="77777777" w:rsidR="00C918C2" w:rsidRPr="00DD5CE4" w:rsidRDefault="00C918C2" w:rsidP="00C918C2">
      <w:pPr>
        <w:widowControl w:val="0"/>
        <w:autoSpaceDE w:val="0"/>
        <w:autoSpaceDN w:val="0"/>
        <w:adjustRightInd w:val="0"/>
        <w:ind w:left="0" w:firstLine="0"/>
        <w:rPr>
          <w:szCs w:val="24"/>
        </w:rPr>
      </w:pPr>
      <w:r w:rsidRPr="00DD5CE4">
        <w:rPr>
          <w:szCs w:val="24"/>
        </w:rPr>
        <w:t>PARÁGRAFO ÚNICO - Serão incorporados a este contrato, mediante termos aditivos quaisquer modificações que venham a ser necessários durante a sua vigência, decorrentes das obrigações assumidas pelo CONTRATANTE e CONTRATADA, tais como a prorrogação de prazos e normas gerais de serviços.</w:t>
      </w:r>
    </w:p>
    <w:p w14:paraId="35C00175" w14:textId="3A5FCE4F" w:rsidR="00C918C2" w:rsidRDefault="001A6A1A" w:rsidP="00676CBD">
      <w:pPr>
        <w:widowControl w:val="0"/>
        <w:autoSpaceDE w:val="0"/>
        <w:autoSpaceDN w:val="0"/>
        <w:adjustRightInd w:val="0"/>
        <w:rPr>
          <w:b/>
          <w:szCs w:val="24"/>
        </w:rPr>
      </w:pPr>
      <w:r w:rsidRPr="00DD5CE4">
        <w:rPr>
          <w:b/>
          <w:szCs w:val="24"/>
        </w:rPr>
        <w:t xml:space="preserve">CLÁUSULA DÉCIMA </w:t>
      </w:r>
      <w:r w:rsidR="006343A1" w:rsidRPr="00DD5CE4">
        <w:rPr>
          <w:b/>
          <w:szCs w:val="24"/>
        </w:rPr>
        <w:t>S</w:t>
      </w:r>
      <w:r w:rsidR="00826230">
        <w:rPr>
          <w:b/>
          <w:szCs w:val="24"/>
        </w:rPr>
        <w:t>É</w:t>
      </w:r>
      <w:r w:rsidR="006343A1" w:rsidRPr="00DD5CE4">
        <w:rPr>
          <w:b/>
          <w:szCs w:val="24"/>
        </w:rPr>
        <w:t>TIMA</w:t>
      </w:r>
      <w:r w:rsidRPr="00DD5CE4">
        <w:rPr>
          <w:b/>
          <w:szCs w:val="24"/>
        </w:rPr>
        <w:t xml:space="preserve"> </w:t>
      </w:r>
      <w:r w:rsidR="00C918C2" w:rsidRPr="00DD5CE4">
        <w:rPr>
          <w:b/>
          <w:szCs w:val="24"/>
        </w:rPr>
        <w:t>– DA FISCALIZAÇÃO</w:t>
      </w:r>
    </w:p>
    <w:p w14:paraId="2204BB4D" w14:textId="22BCB903" w:rsidR="00C918C2" w:rsidRPr="00DD5CE4" w:rsidRDefault="006343A1" w:rsidP="00826230">
      <w:pPr>
        <w:widowControl w:val="0"/>
        <w:autoSpaceDE w:val="0"/>
        <w:autoSpaceDN w:val="0"/>
        <w:adjustRightInd w:val="0"/>
        <w:jc w:val="left"/>
        <w:rPr>
          <w:b/>
          <w:szCs w:val="24"/>
        </w:rPr>
      </w:pPr>
      <w:r w:rsidRPr="00DD5CE4">
        <w:rPr>
          <w:b/>
          <w:szCs w:val="24"/>
        </w:rPr>
        <w:t>A FISCALIZAÇÃO, COMPETE A</w:t>
      </w:r>
      <w:r w:rsidR="00F84A42" w:rsidRPr="00DD5CE4">
        <w:rPr>
          <w:b/>
          <w:szCs w:val="24"/>
        </w:rPr>
        <w:t>S</w:t>
      </w:r>
      <w:r w:rsidRPr="00DD5CE4">
        <w:rPr>
          <w:b/>
          <w:szCs w:val="24"/>
        </w:rPr>
        <w:t xml:space="preserve"> SECRETARIA</w:t>
      </w:r>
      <w:r w:rsidR="00F84A42" w:rsidRPr="00DD5CE4">
        <w:rPr>
          <w:b/>
          <w:szCs w:val="24"/>
        </w:rPr>
        <w:t>S REQUISITANTES</w:t>
      </w:r>
      <w:r w:rsidRPr="00DD5CE4">
        <w:rPr>
          <w:b/>
          <w:szCs w:val="24"/>
        </w:rPr>
        <w:t>.</w:t>
      </w:r>
    </w:p>
    <w:p w14:paraId="44A06ADF" w14:textId="29E42686" w:rsidR="00C918C2" w:rsidRPr="00DD5CE4" w:rsidRDefault="00C918C2" w:rsidP="00826230">
      <w:pPr>
        <w:widowControl w:val="0"/>
        <w:autoSpaceDE w:val="0"/>
        <w:autoSpaceDN w:val="0"/>
        <w:adjustRightInd w:val="0"/>
        <w:rPr>
          <w:b/>
          <w:szCs w:val="24"/>
        </w:rPr>
      </w:pPr>
      <w:r w:rsidRPr="00DD5CE4">
        <w:rPr>
          <w:b/>
          <w:szCs w:val="24"/>
        </w:rPr>
        <w:t xml:space="preserve">CLÁUSULA DÉCIMA </w:t>
      </w:r>
      <w:r w:rsidR="006343A1" w:rsidRPr="00DD5CE4">
        <w:rPr>
          <w:b/>
          <w:szCs w:val="24"/>
        </w:rPr>
        <w:t>OITAVA</w:t>
      </w:r>
      <w:r w:rsidRPr="00DD5CE4">
        <w:rPr>
          <w:b/>
          <w:szCs w:val="24"/>
        </w:rPr>
        <w:t xml:space="preserve"> – DA SUCESSÃO E DO FORO</w:t>
      </w:r>
    </w:p>
    <w:p w14:paraId="40437F9E" w14:textId="3CD89BF5" w:rsidR="00C918C2" w:rsidRPr="00DD5CE4" w:rsidRDefault="00C918C2" w:rsidP="00C918C2">
      <w:pPr>
        <w:widowControl w:val="0"/>
        <w:autoSpaceDE w:val="0"/>
        <w:autoSpaceDN w:val="0"/>
        <w:adjustRightInd w:val="0"/>
        <w:ind w:left="0" w:firstLine="0"/>
        <w:rPr>
          <w:szCs w:val="24"/>
        </w:rPr>
      </w:pPr>
      <w:r w:rsidRPr="00DD5CE4">
        <w:rPr>
          <w:szCs w:val="24"/>
        </w:rPr>
        <w:t xml:space="preserve">As partes firmam o presente instrumento em 02 (duas) vias (impressas por sistema eletrônico de dados) de igual teor e forma, na presença das 02(duas) testemunhas abaixo, obrigando-se por si e seus sucessores, ao fiel cumprimento do que ora ficou ajustado, elegendo para Foro do mesmo a Comarca de </w:t>
      </w:r>
      <w:r w:rsidR="006343A1" w:rsidRPr="00DD5CE4">
        <w:rPr>
          <w:szCs w:val="24"/>
        </w:rPr>
        <w:t>Loanda , E</w:t>
      </w:r>
      <w:r w:rsidRPr="00DD5CE4">
        <w:rPr>
          <w:szCs w:val="24"/>
        </w:rPr>
        <w:t>stado do Paraná, não obstante qualquer mudança de domicílio da CONTRATADA, que em razão disso é obrigada a manter um representante com plenos poderes para receber notificações, citação inicial e outras em direito permitidas neste referido foro.</w:t>
      </w:r>
    </w:p>
    <w:p w14:paraId="78839C86" w14:textId="008BC556" w:rsidR="00C918C2" w:rsidRPr="00DD5CE4" w:rsidRDefault="001F29B5" w:rsidP="00C918C2">
      <w:pPr>
        <w:widowControl w:val="0"/>
        <w:autoSpaceDE w:val="0"/>
        <w:autoSpaceDN w:val="0"/>
        <w:adjustRightInd w:val="0"/>
        <w:ind w:left="426" w:firstLine="0"/>
        <w:jc w:val="center"/>
        <w:rPr>
          <w:sz w:val="22"/>
          <w:szCs w:val="22"/>
        </w:rPr>
      </w:pPr>
      <w:r w:rsidRPr="00DD5CE4">
        <w:rPr>
          <w:sz w:val="22"/>
          <w:szCs w:val="22"/>
        </w:rPr>
        <w:t>QUERÊNCIA DO NORTE</w:t>
      </w:r>
      <w:r w:rsidR="00C918C2" w:rsidRPr="00DD5CE4">
        <w:rPr>
          <w:sz w:val="22"/>
          <w:szCs w:val="22"/>
        </w:rPr>
        <w:t xml:space="preserve">, </w:t>
      </w:r>
      <w:r w:rsidR="003372B5" w:rsidRPr="00DD5CE4">
        <w:rPr>
          <w:sz w:val="22"/>
          <w:szCs w:val="22"/>
        </w:rPr>
        <w:t>___/___/202</w:t>
      </w:r>
      <w:r w:rsidR="00506348">
        <w:rPr>
          <w:sz w:val="22"/>
          <w:szCs w:val="22"/>
        </w:rPr>
        <w:t>2</w:t>
      </w:r>
    </w:p>
    <w:p w14:paraId="6C18AF7F" w14:textId="77777777" w:rsidR="00C918C2" w:rsidRPr="00DD5CE4" w:rsidRDefault="00C918C2" w:rsidP="00C918C2">
      <w:pPr>
        <w:widowControl w:val="0"/>
        <w:autoSpaceDE w:val="0"/>
        <w:autoSpaceDN w:val="0"/>
        <w:adjustRightInd w:val="0"/>
        <w:rPr>
          <w:sz w:val="22"/>
          <w:szCs w:val="22"/>
        </w:rPr>
      </w:pPr>
      <w:r w:rsidRPr="00DD5CE4">
        <w:rPr>
          <w:sz w:val="22"/>
          <w:szCs w:val="22"/>
        </w:rPr>
        <w:t xml:space="preserve">         </w:t>
      </w:r>
    </w:p>
    <w:p w14:paraId="0A118DDB" w14:textId="05EF82D5" w:rsidR="00C918C2" w:rsidRPr="00DD5CE4" w:rsidRDefault="00C918C2" w:rsidP="00C918C2">
      <w:pPr>
        <w:widowControl w:val="0"/>
        <w:autoSpaceDE w:val="0"/>
        <w:autoSpaceDN w:val="0"/>
        <w:adjustRightInd w:val="0"/>
        <w:ind w:firstLine="0"/>
        <w:rPr>
          <w:sz w:val="22"/>
          <w:szCs w:val="22"/>
        </w:rPr>
      </w:pPr>
      <w:r w:rsidRPr="00DD5CE4">
        <w:rPr>
          <w:sz w:val="22"/>
          <w:szCs w:val="22"/>
        </w:rPr>
        <w:t xml:space="preserve">     PREFEIT</w:t>
      </w:r>
      <w:r w:rsidR="00826230">
        <w:rPr>
          <w:sz w:val="22"/>
          <w:szCs w:val="22"/>
        </w:rPr>
        <w:t>O</w:t>
      </w:r>
      <w:r w:rsidRPr="00DD5CE4">
        <w:rPr>
          <w:sz w:val="22"/>
          <w:szCs w:val="22"/>
        </w:rPr>
        <w:t xml:space="preserve"> MUNICIPAL                                           CONTRATADA</w:t>
      </w:r>
    </w:p>
    <w:p w14:paraId="5E7BC1A1" w14:textId="77777777" w:rsidR="00C918C2" w:rsidRPr="00DD5CE4" w:rsidRDefault="00C918C2" w:rsidP="00C918C2">
      <w:pPr>
        <w:widowControl w:val="0"/>
        <w:autoSpaceDE w:val="0"/>
        <w:autoSpaceDN w:val="0"/>
        <w:adjustRightInd w:val="0"/>
        <w:ind w:left="426" w:firstLine="0"/>
        <w:rPr>
          <w:sz w:val="22"/>
          <w:szCs w:val="22"/>
        </w:rPr>
      </w:pPr>
      <w:r w:rsidRPr="00DD5CE4">
        <w:rPr>
          <w:sz w:val="22"/>
          <w:szCs w:val="22"/>
        </w:rPr>
        <w:t xml:space="preserve">               CONTRATANTE </w:t>
      </w:r>
    </w:p>
    <w:p w14:paraId="3B3FC3F4" w14:textId="234E7CF1" w:rsidR="00C918C2" w:rsidRDefault="00C918C2" w:rsidP="00DD5CE4">
      <w:pPr>
        <w:widowControl w:val="0"/>
        <w:autoSpaceDE w:val="0"/>
        <w:autoSpaceDN w:val="0"/>
        <w:adjustRightInd w:val="0"/>
        <w:ind w:left="426" w:firstLine="0"/>
        <w:rPr>
          <w:rFonts w:ascii="Arial" w:hAnsi="Arial"/>
          <w:sz w:val="22"/>
        </w:rPr>
      </w:pPr>
      <w:r w:rsidRPr="00DD5CE4">
        <w:rPr>
          <w:sz w:val="22"/>
          <w:szCs w:val="22"/>
        </w:rPr>
        <w:t xml:space="preserve">TESTEMUNHAS: </w:t>
      </w:r>
    </w:p>
    <w:sectPr w:rsidR="00C918C2" w:rsidSect="001F46C3">
      <w:type w:val="continuous"/>
      <w:pgSz w:w="11907" w:h="16840" w:code="9"/>
      <w:pgMar w:top="1134" w:right="720" w:bottom="720" w:left="992" w:header="79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5665D" w14:textId="77777777" w:rsidR="008A3344" w:rsidRDefault="008A3344">
      <w:r>
        <w:separator/>
      </w:r>
    </w:p>
  </w:endnote>
  <w:endnote w:type="continuationSeparator" w:id="0">
    <w:p w14:paraId="062D8466" w14:textId="77777777" w:rsidR="008A3344" w:rsidRDefault="008A3344">
      <w:r>
        <w:continuationSeparator/>
      </w:r>
    </w:p>
  </w:endnote>
  <w:endnote w:type="continuationNotice" w:id="1">
    <w:p w14:paraId="0E45C7AA" w14:textId="77777777" w:rsidR="008A3344" w:rsidRDefault="008A33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cofont_Spranq_eco_Sans">
    <w:altName w:val="Cambria"/>
    <w:charset w:val="00"/>
    <w:family w:val="swiss"/>
    <w:pitch w:val="variable"/>
    <w:sig w:usb0="800000AF" w:usb1="1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EC91F" w14:textId="77777777" w:rsidR="001D1BF1" w:rsidRDefault="001D1BF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30</w:t>
    </w:r>
    <w:r>
      <w:rPr>
        <w:rStyle w:val="Nmerodepgina"/>
      </w:rPr>
      <w:fldChar w:fldCharType="end"/>
    </w:r>
  </w:p>
  <w:p w14:paraId="73866168" w14:textId="77777777" w:rsidR="001D1BF1" w:rsidRDefault="001D1BF1">
    <w:pPr>
      <w:pStyle w:val="Rodap"/>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D3E08" w14:textId="6BC20B2E" w:rsidR="001D1BF1" w:rsidRPr="00043382" w:rsidRDefault="001D1BF1" w:rsidP="00E737AB">
    <w:pPr>
      <w:pStyle w:val="Rodap"/>
      <w:pBdr>
        <w:top w:val="thinThickSmallGap" w:sz="24" w:space="1" w:color="622423"/>
      </w:pBdr>
      <w:rPr>
        <w:rFonts w:ascii="Bookman Old Style" w:hAnsi="Bookman Old Style" w:cs="Arial"/>
        <w:sz w:val="16"/>
        <w:szCs w:val="16"/>
      </w:rPr>
    </w:pPr>
    <w:r>
      <w:rPr>
        <w:rFonts w:ascii="Bookman Old Style" w:hAnsi="Bookman Old Style" w:cs="Arial"/>
        <w:sz w:val="16"/>
        <w:szCs w:val="16"/>
      </w:rPr>
      <w:t>Rua Waldemar dos Santos, 1197</w:t>
    </w:r>
    <w:r w:rsidRPr="00043382">
      <w:rPr>
        <w:rFonts w:ascii="Bookman Old Style" w:hAnsi="Bookman Old Style" w:cs="Arial"/>
        <w:sz w:val="16"/>
        <w:szCs w:val="16"/>
      </w:rPr>
      <w:t xml:space="preserve"> – Caixa Postal </w:t>
    </w:r>
    <w:r>
      <w:rPr>
        <w:rFonts w:ascii="Bookman Old Style" w:hAnsi="Bookman Old Style" w:cs="Arial"/>
        <w:sz w:val="16"/>
        <w:szCs w:val="16"/>
      </w:rPr>
      <w:t>0</w:t>
    </w:r>
    <w:r w:rsidRPr="00043382">
      <w:rPr>
        <w:rFonts w:ascii="Bookman Old Style" w:hAnsi="Bookman Old Style" w:cs="Arial"/>
        <w:sz w:val="16"/>
        <w:szCs w:val="16"/>
      </w:rPr>
      <w:t>1 – CEP 8</w:t>
    </w:r>
    <w:r>
      <w:rPr>
        <w:rFonts w:ascii="Bookman Old Style" w:hAnsi="Bookman Old Style" w:cs="Arial"/>
        <w:sz w:val="16"/>
        <w:szCs w:val="16"/>
      </w:rPr>
      <w:t>7-930-000</w:t>
    </w:r>
    <w:r w:rsidRPr="00043382">
      <w:rPr>
        <w:rFonts w:ascii="Bookman Old Style" w:hAnsi="Bookman Old Style" w:cs="Arial"/>
        <w:sz w:val="16"/>
        <w:szCs w:val="16"/>
      </w:rPr>
      <w:t xml:space="preserve"> </w:t>
    </w:r>
  </w:p>
  <w:p w14:paraId="6301A10E" w14:textId="7CFC6DCD" w:rsidR="001D1BF1" w:rsidRPr="00043382" w:rsidRDefault="001D1BF1" w:rsidP="00E737AB">
    <w:pPr>
      <w:pStyle w:val="Rodap"/>
      <w:pBdr>
        <w:top w:val="thinThickSmallGap" w:sz="24" w:space="1" w:color="622423"/>
      </w:pBdr>
      <w:tabs>
        <w:tab w:val="right" w:pos="9860"/>
      </w:tabs>
      <w:rPr>
        <w:rFonts w:ascii="Bookman Old Style" w:hAnsi="Bookman Old Style"/>
      </w:rPr>
    </w:pPr>
    <w:r w:rsidRPr="00043382">
      <w:rPr>
        <w:rFonts w:ascii="Bookman Old Style" w:hAnsi="Bookman Old Style" w:cs="Arial"/>
        <w:sz w:val="16"/>
        <w:szCs w:val="16"/>
      </w:rPr>
      <w:t xml:space="preserve">CNPJ </w:t>
    </w:r>
    <w:r>
      <w:rPr>
        <w:rFonts w:ascii="Bookman Old Style" w:hAnsi="Bookman Old Style" w:cs="Arial"/>
        <w:sz w:val="16"/>
        <w:szCs w:val="16"/>
      </w:rPr>
      <w:t>76.973.692/0001-16</w:t>
    </w:r>
    <w:r w:rsidRPr="00043382">
      <w:rPr>
        <w:rFonts w:ascii="Bookman Old Style" w:hAnsi="Bookman Old Style" w:cs="Arial"/>
        <w:sz w:val="16"/>
        <w:szCs w:val="16"/>
      </w:rPr>
      <w:t xml:space="preserve"> / e-mail: </w:t>
    </w:r>
    <w:r>
      <w:rPr>
        <w:rFonts w:ascii="Bookman Old Style" w:hAnsi="Bookman Old Style" w:cs="Arial"/>
        <w:sz w:val="16"/>
        <w:szCs w:val="16"/>
      </w:rPr>
      <w:t>licitacao@querenciadonorte.pr.gov.br</w:t>
    </w:r>
    <w:r w:rsidRPr="00043382">
      <w:rPr>
        <w:rFonts w:ascii="Bookman Old Style" w:hAnsi="Bookman Old Style" w:cs="Arial"/>
        <w:sz w:val="16"/>
        <w:szCs w:val="16"/>
      </w:rPr>
      <w:t xml:space="preserve"> – Telefone: (4</w:t>
    </w:r>
    <w:r>
      <w:rPr>
        <w:rFonts w:ascii="Bookman Old Style" w:hAnsi="Bookman Old Style" w:cs="Arial"/>
        <w:sz w:val="16"/>
        <w:szCs w:val="16"/>
      </w:rPr>
      <w:t>4</w:t>
    </w:r>
    <w:r w:rsidRPr="00043382">
      <w:rPr>
        <w:rFonts w:ascii="Bookman Old Style" w:hAnsi="Bookman Old Style" w:cs="Arial"/>
        <w:sz w:val="16"/>
        <w:szCs w:val="16"/>
      </w:rPr>
      <w:t xml:space="preserve">) </w:t>
    </w:r>
    <w:r>
      <w:rPr>
        <w:rFonts w:ascii="Bookman Old Style" w:hAnsi="Bookman Old Style" w:cs="Arial"/>
        <w:sz w:val="16"/>
        <w:szCs w:val="16"/>
      </w:rPr>
      <w:t>3462-1222</w:t>
    </w:r>
    <w:r w:rsidRPr="00043382">
      <w:rPr>
        <w:rFonts w:ascii="Bookman Old Style" w:hAnsi="Bookman Old Style"/>
      </w:rPr>
      <w:tab/>
    </w:r>
    <w:r w:rsidRPr="00043382">
      <w:rPr>
        <w:rFonts w:ascii="Bookman Old Style" w:hAnsi="Bookman Old Style"/>
      </w:rPr>
      <w:tab/>
      <w:t xml:space="preserve">Página </w:t>
    </w:r>
    <w:r w:rsidRPr="00043382">
      <w:rPr>
        <w:rFonts w:ascii="Bookman Old Style" w:hAnsi="Bookman Old Style"/>
      </w:rPr>
      <w:fldChar w:fldCharType="begin"/>
    </w:r>
    <w:r w:rsidRPr="00043382">
      <w:rPr>
        <w:rFonts w:ascii="Bookman Old Style" w:hAnsi="Bookman Old Style"/>
      </w:rPr>
      <w:instrText xml:space="preserve"> PAGE   \* MERGEFORMAT </w:instrText>
    </w:r>
    <w:r w:rsidRPr="00043382">
      <w:rPr>
        <w:rFonts w:ascii="Bookman Old Style" w:hAnsi="Bookman Old Style"/>
      </w:rPr>
      <w:fldChar w:fldCharType="separate"/>
    </w:r>
    <w:r w:rsidR="00D21EB5">
      <w:rPr>
        <w:rFonts w:ascii="Bookman Old Style" w:hAnsi="Bookman Old Style"/>
        <w:noProof/>
      </w:rPr>
      <w:t>47</w:t>
    </w:r>
    <w:r w:rsidRPr="00043382">
      <w:rPr>
        <w:rFonts w:ascii="Bookman Old Style" w:hAnsi="Bookman Old Style"/>
      </w:rPr>
      <w:fldChar w:fldCharType="end"/>
    </w:r>
  </w:p>
  <w:p w14:paraId="01ED8420" w14:textId="77777777" w:rsidR="001D1BF1" w:rsidRPr="00E52426" w:rsidRDefault="001D1BF1" w:rsidP="00E52426">
    <w:pPr>
      <w:pStyle w:val="Rodap"/>
      <w:pBdr>
        <w:top w:val="single" w:sz="4" w:space="1" w:color="auto"/>
      </w:pBdr>
      <w:tabs>
        <w:tab w:val="clear" w:pos="8504"/>
      </w:tabs>
      <w:ind w:right="-1"/>
      <w:rPr>
        <w:rFonts w:ascii="Arial Narrow" w:hAnsi="Arial Narro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DD3E3" w14:textId="77777777" w:rsidR="001D1BF1" w:rsidRDefault="001D1BF1">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69846" w14:textId="77777777" w:rsidR="008A3344" w:rsidRDefault="008A3344">
      <w:r>
        <w:separator/>
      </w:r>
    </w:p>
  </w:footnote>
  <w:footnote w:type="continuationSeparator" w:id="0">
    <w:p w14:paraId="306DA2A2" w14:textId="77777777" w:rsidR="008A3344" w:rsidRDefault="008A3344">
      <w:r>
        <w:continuationSeparator/>
      </w:r>
    </w:p>
  </w:footnote>
  <w:footnote w:type="continuationNotice" w:id="1">
    <w:p w14:paraId="4EEFAB86" w14:textId="77777777" w:rsidR="008A3344" w:rsidRDefault="008A33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23603" w14:textId="7B0D4442" w:rsidR="001D1BF1" w:rsidRPr="003B1329" w:rsidRDefault="001D1BF1" w:rsidP="00FC535F">
    <w:pPr>
      <w:pStyle w:val="Cabealho"/>
      <w:rPr>
        <w:rFonts w:ascii="Arial Narrow" w:hAnsi="Arial Narrow" w:cs="Arial"/>
        <w:sz w:val="30"/>
        <w:szCs w:val="30"/>
      </w:rPr>
    </w:pPr>
    <w:r w:rsidRPr="003B1329">
      <w:rPr>
        <w:noProof/>
      </w:rPr>
      <mc:AlternateContent>
        <mc:Choice Requires="wps">
          <w:drawing>
            <wp:anchor distT="0" distB="0" distL="114300" distR="114300" simplePos="0" relativeHeight="251657728" behindDoc="0" locked="0" layoutInCell="1" allowOverlap="1" wp14:anchorId="5B3BD185" wp14:editId="162C848A">
              <wp:simplePos x="0" y="0"/>
              <wp:positionH relativeFrom="column">
                <wp:posOffset>5084445</wp:posOffset>
              </wp:positionH>
              <wp:positionV relativeFrom="paragraph">
                <wp:posOffset>-171681</wp:posOffset>
              </wp:positionV>
              <wp:extent cx="1663700" cy="563245"/>
              <wp:effectExtent l="0" t="0" r="0" b="825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563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F64953" w14:textId="3064569C" w:rsidR="001D1BF1" w:rsidRPr="00DE3DDC" w:rsidRDefault="001D1BF1" w:rsidP="001F29B5">
                          <w:pPr>
                            <w:rPr>
                              <w:rFonts w:ascii="Arial Narrow" w:hAnsi="Arial Narrow"/>
                              <w:b/>
                              <w:sz w:val="18"/>
                              <w:szCs w:val="18"/>
                            </w:rPr>
                          </w:pPr>
                          <w:r w:rsidRPr="00DE3DDC">
                            <w:rPr>
                              <w:rFonts w:ascii="Arial Narrow" w:hAnsi="Arial Narrow"/>
                              <w:b/>
                              <w:sz w:val="18"/>
                              <w:szCs w:val="18"/>
                            </w:rPr>
                            <w:t>PROCESSO ADM. Nº</w:t>
                          </w:r>
                          <w:r>
                            <w:rPr>
                              <w:rFonts w:ascii="Arial Narrow" w:hAnsi="Arial Narrow"/>
                              <w:b/>
                              <w:sz w:val="18"/>
                              <w:szCs w:val="18"/>
                            </w:rPr>
                            <w:t xml:space="preserve"> 1</w:t>
                          </w:r>
                          <w:r w:rsidR="00971611">
                            <w:rPr>
                              <w:rFonts w:ascii="Arial Narrow" w:hAnsi="Arial Narrow"/>
                              <w:b/>
                              <w:sz w:val="18"/>
                              <w:szCs w:val="18"/>
                            </w:rPr>
                            <w:t>54/2022</w:t>
                          </w:r>
                        </w:p>
                        <w:p w14:paraId="7167C8EB" w14:textId="77777777" w:rsidR="001D1BF1" w:rsidRPr="00DE3DDC" w:rsidRDefault="001D1BF1" w:rsidP="001F29B5">
                          <w:pPr>
                            <w:rPr>
                              <w:rFonts w:ascii="Arial Narrow" w:hAnsi="Arial Narrow"/>
                              <w:b/>
                              <w:sz w:val="18"/>
                              <w:szCs w:val="18"/>
                            </w:rPr>
                          </w:pPr>
                          <w:r w:rsidRPr="00DE3DDC">
                            <w:rPr>
                              <w:rFonts w:ascii="Arial Narrow" w:hAnsi="Arial Narrow"/>
                              <w:b/>
                              <w:sz w:val="18"/>
                              <w:szCs w:val="18"/>
                            </w:rPr>
                            <w:t>FLS Nº _________________</w:t>
                          </w:r>
                        </w:p>
                        <w:p w14:paraId="3593E26C" w14:textId="77777777" w:rsidR="001D1BF1" w:rsidRPr="00DE3DDC" w:rsidRDefault="001D1BF1" w:rsidP="001F29B5">
                          <w:pPr>
                            <w:rPr>
                              <w:rFonts w:ascii="Arial Narrow" w:hAnsi="Arial Narrow"/>
                              <w:b/>
                              <w:sz w:val="18"/>
                              <w:szCs w:val="18"/>
                            </w:rPr>
                          </w:pPr>
                          <w:r w:rsidRPr="00DE3DDC">
                            <w:rPr>
                              <w:rFonts w:ascii="Arial Narrow" w:hAnsi="Arial Narrow"/>
                              <w:b/>
                              <w:sz w:val="18"/>
                              <w:szCs w:val="18"/>
                            </w:rPr>
                            <w:t>ASSINATURA: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3BD185" id="_x0000_t202" coordsize="21600,21600" o:spt="202" path="m,l,21600r21600,l21600,xe">
              <v:stroke joinstyle="miter"/>
              <v:path gradientshapeok="t" o:connecttype="rect"/>
            </v:shapetype>
            <v:shape id="Caixa de texto 7" o:spid="_x0000_s1026" type="#_x0000_t202" style="position:absolute;left:0;text-align:left;margin-left:400.35pt;margin-top:-13.5pt;width:131pt;height:4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JKP8wEAAMoDAAAOAAAAZHJzL2Uyb0RvYy54bWysU1Fv0zAQfkfiP1h+p2m7toOo6TQ6FSGN&#10;gbTxAxzHSSwcnzm7Tcqv5+x0XWFviDxYvpz93X3ffV7fDJ1hB4Vegy34bDLlTFkJlbZNwb8/7d69&#10;58wHYSthwKqCH5XnN5u3b9a9y9UcWjCVQkYg1ue9K3gbgsuzzMtWdcJPwClLyRqwE4FCbLIKRU/o&#10;ncnm0+kq6wErhyCV9/T3bkzyTcKvayXD17r2KjBTcOotpBXTWsY126xF3qBwrZanNsQ/dNEJbano&#10;GepOBMH2qF9BdVoieKjDREKXQV1rqRIHYjOb/sXmsRVOJS4kjndnmfz/g5UPh0f3DVkYPsJAA0wk&#10;vLsH+cMzC9tW2EbdIkLfKlFR4VmULOudz09Xo9Q+9xGk7L9ARUMW+wAJaKixi6oQT0boNIDjWXQ1&#10;BCZjydXq6npKKUm55epqvlimEiJ/vu3Qh08KOhY3BUcaakIXh3sfYjcifz4Si3kwutppY1KATbk1&#10;yA6CDLBL3wn9j2PGxsMW4rURMf5JNCOzkWMYyoGSkW4J1ZEII4yGogdAmxbwF2c9mang/udeoOLM&#10;fLYk2ofZYhHdl4LF8npOAV5mysuMsJKgCh44G7fbMDp271A3LVUax2ThloSuddLgpatT32SYJM3J&#10;3NGRl3E69fIEN78BAAD//wMAUEsDBBQABgAIAAAAIQAJ4Krm3gAAAAsBAAAPAAAAZHJzL2Rvd25y&#10;ZXYueG1sTI/BTsMwDIbvSLxDZCQuaEtWQTO6uhMggbhu7AHSNmurNU7VZGv39ngnONr+9Pv78+3s&#10;enGxY+g8IayWCoSlytcdNQiHn8/FGkSIhmrTe7IIVxtgW9zf5Sar/UQ7e9nHRnAIhcwgtDEOmZSh&#10;aq0zYekHS3w7+tGZyOPYyHo0E4e7XiZKpdKZjvhDawb70drqtD87hOP39PTyOpVf8aB3z+m76XTp&#10;r4iPD/PbBkS0c/yD4abP6lCwU+nPVAfRI6yV0owiLBLNpW6EShNelQjpSoMscvm/Q/ELAAD//wMA&#10;UEsBAi0AFAAGAAgAAAAhALaDOJL+AAAA4QEAABMAAAAAAAAAAAAAAAAAAAAAAFtDb250ZW50X1R5&#10;cGVzXS54bWxQSwECLQAUAAYACAAAACEAOP0h/9YAAACUAQAACwAAAAAAAAAAAAAAAAAvAQAAX3Jl&#10;bHMvLnJlbHNQSwECLQAUAAYACAAAACEAIuSSj/MBAADKAwAADgAAAAAAAAAAAAAAAAAuAgAAZHJz&#10;L2Uyb0RvYy54bWxQSwECLQAUAAYACAAAACEACeCq5t4AAAALAQAADwAAAAAAAAAAAAAAAABNBAAA&#10;ZHJzL2Rvd25yZXYueG1sUEsFBgAAAAAEAAQA8wAAAFgFAAAAAA==&#10;" stroked="f">
              <v:textbox>
                <w:txbxContent>
                  <w:p w14:paraId="46F64953" w14:textId="3064569C" w:rsidR="001D1BF1" w:rsidRPr="00DE3DDC" w:rsidRDefault="001D1BF1" w:rsidP="001F29B5">
                    <w:pPr>
                      <w:rPr>
                        <w:rFonts w:ascii="Arial Narrow" w:hAnsi="Arial Narrow"/>
                        <w:b/>
                        <w:sz w:val="18"/>
                        <w:szCs w:val="18"/>
                      </w:rPr>
                    </w:pPr>
                    <w:r w:rsidRPr="00DE3DDC">
                      <w:rPr>
                        <w:rFonts w:ascii="Arial Narrow" w:hAnsi="Arial Narrow"/>
                        <w:b/>
                        <w:sz w:val="18"/>
                        <w:szCs w:val="18"/>
                      </w:rPr>
                      <w:t>PROCESSO ADM. Nº</w:t>
                    </w:r>
                    <w:r>
                      <w:rPr>
                        <w:rFonts w:ascii="Arial Narrow" w:hAnsi="Arial Narrow"/>
                        <w:b/>
                        <w:sz w:val="18"/>
                        <w:szCs w:val="18"/>
                      </w:rPr>
                      <w:t xml:space="preserve"> 1</w:t>
                    </w:r>
                    <w:r w:rsidR="00971611">
                      <w:rPr>
                        <w:rFonts w:ascii="Arial Narrow" w:hAnsi="Arial Narrow"/>
                        <w:b/>
                        <w:sz w:val="18"/>
                        <w:szCs w:val="18"/>
                      </w:rPr>
                      <w:t>54/2022</w:t>
                    </w:r>
                  </w:p>
                  <w:p w14:paraId="7167C8EB" w14:textId="77777777" w:rsidR="001D1BF1" w:rsidRPr="00DE3DDC" w:rsidRDefault="001D1BF1" w:rsidP="001F29B5">
                    <w:pPr>
                      <w:rPr>
                        <w:rFonts w:ascii="Arial Narrow" w:hAnsi="Arial Narrow"/>
                        <w:b/>
                        <w:sz w:val="18"/>
                        <w:szCs w:val="18"/>
                      </w:rPr>
                    </w:pPr>
                    <w:r w:rsidRPr="00DE3DDC">
                      <w:rPr>
                        <w:rFonts w:ascii="Arial Narrow" w:hAnsi="Arial Narrow"/>
                        <w:b/>
                        <w:sz w:val="18"/>
                        <w:szCs w:val="18"/>
                      </w:rPr>
                      <w:t>FLS Nº _________________</w:t>
                    </w:r>
                  </w:p>
                  <w:p w14:paraId="3593E26C" w14:textId="77777777" w:rsidR="001D1BF1" w:rsidRPr="00DE3DDC" w:rsidRDefault="001D1BF1" w:rsidP="001F29B5">
                    <w:pPr>
                      <w:rPr>
                        <w:rFonts w:ascii="Arial Narrow" w:hAnsi="Arial Narrow"/>
                        <w:b/>
                        <w:sz w:val="18"/>
                        <w:szCs w:val="18"/>
                      </w:rPr>
                    </w:pPr>
                    <w:r w:rsidRPr="00DE3DDC">
                      <w:rPr>
                        <w:rFonts w:ascii="Arial Narrow" w:hAnsi="Arial Narrow"/>
                        <w:b/>
                        <w:sz w:val="18"/>
                        <w:szCs w:val="18"/>
                      </w:rPr>
                      <w:t>ASSINATURA:</w:t>
                    </w:r>
                  </w:p>
                </w:txbxContent>
              </v:textbox>
            </v:shape>
          </w:pict>
        </mc:Fallback>
      </mc:AlternateContent>
    </w:r>
    <w:r w:rsidRPr="003B1329">
      <w:rPr>
        <w:noProof/>
      </w:rPr>
      <w:drawing>
        <wp:anchor distT="0" distB="0" distL="114300" distR="114300" simplePos="0" relativeHeight="251656704" behindDoc="1" locked="0" layoutInCell="1" allowOverlap="1" wp14:anchorId="0E120FA8" wp14:editId="65EF47F7">
          <wp:simplePos x="0" y="0"/>
          <wp:positionH relativeFrom="column">
            <wp:posOffset>-13335</wp:posOffset>
          </wp:positionH>
          <wp:positionV relativeFrom="paragraph">
            <wp:posOffset>-20955</wp:posOffset>
          </wp:positionV>
          <wp:extent cx="828675" cy="835025"/>
          <wp:effectExtent l="0" t="0" r="9525" b="317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18000"/>
                    <a:extLst>
                      <a:ext uri="{28A0092B-C50C-407E-A947-70E740481C1C}">
                        <a14:useLocalDpi xmlns:a14="http://schemas.microsoft.com/office/drawing/2010/main" val="0"/>
                      </a:ext>
                    </a:extLst>
                  </a:blip>
                  <a:srcRect/>
                  <a:stretch>
                    <a:fillRect/>
                  </a:stretch>
                </pic:blipFill>
                <pic:spPr bwMode="auto">
                  <a:xfrm>
                    <a:off x="0" y="0"/>
                    <a:ext cx="828675" cy="835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sz w:val="30"/>
        <w:szCs w:val="30"/>
      </w:rPr>
      <w:t xml:space="preserve">                  </w:t>
    </w:r>
    <w:r w:rsidRPr="003B1329">
      <w:rPr>
        <w:rFonts w:ascii="Arial Narrow" w:hAnsi="Arial Narrow" w:cs="Arial"/>
        <w:sz w:val="30"/>
        <w:szCs w:val="30"/>
      </w:rPr>
      <w:t xml:space="preserve">M U N I CÍ P I </w:t>
    </w:r>
    <w:proofErr w:type="gramStart"/>
    <w:r w:rsidRPr="003B1329">
      <w:rPr>
        <w:rFonts w:ascii="Arial Narrow" w:hAnsi="Arial Narrow" w:cs="Arial"/>
        <w:sz w:val="30"/>
        <w:szCs w:val="30"/>
      </w:rPr>
      <w:t>O  D</w:t>
    </w:r>
    <w:proofErr w:type="gramEnd"/>
    <w:r w:rsidRPr="003B1329">
      <w:rPr>
        <w:rFonts w:ascii="Arial Narrow" w:hAnsi="Arial Narrow" w:cs="Arial"/>
        <w:sz w:val="30"/>
        <w:szCs w:val="30"/>
      </w:rPr>
      <w:t xml:space="preserve"> E   Q U E R Ê NC I A  D O  N O R T E</w:t>
    </w:r>
  </w:p>
  <w:p w14:paraId="7E7EC310" w14:textId="77777777" w:rsidR="001D1BF1" w:rsidRPr="003B1329" w:rsidRDefault="001D1BF1" w:rsidP="001F29B5">
    <w:pPr>
      <w:pStyle w:val="Cabealho"/>
      <w:jc w:val="center"/>
      <w:rPr>
        <w:rFonts w:ascii="Arial Narrow" w:hAnsi="Arial Narrow" w:cs="Arial"/>
        <w:sz w:val="26"/>
        <w:szCs w:val="26"/>
      </w:rPr>
    </w:pPr>
    <w:r w:rsidRPr="003B1329">
      <w:rPr>
        <w:rFonts w:ascii="Arial Narrow" w:hAnsi="Arial Narrow" w:cs="Arial"/>
        <w:sz w:val="26"/>
        <w:szCs w:val="26"/>
      </w:rPr>
      <w:t>Estado do Paraná</w:t>
    </w:r>
  </w:p>
  <w:p w14:paraId="600E42EF" w14:textId="77777777" w:rsidR="001D1BF1" w:rsidRPr="007350DE" w:rsidRDefault="001D1BF1" w:rsidP="001F29B5">
    <w:pPr>
      <w:pStyle w:val="Cabealho"/>
      <w:jc w:val="center"/>
      <w:rPr>
        <w:rFonts w:ascii="Arial Narrow" w:hAnsi="Arial Narrow" w:cs="Arial"/>
        <w:b/>
        <w:sz w:val="26"/>
        <w:szCs w:val="26"/>
      </w:rPr>
    </w:pPr>
    <w:r w:rsidRPr="007350DE">
      <w:rPr>
        <w:rFonts w:ascii="Arial Narrow" w:hAnsi="Arial Narrow" w:cs="Arial"/>
        <w:b/>
        <w:sz w:val="26"/>
        <w:szCs w:val="26"/>
      </w:rPr>
      <w:t>CNPJ Nº 76.973.692/0001-16</w:t>
    </w:r>
  </w:p>
  <w:p w14:paraId="1E2AAA0F" w14:textId="77777777" w:rsidR="001D1BF1" w:rsidRPr="007350DE" w:rsidRDefault="001D1BF1" w:rsidP="001F29B5">
    <w:pPr>
      <w:pStyle w:val="Cabealho"/>
      <w:jc w:val="center"/>
      <w:rPr>
        <w:rFonts w:ascii="Microsoft Himalaya" w:hAnsi="Microsoft Himalaya" w:cs="Microsoft Himalaya"/>
        <w:sz w:val="28"/>
        <w:szCs w:val="28"/>
      </w:rPr>
    </w:pPr>
    <w:r w:rsidRPr="007350DE">
      <w:rPr>
        <w:rFonts w:ascii="Microsoft Himalaya" w:hAnsi="Microsoft Himalaya" w:cs="Microsoft Himalaya"/>
        <w:sz w:val="28"/>
        <w:szCs w:val="28"/>
      </w:rPr>
      <w:t>Capital do Arroz, Pantanal Paranaense, Território Encontro das Águas</w:t>
    </w:r>
  </w:p>
  <w:p w14:paraId="65CAD61E" w14:textId="61FC8D27" w:rsidR="001D1BF1" w:rsidRPr="007350DE" w:rsidRDefault="001D1BF1" w:rsidP="00364FC2">
    <w:pPr>
      <w:pStyle w:val="Cabealho"/>
      <w:tabs>
        <w:tab w:val="center" w:pos="5245"/>
      </w:tabs>
      <w:jc w:val="center"/>
      <w:rPr>
        <w:rFonts w:ascii="Arial Narrow" w:hAnsi="Arial Narrow" w:cs="Arial"/>
        <w:b/>
        <w:bCs/>
      </w:rPr>
    </w:pPr>
    <w:r>
      <w:rPr>
        <w:rFonts w:ascii="Arial Narrow" w:hAnsi="Arial Narrow" w:cs="Arial"/>
        <w:b/>
        <w:bCs/>
      </w:rPr>
      <w:t xml:space="preserve">                                                           </w:t>
    </w:r>
    <w:r w:rsidRPr="007350DE">
      <w:rPr>
        <w:rFonts w:ascii="Arial Narrow" w:hAnsi="Arial Narrow" w:cs="Arial"/>
        <w:b/>
        <w:bCs/>
      </w:rPr>
      <w:t xml:space="preserve"> PREGÃO </w:t>
    </w:r>
    <w:r>
      <w:rPr>
        <w:rFonts w:ascii="Arial Narrow" w:hAnsi="Arial Narrow" w:cs="Arial"/>
        <w:b/>
        <w:bCs/>
      </w:rPr>
      <w:t>ELETRONICO</w:t>
    </w:r>
    <w:r w:rsidRPr="007350DE">
      <w:rPr>
        <w:rFonts w:ascii="Arial Narrow" w:hAnsi="Arial Narrow" w:cs="Arial"/>
        <w:b/>
        <w:bCs/>
      </w:rPr>
      <w:t xml:space="preserve"> Nº. </w:t>
    </w:r>
    <w:r>
      <w:rPr>
        <w:rFonts w:ascii="Arial Narrow" w:hAnsi="Arial Narrow" w:cs="Arial"/>
        <w:b/>
        <w:bCs/>
      </w:rPr>
      <w:t>7</w:t>
    </w:r>
    <w:r w:rsidR="00971611">
      <w:rPr>
        <w:rFonts w:ascii="Arial Narrow" w:hAnsi="Arial Narrow" w:cs="Arial"/>
        <w:b/>
        <w:bCs/>
      </w:rPr>
      <w:t>5/2022</w:t>
    </w:r>
    <w:r w:rsidRPr="007350DE">
      <w:rPr>
        <w:rFonts w:ascii="Arial Narrow" w:hAnsi="Arial Narrow" w:cs="Arial"/>
        <w:b/>
        <w:bCs/>
      </w:rPr>
      <w:t>-PMQN</w:t>
    </w:r>
  </w:p>
  <w:p w14:paraId="3185207B" w14:textId="77777777" w:rsidR="001D1BF1" w:rsidRPr="007350DE" w:rsidRDefault="001D1BF1" w:rsidP="001F29B5">
    <w:pPr>
      <w:pStyle w:val="Cabealho"/>
      <w:tabs>
        <w:tab w:val="center" w:pos="5245"/>
      </w:tabs>
      <w:jc w:val="right"/>
      <w:rPr>
        <w:rFonts w:ascii="Arial Narrow" w:hAnsi="Arial Narrow" w:cs="Arial"/>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3326C" w14:textId="77777777" w:rsidR="001D1BF1" w:rsidRDefault="00000000">
    <w:pPr>
      <w:pStyle w:val="Cabealho"/>
      <w:jc w:val="center"/>
      <w:rPr>
        <w:rFonts w:ascii="Arial" w:hAnsi="Arial"/>
        <w:color w:val="FF0000"/>
        <w:sz w:val="18"/>
      </w:rPr>
    </w:pPr>
    <w:r>
      <w:rPr>
        <w:noProof/>
      </w:rPr>
      <w:pict w14:anchorId="03ED4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94312" o:spid="_x0000_s1026" type="#_x0000_t136" style="position:absolute;left:0;text-align:left;margin-left:0;margin-top:0;width:563.25pt;height:66.25pt;rotation:315;z-index:-251657728;mso-position-horizontal:center;mso-position-horizontal-relative:margin;mso-position-vertical:center;mso-position-vertical-relative:margin" o:allowincell="f" fillcolor="silver" stroked="f">
          <v:fill opacity=".5"/>
          <v:textpath style="font-family:&quot;Times New Roman&quot;;font-size:1pt" string="Minuta de Edital"/>
          <w10:wrap anchorx="margin" anchory="margin"/>
        </v:shape>
      </w:pict>
    </w:r>
    <w:r w:rsidR="001D1BF1">
      <w:rPr>
        <w:rFonts w:ascii="Arial" w:hAnsi="Arial"/>
        <w:color w:val="FF0000"/>
        <w:sz w:val="18"/>
      </w:rPr>
      <w:t xml:space="preserve">Processo nº                                          fls. n°_______ </w:t>
    </w:r>
  </w:p>
  <w:p w14:paraId="1B624476" w14:textId="77777777" w:rsidR="001D1BF1" w:rsidRDefault="001D1BF1">
    <w:pPr>
      <w:pStyle w:val="Cabealho"/>
      <w:jc w:val="center"/>
      <w:rPr>
        <w:rFonts w:ascii="Arial" w:hAnsi="Arial"/>
        <w:b/>
        <w:sz w:val="24"/>
      </w:rPr>
    </w:pPr>
    <w:r>
      <w:rPr>
        <w:rFonts w:ascii="Arial" w:hAnsi="Arial"/>
        <w:b/>
        <w:sz w:val="24"/>
      </w:rPr>
      <w:t>PREFEITURA DO MUNICÍPIO DE SÃO PAULO</w:t>
    </w:r>
  </w:p>
  <w:p w14:paraId="23E91393" w14:textId="77777777" w:rsidR="001D1BF1" w:rsidRDefault="001D1BF1">
    <w:pPr>
      <w:pStyle w:val="Cabealho"/>
      <w:jc w:val="center"/>
      <w:rPr>
        <w:rFonts w:ascii="Arial" w:hAnsi="Arial"/>
        <w:b/>
        <w:sz w:val="24"/>
      </w:rPr>
    </w:pPr>
    <w:r>
      <w:rPr>
        <w:rFonts w:ascii="Arial" w:hAnsi="Arial"/>
        <w:b/>
        <w:sz w:val="24"/>
      </w:rPr>
      <w:t>SECRETARIA MUNICIPAL DE ADMINISTRAÇÃO</w:t>
    </w:r>
  </w:p>
  <w:p w14:paraId="3FA0A46D" w14:textId="77777777" w:rsidR="001D1BF1" w:rsidRDefault="001D1BF1">
    <w:pPr>
      <w:pStyle w:val="Cabealho"/>
      <w:rPr>
        <w:rFonts w:ascii="Arial" w:hAnsi="Arial"/>
        <w:b/>
        <w:sz w:val="24"/>
      </w:rPr>
    </w:pPr>
    <w:r>
      <w:rPr>
        <w:rFonts w:ascii="Arial" w:hAnsi="Arial"/>
        <w:b/>
        <w:sz w:val="24"/>
      </w:rPr>
      <w:tab/>
      <w:t>SEÇÃO DE LICITAÇÕES</w:t>
    </w:r>
  </w:p>
  <w:p w14:paraId="10D0C204" w14:textId="77777777" w:rsidR="001D1BF1" w:rsidRDefault="001D1BF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1503BA4"/>
    <w:lvl w:ilvl="0">
      <w:start w:val="1"/>
      <w:numFmt w:val="bullet"/>
      <w:pStyle w:val="Commarcadores3"/>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56487A70"/>
    <w:lvl w:ilvl="0">
      <w:start w:val="1"/>
      <w:numFmt w:val="bullet"/>
      <w:pStyle w:val="Commarcadores2"/>
      <w:lvlText w:val=""/>
      <w:lvlJc w:val="left"/>
      <w:pPr>
        <w:tabs>
          <w:tab w:val="num" w:pos="643"/>
        </w:tabs>
        <w:ind w:left="643" w:hanging="360"/>
      </w:pPr>
      <w:rPr>
        <w:rFonts w:ascii="Symbol" w:hAnsi="Symbol" w:hint="default"/>
      </w:rPr>
    </w:lvl>
  </w:abstractNum>
  <w:abstractNum w:abstractNumId="2" w15:restartNumberingAfterBreak="0">
    <w:nsid w:val="FFFFFFFB"/>
    <w:multiLevelType w:val="multilevel"/>
    <w:tmpl w:val="E96C8FEC"/>
    <w:lvl w:ilvl="0">
      <w:start w:val="1"/>
      <w:numFmt w:val="decimal"/>
      <w:pStyle w:val="Ttulo1"/>
      <w:lvlText w:val="%1."/>
      <w:legacy w:legacy="1" w:legacySpace="0" w:legacyIndent="708"/>
      <w:lvlJc w:val="left"/>
      <w:pPr>
        <w:ind w:left="708" w:hanging="708"/>
      </w:pPr>
      <w:rPr>
        <w:rFonts w:cs="Times New Roman"/>
      </w:rPr>
    </w:lvl>
    <w:lvl w:ilvl="1">
      <w:start w:val="1"/>
      <w:numFmt w:val="decimal"/>
      <w:pStyle w:val="Ttulo2"/>
      <w:lvlText w:val="%1.%2."/>
      <w:legacy w:legacy="1" w:legacySpace="0" w:legacyIndent="708"/>
      <w:lvlJc w:val="left"/>
      <w:pPr>
        <w:ind w:left="1416" w:hanging="708"/>
      </w:pPr>
      <w:rPr>
        <w:rFonts w:cs="Times New Roman"/>
        <w:b w:val="0"/>
        <w:sz w:val="24"/>
        <w:szCs w:val="24"/>
      </w:rPr>
    </w:lvl>
    <w:lvl w:ilvl="2">
      <w:start w:val="1"/>
      <w:numFmt w:val="decimal"/>
      <w:pStyle w:val="Ttulo3"/>
      <w:lvlText w:val="%1.%2.%3."/>
      <w:legacy w:legacy="1" w:legacySpace="0" w:legacyIndent="708"/>
      <w:lvlJc w:val="left"/>
      <w:pPr>
        <w:ind w:left="2124" w:hanging="708"/>
      </w:pPr>
      <w:rPr>
        <w:rFonts w:ascii="Arial" w:hAnsi="Arial" w:cs="Arial" w:hint="default"/>
        <w:b w:val="0"/>
        <w:color w:val="auto"/>
        <w:sz w:val="24"/>
        <w:szCs w:val="24"/>
      </w:rPr>
    </w:lvl>
    <w:lvl w:ilvl="3">
      <w:start w:val="1"/>
      <w:numFmt w:val="decimal"/>
      <w:pStyle w:val="Ttulo4"/>
      <w:lvlText w:val="%1.%2.%3.%4."/>
      <w:legacy w:legacy="1" w:legacySpace="0" w:legacyIndent="708"/>
      <w:lvlJc w:val="left"/>
      <w:pPr>
        <w:ind w:left="2552" w:hanging="708"/>
      </w:pPr>
      <w:rPr>
        <w:rFonts w:cs="Times New Roman"/>
        <w:color w:val="auto"/>
      </w:rPr>
    </w:lvl>
    <w:lvl w:ilvl="4">
      <w:start w:val="1"/>
      <w:numFmt w:val="decimal"/>
      <w:pStyle w:val="Ttulo5"/>
      <w:lvlText w:val="%1.%2.%3.%4.%5."/>
      <w:legacy w:legacy="1" w:legacySpace="0" w:legacyIndent="708"/>
      <w:lvlJc w:val="left"/>
      <w:pPr>
        <w:ind w:left="3540" w:hanging="708"/>
      </w:pPr>
      <w:rPr>
        <w:rFonts w:cs="Times New Roman"/>
      </w:rPr>
    </w:lvl>
    <w:lvl w:ilvl="5">
      <w:start w:val="1"/>
      <w:numFmt w:val="decimal"/>
      <w:pStyle w:val="Ttulo6"/>
      <w:lvlText w:val="%1.%2.%3.%4.%5.%6."/>
      <w:legacy w:legacy="1" w:legacySpace="0" w:legacyIndent="708"/>
      <w:lvlJc w:val="left"/>
      <w:pPr>
        <w:ind w:left="4248" w:hanging="708"/>
      </w:pPr>
      <w:rPr>
        <w:rFonts w:cs="Times New Roman"/>
      </w:rPr>
    </w:lvl>
    <w:lvl w:ilvl="6">
      <w:start w:val="1"/>
      <w:numFmt w:val="decimal"/>
      <w:lvlText w:val="%1.%2.%3.%4.%5.%6.%7."/>
      <w:legacy w:legacy="1" w:legacySpace="0" w:legacyIndent="708"/>
      <w:lvlJc w:val="left"/>
      <w:pPr>
        <w:ind w:left="4956" w:hanging="708"/>
      </w:pPr>
      <w:rPr>
        <w:rFonts w:cs="Times New Roman"/>
      </w:rPr>
    </w:lvl>
    <w:lvl w:ilvl="7">
      <w:start w:val="1"/>
      <w:numFmt w:val="decimal"/>
      <w:pStyle w:val="Ttulo8"/>
      <w:lvlText w:val="%1.%2.%3.%4.%5.%6.%7.%8."/>
      <w:legacy w:legacy="1" w:legacySpace="0" w:legacyIndent="708"/>
      <w:lvlJc w:val="left"/>
      <w:pPr>
        <w:ind w:left="5664" w:hanging="708"/>
      </w:pPr>
      <w:rPr>
        <w:rFonts w:cs="Times New Roman"/>
      </w:rPr>
    </w:lvl>
    <w:lvl w:ilvl="8">
      <w:start w:val="1"/>
      <w:numFmt w:val="decimal"/>
      <w:lvlText w:val="%1.%2.%3.%4.%5.%6.%7.%8.%9."/>
      <w:legacy w:legacy="1" w:legacySpace="0" w:legacyIndent="708"/>
      <w:lvlJc w:val="left"/>
      <w:pPr>
        <w:ind w:left="6372" w:hanging="708"/>
      </w:pPr>
      <w:rPr>
        <w:rFonts w:cs="Times New Roman"/>
      </w:rPr>
    </w:lvl>
  </w:abstractNum>
  <w:abstractNum w:abstractNumId="3" w15:restartNumberingAfterBreak="0">
    <w:nsid w:val="034F192A"/>
    <w:multiLevelType w:val="multilevel"/>
    <w:tmpl w:val="E732305E"/>
    <w:lvl w:ilvl="0">
      <w:start w:val="4"/>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3AB6783"/>
    <w:multiLevelType w:val="multilevel"/>
    <w:tmpl w:val="689CDBE6"/>
    <w:lvl w:ilvl="0">
      <w:start w:val="1"/>
      <w:numFmt w:val="lowerLetter"/>
      <w:lvlText w:val="%1)"/>
      <w:lvlJc w:val="left"/>
      <w:pPr>
        <w:tabs>
          <w:tab w:val="num" w:pos="480"/>
        </w:tabs>
        <w:ind w:left="48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 w15:restartNumberingAfterBreak="0">
    <w:nsid w:val="052BA2C0"/>
    <w:multiLevelType w:val="multilevel"/>
    <w:tmpl w:val="3FFF53BF"/>
    <w:lvl w:ilvl="0">
      <w:start w:val="1"/>
      <w:numFmt w:val="lowerLetter"/>
      <w:lvlText w:val="%1)"/>
      <w:lvlJc w:val="left"/>
      <w:pPr>
        <w:tabs>
          <w:tab w:val="num" w:pos="705"/>
        </w:tabs>
        <w:ind w:firstLine="345"/>
      </w:pPr>
      <w:rPr>
        <w:rFonts w:ascii="Times New Roman" w:hAnsi="Times New Roman" w:cs="Times New Roman"/>
        <w:b/>
        <w:bCs/>
        <w:sz w:val="24"/>
        <w:szCs w:val="24"/>
      </w:rPr>
    </w:lvl>
    <w:lvl w:ilvl="1">
      <w:start w:val="1"/>
      <w:numFmt w:val="lowerLetter"/>
      <w:lvlText w:val="%2."/>
      <w:lvlJc w:val="left"/>
      <w:pPr>
        <w:tabs>
          <w:tab w:val="num" w:pos="1425"/>
        </w:tabs>
        <w:ind w:left="1425" w:hanging="360"/>
      </w:pPr>
      <w:rPr>
        <w:rFonts w:ascii="Times New Roman" w:hAnsi="Times New Roman" w:cs="Times New Roman"/>
        <w:sz w:val="24"/>
        <w:szCs w:val="24"/>
      </w:rPr>
    </w:lvl>
    <w:lvl w:ilvl="2">
      <w:start w:val="1"/>
      <w:numFmt w:val="lowerRoman"/>
      <w:lvlText w:val="%3."/>
      <w:lvlJc w:val="right"/>
      <w:pPr>
        <w:tabs>
          <w:tab w:val="num" w:pos="2145"/>
        </w:tabs>
        <w:ind w:left="2145" w:hanging="180"/>
      </w:pPr>
      <w:rPr>
        <w:rFonts w:ascii="Times New Roman" w:hAnsi="Times New Roman" w:cs="Times New Roman"/>
        <w:sz w:val="24"/>
        <w:szCs w:val="24"/>
      </w:rPr>
    </w:lvl>
    <w:lvl w:ilvl="3">
      <w:start w:val="1"/>
      <w:numFmt w:val="decimal"/>
      <w:lvlText w:val="%4."/>
      <w:lvlJc w:val="left"/>
      <w:pPr>
        <w:tabs>
          <w:tab w:val="num" w:pos="2865"/>
        </w:tabs>
        <w:ind w:left="2865" w:hanging="360"/>
      </w:pPr>
      <w:rPr>
        <w:rFonts w:ascii="Times New Roman" w:hAnsi="Times New Roman" w:cs="Times New Roman"/>
        <w:sz w:val="24"/>
        <w:szCs w:val="24"/>
      </w:rPr>
    </w:lvl>
    <w:lvl w:ilvl="4">
      <w:start w:val="1"/>
      <w:numFmt w:val="lowerLetter"/>
      <w:lvlText w:val="%5."/>
      <w:lvlJc w:val="left"/>
      <w:pPr>
        <w:tabs>
          <w:tab w:val="num" w:pos="3585"/>
        </w:tabs>
        <w:ind w:left="3585" w:hanging="360"/>
      </w:pPr>
      <w:rPr>
        <w:rFonts w:ascii="Times New Roman" w:hAnsi="Times New Roman" w:cs="Times New Roman"/>
        <w:sz w:val="24"/>
        <w:szCs w:val="24"/>
      </w:rPr>
    </w:lvl>
    <w:lvl w:ilvl="5">
      <w:start w:val="1"/>
      <w:numFmt w:val="lowerRoman"/>
      <w:lvlText w:val="%6."/>
      <w:lvlJc w:val="right"/>
      <w:pPr>
        <w:tabs>
          <w:tab w:val="num" w:pos="4305"/>
        </w:tabs>
        <w:ind w:left="4305" w:hanging="180"/>
      </w:pPr>
      <w:rPr>
        <w:rFonts w:ascii="Times New Roman" w:hAnsi="Times New Roman" w:cs="Times New Roman"/>
        <w:sz w:val="24"/>
        <w:szCs w:val="24"/>
      </w:rPr>
    </w:lvl>
    <w:lvl w:ilvl="6">
      <w:start w:val="1"/>
      <w:numFmt w:val="decimal"/>
      <w:lvlText w:val="%7."/>
      <w:lvlJc w:val="left"/>
      <w:pPr>
        <w:tabs>
          <w:tab w:val="num" w:pos="5025"/>
        </w:tabs>
        <w:ind w:left="5025" w:hanging="360"/>
      </w:pPr>
      <w:rPr>
        <w:rFonts w:ascii="Times New Roman" w:hAnsi="Times New Roman" w:cs="Times New Roman"/>
        <w:sz w:val="24"/>
        <w:szCs w:val="24"/>
      </w:rPr>
    </w:lvl>
    <w:lvl w:ilvl="7">
      <w:start w:val="1"/>
      <w:numFmt w:val="lowerLetter"/>
      <w:lvlText w:val="%8."/>
      <w:lvlJc w:val="left"/>
      <w:pPr>
        <w:tabs>
          <w:tab w:val="num" w:pos="5745"/>
        </w:tabs>
        <w:ind w:left="5745" w:hanging="360"/>
      </w:pPr>
      <w:rPr>
        <w:rFonts w:ascii="Times New Roman" w:hAnsi="Times New Roman" w:cs="Times New Roman"/>
        <w:sz w:val="24"/>
        <w:szCs w:val="24"/>
      </w:rPr>
    </w:lvl>
    <w:lvl w:ilvl="8">
      <w:start w:val="1"/>
      <w:numFmt w:val="lowerRoman"/>
      <w:lvlText w:val="%9."/>
      <w:lvlJc w:val="right"/>
      <w:pPr>
        <w:tabs>
          <w:tab w:val="num" w:pos="6465"/>
        </w:tabs>
        <w:ind w:left="6465" w:hanging="180"/>
      </w:pPr>
      <w:rPr>
        <w:rFonts w:ascii="Times New Roman" w:hAnsi="Times New Roman" w:cs="Times New Roman"/>
        <w:sz w:val="24"/>
        <w:szCs w:val="24"/>
      </w:rPr>
    </w:lvl>
  </w:abstractNum>
  <w:abstractNum w:abstractNumId="6" w15:restartNumberingAfterBreak="0">
    <w:nsid w:val="0E2D032C"/>
    <w:multiLevelType w:val="multilevel"/>
    <w:tmpl w:val="4BD45462"/>
    <w:lvl w:ilvl="0">
      <w:start w:val="7"/>
      <w:numFmt w:val="decimal"/>
      <w:lvlText w:val="%1"/>
      <w:lvlJc w:val="left"/>
      <w:pPr>
        <w:ind w:left="480" w:hanging="480"/>
      </w:pPr>
      <w:rPr>
        <w:rFonts w:hint="default"/>
      </w:rPr>
    </w:lvl>
    <w:lvl w:ilvl="1">
      <w:start w:val="1"/>
      <w:numFmt w:val="decimal"/>
      <w:lvlText w:val="%1.%2"/>
      <w:lvlJc w:val="left"/>
      <w:pPr>
        <w:ind w:left="622" w:hanging="480"/>
      </w:pPr>
      <w:rPr>
        <w:rFonts w:hint="default"/>
        <w:b w:val="0"/>
      </w:rPr>
    </w:lvl>
    <w:lvl w:ilvl="2">
      <w:start w:val="7"/>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abstractNum w:abstractNumId="7" w15:restartNumberingAfterBreak="0">
    <w:nsid w:val="16A861E8"/>
    <w:multiLevelType w:val="multilevel"/>
    <w:tmpl w:val="9B1E47C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F94C6C"/>
    <w:multiLevelType w:val="multilevel"/>
    <w:tmpl w:val="241D127B"/>
    <w:lvl w:ilvl="0">
      <w:start w:val="1"/>
      <w:numFmt w:val="lowerLetter"/>
      <w:lvlText w:val="%1)"/>
      <w:lvlJc w:val="left"/>
      <w:pPr>
        <w:tabs>
          <w:tab w:val="num" w:pos="0"/>
        </w:tabs>
        <w:ind w:left="285" w:hanging="285"/>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 w15:restartNumberingAfterBreak="0">
    <w:nsid w:val="283C40C2"/>
    <w:multiLevelType w:val="multilevel"/>
    <w:tmpl w:val="B628BCCC"/>
    <w:lvl w:ilvl="0">
      <w:start w:val="19"/>
      <w:numFmt w:val="decimal"/>
      <w:lvlText w:val="%1"/>
      <w:lvlJc w:val="left"/>
      <w:pPr>
        <w:ind w:left="765" w:hanging="765"/>
      </w:pPr>
      <w:rPr>
        <w:rFonts w:hint="default"/>
      </w:rPr>
    </w:lvl>
    <w:lvl w:ilvl="1">
      <w:start w:val="1"/>
      <w:numFmt w:val="decimal"/>
      <w:lvlText w:val="%1.%2"/>
      <w:lvlJc w:val="left"/>
      <w:pPr>
        <w:ind w:left="1237" w:hanging="765"/>
      </w:pPr>
      <w:rPr>
        <w:rFonts w:hint="default"/>
      </w:rPr>
    </w:lvl>
    <w:lvl w:ilvl="2">
      <w:start w:val="1"/>
      <w:numFmt w:val="decimal"/>
      <w:lvlText w:val="%1.%2.%3"/>
      <w:lvlJc w:val="left"/>
      <w:pPr>
        <w:ind w:left="1709" w:hanging="765"/>
      </w:pPr>
      <w:rPr>
        <w:rFonts w:hint="default"/>
      </w:rPr>
    </w:lvl>
    <w:lvl w:ilvl="3">
      <w:start w:val="1"/>
      <w:numFmt w:val="decimal"/>
      <w:lvlText w:val="%1.%2.%3.%4"/>
      <w:lvlJc w:val="left"/>
      <w:pPr>
        <w:ind w:left="2181" w:hanging="765"/>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216" w:hanging="1440"/>
      </w:pPr>
      <w:rPr>
        <w:rFonts w:hint="default"/>
      </w:rPr>
    </w:lvl>
  </w:abstractNum>
  <w:abstractNum w:abstractNumId="11" w15:restartNumberingAfterBreak="0">
    <w:nsid w:val="2E1C2C9B"/>
    <w:multiLevelType w:val="multilevel"/>
    <w:tmpl w:val="10AA701E"/>
    <w:lvl w:ilvl="0">
      <w:start w:val="1"/>
      <w:numFmt w:val="lowerLetter"/>
      <w:lvlText w:val="%1)"/>
      <w:lvlJc w:val="left"/>
      <w:pPr>
        <w:tabs>
          <w:tab w:val="num" w:pos="900"/>
        </w:tabs>
        <w:ind w:left="900" w:hanging="360"/>
      </w:pPr>
      <w:rPr>
        <w:rFonts w:ascii="Times New Roman" w:hAnsi="Times New Roman" w:cs="Times New Roman"/>
        <w:sz w:val="24"/>
        <w:szCs w:val="24"/>
      </w:rPr>
    </w:lvl>
    <w:lvl w:ilvl="1">
      <w:start w:val="1"/>
      <w:numFmt w:val="lowerLetter"/>
      <w:lvlText w:val="%2."/>
      <w:lvlJc w:val="left"/>
      <w:pPr>
        <w:tabs>
          <w:tab w:val="num" w:pos="1620"/>
        </w:tabs>
        <w:ind w:left="1620" w:hanging="360"/>
      </w:pPr>
      <w:rPr>
        <w:rFonts w:ascii="Times New Roman" w:hAnsi="Times New Roman" w:cs="Times New Roman"/>
        <w:sz w:val="24"/>
        <w:szCs w:val="24"/>
      </w:rPr>
    </w:lvl>
    <w:lvl w:ilvl="2">
      <w:start w:val="1"/>
      <w:numFmt w:val="lowerRoman"/>
      <w:lvlText w:val="%3."/>
      <w:lvlJc w:val="right"/>
      <w:pPr>
        <w:tabs>
          <w:tab w:val="num" w:pos="2340"/>
        </w:tabs>
        <w:ind w:left="2340" w:hanging="180"/>
      </w:pPr>
      <w:rPr>
        <w:rFonts w:ascii="Times New Roman" w:hAnsi="Times New Roman" w:cs="Times New Roman"/>
        <w:sz w:val="24"/>
        <w:szCs w:val="24"/>
      </w:rPr>
    </w:lvl>
    <w:lvl w:ilvl="3">
      <w:start w:val="1"/>
      <w:numFmt w:val="decimal"/>
      <w:lvlText w:val="%4."/>
      <w:lvlJc w:val="left"/>
      <w:pPr>
        <w:tabs>
          <w:tab w:val="num" w:pos="3060"/>
        </w:tabs>
        <w:ind w:left="3060" w:hanging="360"/>
      </w:pPr>
      <w:rPr>
        <w:rFonts w:ascii="Times New Roman" w:hAnsi="Times New Roman" w:cs="Times New Roman"/>
        <w:sz w:val="24"/>
        <w:szCs w:val="24"/>
      </w:rPr>
    </w:lvl>
    <w:lvl w:ilvl="4">
      <w:start w:val="1"/>
      <w:numFmt w:val="lowerLetter"/>
      <w:lvlText w:val="%5."/>
      <w:lvlJc w:val="left"/>
      <w:pPr>
        <w:tabs>
          <w:tab w:val="num" w:pos="3780"/>
        </w:tabs>
        <w:ind w:left="3780" w:hanging="360"/>
      </w:pPr>
      <w:rPr>
        <w:rFonts w:ascii="Times New Roman" w:hAnsi="Times New Roman" w:cs="Times New Roman"/>
        <w:sz w:val="24"/>
        <w:szCs w:val="24"/>
      </w:rPr>
    </w:lvl>
    <w:lvl w:ilvl="5">
      <w:start w:val="1"/>
      <w:numFmt w:val="lowerRoman"/>
      <w:lvlText w:val="%6."/>
      <w:lvlJc w:val="right"/>
      <w:pPr>
        <w:tabs>
          <w:tab w:val="num" w:pos="4500"/>
        </w:tabs>
        <w:ind w:left="4500" w:hanging="180"/>
      </w:pPr>
      <w:rPr>
        <w:rFonts w:ascii="Times New Roman" w:hAnsi="Times New Roman" w:cs="Times New Roman"/>
        <w:sz w:val="24"/>
        <w:szCs w:val="24"/>
      </w:rPr>
    </w:lvl>
    <w:lvl w:ilvl="6">
      <w:start w:val="1"/>
      <w:numFmt w:val="decimal"/>
      <w:lvlText w:val="%7."/>
      <w:lvlJc w:val="left"/>
      <w:pPr>
        <w:tabs>
          <w:tab w:val="num" w:pos="5220"/>
        </w:tabs>
        <w:ind w:left="5220" w:hanging="360"/>
      </w:pPr>
      <w:rPr>
        <w:rFonts w:ascii="Times New Roman" w:hAnsi="Times New Roman" w:cs="Times New Roman"/>
        <w:sz w:val="24"/>
        <w:szCs w:val="24"/>
      </w:rPr>
    </w:lvl>
    <w:lvl w:ilvl="7">
      <w:start w:val="1"/>
      <w:numFmt w:val="lowerLetter"/>
      <w:lvlText w:val="%8."/>
      <w:lvlJc w:val="left"/>
      <w:pPr>
        <w:tabs>
          <w:tab w:val="num" w:pos="5940"/>
        </w:tabs>
        <w:ind w:left="5940" w:hanging="360"/>
      </w:pPr>
      <w:rPr>
        <w:rFonts w:ascii="Times New Roman" w:hAnsi="Times New Roman" w:cs="Times New Roman"/>
        <w:sz w:val="24"/>
        <w:szCs w:val="24"/>
      </w:rPr>
    </w:lvl>
    <w:lvl w:ilvl="8">
      <w:start w:val="1"/>
      <w:numFmt w:val="lowerRoman"/>
      <w:lvlText w:val="%9."/>
      <w:lvlJc w:val="right"/>
      <w:pPr>
        <w:tabs>
          <w:tab w:val="num" w:pos="6660"/>
        </w:tabs>
        <w:ind w:left="6660" w:hanging="180"/>
      </w:pPr>
      <w:rPr>
        <w:rFonts w:ascii="Times New Roman" w:hAnsi="Times New Roman" w:cs="Times New Roman"/>
        <w:sz w:val="24"/>
        <w:szCs w:val="24"/>
      </w:rPr>
    </w:lvl>
  </w:abstractNum>
  <w:abstractNum w:abstractNumId="12" w15:restartNumberingAfterBreak="0">
    <w:nsid w:val="2EE95FDB"/>
    <w:multiLevelType w:val="multilevel"/>
    <w:tmpl w:val="1FA43724"/>
    <w:lvl w:ilvl="0">
      <w:start w:val="1"/>
      <w:numFmt w:val="decimal"/>
      <w:lvlText w:val="%1"/>
      <w:lvlJc w:val="left"/>
      <w:pPr>
        <w:tabs>
          <w:tab w:val="num" w:pos="705"/>
        </w:tabs>
        <w:ind w:left="705" w:hanging="705"/>
      </w:pPr>
      <w:rPr>
        <w:rFonts w:ascii="Times New Roman" w:hAnsi="Times New Roman" w:cs="Times New Roman" w:hint="default"/>
        <w:b/>
      </w:rPr>
    </w:lvl>
    <w:lvl w:ilvl="1">
      <w:start w:val="1"/>
      <w:numFmt w:val="decimal"/>
      <w:lvlText w:val="%1.%2"/>
      <w:lvlJc w:val="left"/>
      <w:pPr>
        <w:tabs>
          <w:tab w:val="num" w:pos="1273"/>
        </w:tabs>
        <w:ind w:left="1273" w:hanging="705"/>
      </w:pPr>
      <w:rPr>
        <w:rFonts w:cs="Times New Roman" w:hint="default"/>
        <w:b w:val="0"/>
      </w:rPr>
    </w:lvl>
    <w:lvl w:ilvl="2">
      <w:start w:val="1"/>
      <w:numFmt w:val="decimal"/>
      <w:lvlText w:val="%1.%2.%3"/>
      <w:lvlJc w:val="left"/>
      <w:pPr>
        <w:tabs>
          <w:tab w:val="num" w:pos="5115"/>
        </w:tabs>
        <w:ind w:left="5115" w:hanging="720"/>
      </w:pPr>
      <w:rPr>
        <w:rFonts w:cs="Times New Roman" w:hint="default"/>
        <w:b w:val="0"/>
        <w:color w:val="auto"/>
      </w:rPr>
    </w:lvl>
    <w:lvl w:ilvl="3">
      <w:start w:val="1"/>
      <w:numFmt w:val="decimal"/>
      <w:lvlText w:val="%1.%2.%3.%4"/>
      <w:lvlJc w:val="left"/>
      <w:pPr>
        <w:tabs>
          <w:tab w:val="num" w:pos="2498"/>
        </w:tabs>
        <w:ind w:left="2498" w:hanging="1080"/>
      </w:pPr>
      <w:rPr>
        <w:rFonts w:cs="Times New Roman" w:hint="default"/>
      </w:rPr>
    </w:lvl>
    <w:lvl w:ilvl="4">
      <w:start w:val="1"/>
      <w:numFmt w:val="decimal"/>
      <w:lvlText w:val="%1.%2.%3.%4.%5"/>
      <w:lvlJc w:val="left"/>
      <w:pPr>
        <w:tabs>
          <w:tab w:val="num" w:pos="1506"/>
        </w:tabs>
        <w:ind w:left="1506"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37DD5E4A"/>
    <w:multiLevelType w:val="hybridMultilevel"/>
    <w:tmpl w:val="24AAE9A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9F65ABA"/>
    <w:multiLevelType w:val="multilevel"/>
    <w:tmpl w:val="573CFB4E"/>
    <w:lvl w:ilvl="0">
      <w:start w:val="2"/>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B770B0D"/>
    <w:multiLevelType w:val="hybridMultilevel"/>
    <w:tmpl w:val="A1F842B0"/>
    <w:lvl w:ilvl="0" w:tplc="5622D128">
      <w:start w:val="1"/>
      <w:numFmt w:val="lowerLetter"/>
      <w:lvlText w:val="%1)"/>
      <w:lvlJc w:val="left"/>
      <w:pPr>
        <w:ind w:left="927" w:hanging="360"/>
      </w:pPr>
      <w:rPr>
        <w:rFonts w:hint="default"/>
        <w:b/>
        <w:u w:val="single"/>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15:restartNumberingAfterBreak="0">
    <w:nsid w:val="3B7A64B8"/>
    <w:multiLevelType w:val="multilevel"/>
    <w:tmpl w:val="171CFFB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CB43EB"/>
    <w:multiLevelType w:val="multilevel"/>
    <w:tmpl w:val="C7F45B46"/>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9" w15:restartNumberingAfterBreak="0">
    <w:nsid w:val="49893EEB"/>
    <w:multiLevelType w:val="multilevel"/>
    <w:tmpl w:val="09DB2A88"/>
    <w:styleLink w:val="Estilo1"/>
    <w:lvl w:ilvl="0">
      <w:start w:val="12"/>
      <w:numFmt w:val="decimal"/>
      <w:lvlText w:val="%1."/>
      <w:lvlJc w:val="left"/>
      <w:pPr>
        <w:tabs>
          <w:tab w:val="num" w:pos="495"/>
        </w:tabs>
        <w:ind w:left="495" w:hanging="495"/>
      </w:pPr>
      <w:rPr>
        <w:rFonts w:ascii="Times New Roman" w:hAnsi="Times New Roman" w:cs="Times New Roman"/>
        <w:sz w:val="24"/>
        <w:szCs w:val="24"/>
      </w:rPr>
    </w:lvl>
    <w:lvl w:ilvl="1">
      <w:start w:val="1"/>
      <w:numFmt w:val="decimal"/>
      <w:lvlText w:val="%1.%2."/>
      <w:lvlJc w:val="left"/>
      <w:pPr>
        <w:tabs>
          <w:tab w:val="num" w:pos="675"/>
        </w:tabs>
        <w:ind w:left="675" w:hanging="495"/>
      </w:pPr>
      <w:rPr>
        <w:rFonts w:ascii="Times New Roman" w:hAnsi="Times New Roman" w:cs="Times New Roman"/>
        <w:sz w:val="24"/>
        <w:szCs w:val="24"/>
      </w:rPr>
    </w:lvl>
    <w:lvl w:ilvl="2">
      <w:start w:val="1"/>
      <w:numFmt w:val="decimal"/>
      <w:lvlText w:val="%1.%2.%3."/>
      <w:lvlJc w:val="left"/>
      <w:pPr>
        <w:tabs>
          <w:tab w:val="num" w:pos="1080"/>
        </w:tabs>
        <w:ind w:left="1080" w:hanging="720"/>
      </w:pPr>
      <w:rPr>
        <w:rFonts w:ascii="Times New Roman" w:hAnsi="Times New Roman" w:cs="Times New Roman"/>
        <w:b/>
        <w:bCs/>
        <w:sz w:val="20"/>
        <w:szCs w:val="20"/>
      </w:rPr>
    </w:lvl>
    <w:lvl w:ilvl="3">
      <w:start w:val="1"/>
      <w:numFmt w:val="decimal"/>
      <w:lvlText w:val="%1.%2.%3.%4."/>
      <w:lvlJc w:val="left"/>
      <w:pPr>
        <w:tabs>
          <w:tab w:val="num" w:pos="1260"/>
        </w:tabs>
        <w:ind w:left="1260" w:hanging="720"/>
      </w:pPr>
      <w:rPr>
        <w:rFonts w:ascii="Times New Roman" w:hAnsi="Times New Roman" w:cs="Times New Roman"/>
        <w:sz w:val="24"/>
        <w:szCs w:val="24"/>
      </w:rPr>
    </w:lvl>
    <w:lvl w:ilvl="4">
      <w:start w:val="1"/>
      <w:numFmt w:val="decimal"/>
      <w:lvlText w:val="%1.%2.%3.%4.%5."/>
      <w:lvlJc w:val="left"/>
      <w:pPr>
        <w:tabs>
          <w:tab w:val="num" w:pos="1800"/>
        </w:tabs>
        <w:ind w:left="1800" w:hanging="1080"/>
      </w:pPr>
      <w:rPr>
        <w:rFonts w:ascii="Times New Roman" w:hAnsi="Times New Roman" w:cs="Times New Roman"/>
        <w:sz w:val="24"/>
        <w:szCs w:val="24"/>
      </w:rPr>
    </w:lvl>
    <w:lvl w:ilvl="5">
      <w:start w:val="1"/>
      <w:numFmt w:val="decimal"/>
      <w:lvlText w:val="%1.%2.%3.%4.%5.%6."/>
      <w:lvlJc w:val="left"/>
      <w:pPr>
        <w:tabs>
          <w:tab w:val="num" w:pos="1980"/>
        </w:tabs>
        <w:ind w:left="1980" w:hanging="1080"/>
      </w:pPr>
      <w:rPr>
        <w:rFonts w:ascii="Times New Roman" w:hAnsi="Times New Roman" w:cs="Times New Roman"/>
        <w:sz w:val="24"/>
        <w:szCs w:val="24"/>
      </w:rPr>
    </w:lvl>
    <w:lvl w:ilvl="6">
      <w:start w:val="1"/>
      <w:numFmt w:val="decimal"/>
      <w:lvlText w:val="%1.%2.%3.%4.%5.%6.%7."/>
      <w:lvlJc w:val="left"/>
      <w:pPr>
        <w:tabs>
          <w:tab w:val="num" w:pos="2520"/>
        </w:tabs>
        <w:ind w:left="2520" w:hanging="1440"/>
      </w:pPr>
      <w:rPr>
        <w:rFonts w:ascii="Times New Roman" w:hAnsi="Times New Roman" w:cs="Times New Roman"/>
        <w:sz w:val="24"/>
        <w:szCs w:val="24"/>
      </w:rPr>
    </w:lvl>
    <w:lvl w:ilvl="7">
      <w:start w:val="1"/>
      <w:numFmt w:val="decimal"/>
      <w:lvlText w:val="%1.%2.%3.%4.%5.%6.%7.%8."/>
      <w:lvlJc w:val="left"/>
      <w:pPr>
        <w:tabs>
          <w:tab w:val="num" w:pos="2700"/>
        </w:tabs>
        <w:ind w:left="2700" w:hanging="1440"/>
      </w:pPr>
      <w:rPr>
        <w:rFonts w:ascii="Times New Roman" w:hAnsi="Times New Roman" w:cs="Times New Roman"/>
        <w:sz w:val="24"/>
        <w:szCs w:val="24"/>
      </w:rPr>
    </w:lvl>
    <w:lvl w:ilvl="8">
      <w:start w:val="1"/>
      <w:numFmt w:val="decimal"/>
      <w:lvlText w:val="%1.%2.%3.%4.%5.%6.%7.%8.%9."/>
      <w:lvlJc w:val="left"/>
      <w:pPr>
        <w:tabs>
          <w:tab w:val="num" w:pos="3240"/>
        </w:tabs>
        <w:ind w:left="3240" w:hanging="1800"/>
      </w:pPr>
      <w:rPr>
        <w:rFonts w:ascii="Times New Roman" w:hAnsi="Times New Roman" w:cs="Times New Roman"/>
        <w:sz w:val="24"/>
        <w:szCs w:val="24"/>
      </w:rPr>
    </w:lvl>
  </w:abstractNum>
  <w:abstractNum w:abstractNumId="20" w15:restartNumberingAfterBreak="0">
    <w:nsid w:val="4B166931"/>
    <w:multiLevelType w:val="multilevel"/>
    <w:tmpl w:val="2E690D09"/>
    <w:lvl w:ilvl="0">
      <w:numFmt w:val="bullet"/>
      <w:lvlText w:val=""/>
      <w:lvlJc w:val="left"/>
      <w:pPr>
        <w:tabs>
          <w:tab w:val="num" w:pos="720"/>
        </w:tabs>
        <w:ind w:left="720" w:hanging="360"/>
      </w:pPr>
      <w:rPr>
        <w:rFonts w:ascii="Symbol" w:hAnsi="Symbol"/>
        <w:color w:val="000000"/>
        <w:sz w:val="24"/>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21" w15:restartNumberingAfterBreak="0">
    <w:nsid w:val="4F4142E8"/>
    <w:multiLevelType w:val="multilevel"/>
    <w:tmpl w:val="01349354"/>
    <w:lvl w:ilvl="0">
      <w:start w:val="7"/>
      <w:numFmt w:val="decimal"/>
      <w:lvlText w:val="%1"/>
      <w:lvlJc w:val="left"/>
      <w:pPr>
        <w:ind w:left="600" w:hanging="600"/>
      </w:pPr>
      <w:rPr>
        <w:rFonts w:hint="default"/>
      </w:rPr>
    </w:lvl>
    <w:lvl w:ilvl="1">
      <w:start w:val="12"/>
      <w:numFmt w:val="decimal"/>
      <w:lvlText w:val="%1.%2"/>
      <w:lvlJc w:val="left"/>
      <w:pPr>
        <w:ind w:left="952" w:hanging="60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abstractNum w:abstractNumId="22" w15:restartNumberingAfterBreak="0">
    <w:nsid w:val="52CF1CCE"/>
    <w:multiLevelType w:val="multilevel"/>
    <w:tmpl w:val="3DE4CEC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9736C45"/>
    <w:multiLevelType w:val="multilevel"/>
    <w:tmpl w:val="2015A40D"/>
    <w:lvl w:ilvl="0">
      <w:start w:val="1"/>
      <w:numFmt w:val="lowerLetter"/>
      <w:lvlText w:val="%1)"/>
      <w:lvlJc w:val="left"/>
      <w:pPr>
        <w:tabs>
          <w:tab w:val="num" w:pos="1080"/>
        </w:tabs>
        <w:ind w:left="1080" w:hanging="360"/>
      </w:pPr>
      <w:rPr>
        <w:rFonts w:ascii="Times New Roman" w:hAnsi="Times New Roman" w:cs="Times New Roman"/>
        <w:sz w:val="24"/>
        <w:szCs w:val="24"/>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24" w15:restartNumberingAfterBreak="0">
    <w:nsid w:val="60E80426"/>
    <w:multiLevelType w:val="multilevel"/>
    <w:tmpl w:val="46E616D3"/>
    <w:lvl w:ilvl="0">
      <w:numFmt w:val="bullet"/>
      <w:lvlText w:val=""/>
      <w:lvlJc w:val="left"/>
      <w:pPr>
        <w:tabs>
          <w:tab w:val="num" w:pos="720"/>
        </w:tabs>
        <w:ind w:left="720" w:hanging="360"/>
      </w:pPr>
      <w:rPr>
        <w:rFonts w:ascii="Symbol" w:hAnsi="Symbol"/>
        <w:color w:val="000000"/>
        <w:sz w:val="24"/>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25" w15:restartNumberingAfterBreak="0">
    <w:nsid w:val="6202437A"/>
    <w:multiLevelType w:val="multilevel"/>
    <w:tmpl w:val="C39023CA"/>
    <w:lvl w:ilvl="0">
      <w:start w:val="10"/>
      <w:numFmt w:val="decimal"/>
      <w:lvlText w:val="%1"/>
      <w:lvlJc w:val="left"/>
      <w:pPr>
        <w:ind w:left="765" w:hanging="765"/>
      </w:pPr>
      <w:rPr>
        <w:rFonts w:hint="default"/>
      </w:rPr>
    </w:lvl>
    <w:lvl w:ilvl="1">
      <w:start w:val="7"/>
      <w:numFmt w:val="decimal"/>
      <w:lvlText w:val="%1.%2"/>
      <w:lvlJc w:val="left"/>
      <w:pPr>
        <w:ind w:left="1237" w:hanging="765"/>
      </w:pPr>
      <w:rPr>
        <w:rFonts w:hint="default"/>
      </w:rPr>
    </w:lvl>
    <w:lvl w:ilvl="2">
      <w:start w:val="9"/>
      <w:numFmt w:val="decimal"/>
      <w:lvlText w:val="%1.%2.%3"/>
      <w:lvlJc w:val="left"/>
      <w:pPr>
        <w:ind w:left="1709" w:hanging="765"/>
      </w:pPr>
      <w:rPr>
        <w:rFonts w:hint="default"/>
      </w:rPr>
    </w:lvl>
    <w:lvl w:ilvl="3">
      <w:start w:val="1"/>
      <w:numFmt w:val="decimal"/>
      <w:lvlText w:val="%1.%2.%3.%4"/>
      <w:lvlJc w:val="left"/>
      <w:pPr>
        <w:ind w:left="2181" w:hanging="765"/>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216" w:hanging="1440"/>
      </w:pPr>
      <w:rPr>
        <w:rFonts w:hint="default"/>
      </w:rPr>
    </w:lvl>
  </w:abstractNum>
  <w:abstractNum w:abstractNumId="26" w15:restartNumberingAfterBreak="0">
    <w:nsid w:val="62E66926"/>
    <w:multiLevelType w:val="multilevel"/>
    <w:tmpl w:val="64CEBFCE"/>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7" w15:restartNumberingAfterBreak="0">
    <w:nsid w:val="630558E4"/>
    <w:multiLevelType w:val="multilevel"/>
    <w:tmpl w:val="59497760"/>
    <w:lvl w:ilvl="0">
      <w:start w:val="20"/>
      <w:numFmt w:val="decimal"/>
      <w:lvlText w:val="%1"/>
      <w:lvlJc w:val="left"/>
      <w:pPr>
        <w:tabs>
          <w:tab w:val="num" w:pos="510"/>
        </w:tabs>
        <w:ind w:left="510" w:hanging="510"/>
      </w:pPr>
      <w:rPr>
        <w:rFonts w:ascii="Times New Roman" w:hAnsi="Times New Roman" w:cs="Times New Roman"/>
        <w:b/>
        <w:bCs/>
        <w:sz w:val="24"/>
        <w:szCs w:val="24"/>
      </w:rPr>
    </w:lvl>
    <w:lvl w:ilvl="1">
      <w:start w:val="1"/>
      <w:numFmt w:val="decimal"/>
      <w:lvlText w:val="%1.%2"/>
      <w:lvlJc w:val="left"/>
      <w:pPr>
        <w:tabs>
          <w:tab w:val="num" w:pos="780"/>
        </w:tabs>
        <w:ind w:left="780" w:hanging="510"/>
      </w:pPr>
      <w:rPr>
        <w:rFonts w:ascii="Times New Roman" w:hAnsi="Times New Roman" w:cs="Times New Roman"/>
        <w:b/>
        <w:bCs/>
        <w:sz w:val="24"/>
        <w:szCs w:val="24"/>
      </w:rPr>
    </w:lvl>
    <w:lvl w:ilvl="2">
      <w:start w:val="2"/>
      <w:numFmt w:val="decimal"/>
      <w:lvlText w:val="%1.%2.%3"/>
      <w:lvlJc w:val="left"/>
      <w:pPr>
        <w:tabs>
          <w:tab w:val="num" w:pos="1260"/>
        </w:tabs>
        <w:ind w:left="1260" w:hanging="555"/>
      </w:pPr>
      <w:rPr>
        <w:rFonts w:ascii="Times New Roman" w:hAnsi="Times New Roman" w:cs="Times New Roman"/>
        <w:b/>
        <w:bCs/>
        <w:sz w:val="24"/>
        <w:szCs w:val="24"/>
      </w:rPr>
    </w:lvl>
    <w:lvl w:ilvl="3">
      <w:start w:val="1"/>
      <w:numFmt w:val="decimal"/>
      <w:lvlText w:val="%1.%2.%3.%4"/>
      <w:lvlJc w:val="left"/>
      <w:pPr>
        <w:tabs>
          <w:tab w:val="num" w:pos="1530"/>
        </w:tabs>
        <w:ind w:left="1530" w:hanging="720"/>
      </w:pPr>
      <w:rPr>
        <w:rFonts w:ascii="Times New Roman" w:hAnsi="Times New Roman" w:cs="Times New Roman"/>
        <w:b/>
        <w:bCs/>
        <w:sz w:val="24"/>
        <w:szCs w:val="24"/>
      </w:rPr>
    </w:lvl>
    <w:lvl w:ilvl="4">
      <w:start w:val="1"/>
      <w:numFmt w:val="decimal"/>
      <w:lvlText w:val="%1.%2.%3.%4.%5"/>
      <w:lvlJc w:val="left"/>
      <w:pPr>
        <w:tabs>
          <w:tab w:val="num" w:pos="1800"/>
        </w:tabs>
        <w:ind w:left="1800" w:hanging="720"/>
      </w:pPr>
      <w:rPr>
        <w:rFonts w:ascii="Times New Roman" w:hAnsi="Times New Roman" w:cs="Times New Roman"/>
        <w:b/>
        <w:bCs/>
        <w:sz w:val="24"/>
        <w:szCs w:val="24"/>
      </w:rPr>
    </w:lvl>
    <w:lvl w:ilvl="5">
      <w:start w:val="1"/>
      <w:numFmt w:val="decimal"/>
      <w:lvlText w:val="%1.%2.%3.%4.%5.%6"/>
      <w:lvlJc w:val="left"/>
      <w:pPr>
        <w:tabs>
          <w:tab w:val="num" w:pos="2430"/>
        </w:tabs>
        <w:ind w:left="2430" w:hanging="1080"/>
      </w:pPr>
      <w:rPr>
        <w:rFonts w:ascii="Times New Roman" w:hAnsi="Times New Roman" w:cs="Times New Roman"/>
        <w:b/>
        <w:bCs/>
        <w:sz w:val="24"/>
        <w:szCs w:val="24"/>
      </w:rPr>
    </w:lvl>
    <w:lvl w:ilvl="6">
      <w:start w:val="1"/>
      <w:numFmt w:val="decimal"/>
      <w:lvlText w:val="%1.%2.%3.%4.%5.%6.%7"/>
      <w:lvlJc w:val="left"/>
      <w:pPr>
        <w:tabs>
          <w:tab w:val="num" w:pos="2700"/>
        </w:tabs>
        <w:ind w:left="2700" w:hanging="1080"/>
      </w:pPr>
      <w:rPr>
        <w:rFonts w:ascii="Times New Roman" w:hAnsi="Times New Roman" w:cs="Times New Roman"/>
        <w:b/>
        <w:bCs/>
        <w:sz w:val="24"/>
        <w:szCs w:val="24"/>
      </w:rPr>
    </w:lvl>
    <w:lvl w:ilvl="7">
      <w:start w:val="1"/>
      <w:numFmt w:val="decimal"/>
      <w:lvlText w:val="%1.%2.%3.%4.%5.%6.%7.%8"/>
      <w:lvlJc w:val="left"/>
      <w:pPr>
        <w:tabs>
          <w:tab w:val="num" w:pos="3330"/>
        </w:tabs>
        <w:ind w:left="3330" w:hanging="1440"/>
      </w:pPr>
      <w:rPr>
        <w:rFonts w:ascii="Times New Roman" w:hAnsi="Times New Roman" w:cs="Times New Roman"/>
        <w:b/>
        <w:bCs/>
        <w:sz w:val="24"/>
        <w:szCs w:val="24"/>
      </w:rPr>
    </w:lvl>
    <w:lvl w:ilvl="8">
      <w:start w:val="1"/>
      <w:numFmt w:val="decimal"/>
      <w:lvlText w:val="%1.%2.%3.%4.%5.%6.%7.%8.%9"/>
      <w:lvlJc w:val="left"/>
      <w:pPr>
        <w:tabs>
          <w:tab w:val="num" w:pos="3600"/>
        </w:tabs>
        <w:ind w:left="3600" w:hanging="1440"/>
      </w:pPr>
      <w:rPr>
        <w:rFonts w:ascii="Times New Roman" w:hAnsi="Times New Roman" w:cs="Times New Roman"/>
        <w:b/>
        <w:bCs/>
        <w:sz w:val="24"/>
        <w:szCs w:val="24"/>
      </w:rPr>
    </w:lvl>
  </w:abstractNum>
  <w:abstractNum w:abstractNumId="28" w15:restartNumberingAfterBreak="0">
    <w:nsid w:val="64CF69D9"/>
    <w:multiLevelType w:val="multilevel"/>
    <w:tmpl w:val="4BD4D391"/>
    <w:lvl w:ilvl="0">
      <w:start w:val="1"/>
      <w:numFmt w:val="lowerLetter"/>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9" w15:restartNumberingAfterBreak="0">
    <w:nsid w:val="65107105"/>
    <w:multiLevelType w:val="multilevel"/>
    <w:tmpl w:val="4D5C29F8"/>
    <w:lvl w:ilvl="0">
      <w:start w:val="4"/>
      <w:numFmt w:val="decimal"/>
      <w:lvlText w:val="%1"/>
      <w:lvlJc w:val="left"/>
      <w:pPr>
        <w:ind w:left="480" w:hanging="480"/>
      </w:pPr>
      <w:rPr>
        <w:rFonts w:hint="default"/>
      </w:rPr>
    </w:lvl>
    <w:lvl w:ilvl="1">
      <w:start w:val="3"/>
      <w:numFmt w:val="decimal"/>
      <w:lvlText w:val="%1.%2"/>
      <w:lvlJc w:val="left"/>
      <w:pPr>
        <w:ind w:left="832" w:hanging="480"/>
      </w:pPr>
      <w:rPr>
        <w:rFonts w:hint="default"/>
      </w:rPr>
    </w:lvl>
    <w:lvl w:ilvl="2">
      <w:start w:val="7"/>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abstractNum w:abstractNumId="30" w15:restartNumberingAfterBreak="0">
    <w:nsid w:val="66D8345D"/>
    <w:multiLevelType w:val="multilevel"/>
    <w:tmpl w:val="FBF0EDE2"/>
    <w:lvl w:ilvl="0">
      <w:start w:val="2"/>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8277AB8"/>
    <w:multiLevelType w:val="multilevel"/>
    <w:tmpl w:val="0FA8143C"/>
    <w:lvl w:ilvl="0">
      <w:start w:val="13"/>
      <w:numFmt w:val="decimal"/>
      <w:lvlText w:val="%1"/>
      <w:lvlJc w:val="left"/>
      <w:pPr>
        <w:ind w:left="765" w:hanging="765"/>
      </w:pPr>
      <w:rPr>
        <w:rFonts w:hint="default"/>
      </w:rPr>
    </w:lvl>
    <w:lvl w:ilvl="1">
      <w:start w:val="1"/>
      <w:numFmt w:val="decimal"/>
      <w:lvlText w:val="%1.%2"/>
      <w:lvlJc w:val="left"/>
      <w:pPr>
        <w:ind w:left="1237" w:hanging="765"/>
      </w:pPr>
      <w:rPr>
        <w:rFonts w:hint="default"/>
        <w:color w:val="auto"/>
      </w:rPr>
    </w:lvl>
    <w:lvl w:ilvl="2">
      <w:start w:val="9"/>
      <w:numFmt w:val="decimal"/>
      <w:lvlText w:val="%1.%2.%3"/>
      <w:lvlJc w:val="left"/>
      <w:pPr>
        <w:ind w:left="1709" w:hanging="765"/>
      </w:pPr>
      <w:rPr>
        <w:rFonts w:hint="default"/>
      </w:rPr>
    </w:lvl>
    <w:lvl w:ilvl="3">
      <w:start w:val="1"/>
      <w:numFmt w:val="decimal"/>
      <w:lvlText w:val="%1.%2.%3.%4"/>
      <w:lvlJc w:val="left"/>
      <w:pPr>
        <w:ind w:left="2181" w:hanging="765"/>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216" w:hanging="1440"/>
      </w:pPr>
      <w:rPr>
        <w:rFonts w:hint="default"/>
      </w:rPr>
    </w:lvl>
  </w:abstractNum>
  <w:abstractNum w:abstractNumId="32" w15:restartNumberingAfterBreak="0">
    <w:nsid w:val="6D116A04"/>
    <w:multiLevelType w:val="hybridMultilevel"/>
    <w:tmpl w:val="F1004534"/>
    <w:lvl w:ilvl="0" w:tplc="C9AC60EA">
      <w:start w:val="1"/>
      <w:numFmt w:val="lowerLetter"/>
      <w:lvlText w:val="%1)"/>
      <w:lvlJc w:val="left"/>
      <w:pPr>
        <w:tabs>
          <w:tab w:val="num" w:pos="480"/>
        </w:tabs>
        <w:ind w:left="48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33" w15:restartNumberingAfterBreak="0">
    <w:nsid w:val="6E05773F"/>
    <w:multiLevelType w:val="multilevel"/>
    <w:tmpl w:val="01349354"/>
    <w:lvl w:ilvl="0">
      <w:start w:val="7"/>
      <w:numFmt w:val="decimal"/>
      <w:lvlText w:val="%1"/>
      <w:lvlJc w:val="left"/>
      <w:pPr>
        <w:ind w:left="600" w:hanging="600"/>
      </w:pPr>
      <w:rPr>
        <w:rFonts w:hint="default"/>
      </w:rPr>
    </w:lvl>
    <w:lvl w:ilvl="1">
      <w:start w:val="12"/>
      <w:numFmt w:val="decimal"/>
      <w:lvlText w:val="%1.%2"/>
      <w:lvlJc w:val="left"/>
      <w:pPr>
        <w:ind w:left="952" w:hanging="60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abstractNum w:abstractNumId="34" w15:restartNumberingAfterBreak="0">
    <w:nsid w:val="705E10DC"/>
    <w:multiLevelType w:val="hybridMultilevel"/>
    <w:tmpl w:val="3A8A1F74"/>
    <w:lvl w:ilvl="0" w:tplc="5A060FD6">
      <w:start w:val="1"/>
      <w:numFmt w:val="lowerLetter"/>
      <w:lvlText w:val="%1)"/>
      <w:lvlJc w:val="left"/>
      <w:pPr>
        <w:ind w:left="1065" w:hanging="360"/>
      </w:pPr>
      <w:rPr>
        <w:rFonts w:cs="Times New Roman" w:hint="default"/>
      </w:rPr>
    </w:lvl>
    <w:lvl w:ilvl="1" w:tplc="AFD27E64">
      <w:start w:val="1"/>
      <w:numFmt w:val="decimal"/>
      <w:lvlText w:val="%2."/>
      <w:lvlJc w:val="left"/>
      <w:pPr>
        <w:tabs>
          <w:tab w:val="num" w:pos="1785"/>
        </w:tabs>
        <w:ind w:left="1785" w:hanging="360"/>
      </w:pPr>
      <w:rPr>
        <w:rFonts w:cs="Times New Roman" w:hint="default"/>
      </w:rPr>
    </w:lvl>
    <w:lvl w:ilvl="2" w:tplc="302C88F4">
      <w:numFmt w:val="bullet"/>
      <w:lvlText w:val=""/>
      <w:lvlJc w:val="left"/>
      <w:pPr>
        <w:ind w:left="2685" w:hanging="360"/>
      </w:pPr>
      <w:rPr>
        <w:rFonts w:ascii="Symbol" w:eastAsia="Times New Roman" w:hAnsi="Symbol" w:cs="Arial" w:hint="default"/>
      </w:rPr>
    </w:lvl>
    <w:lvl w:ilvl="3" w:tplc="0416000F" w:tentative="1">
      <w:start w:val="1"/>
      <w:numFmt w:val="decimal"/>
      <w:lvlText w:val="%4."/>
      <w:lvlJc w:val="left"/>
      <w:pPr>
        <w:ind w:left="3225" w:hanging="360"/>
      </w:pPr>
      <w:rPr>
        <w:rFonts w:cs="Times New Roman"/>
      </w:rPr>
    </w:lvl>
    <w:lvl w:ilvl="4" w:tplc="04160019" w:tentative="1">
      <w:start w:val="1"/>
      <w:numFmt w:val="lowerLetter"/>
      <w:lvlText w:val="%5."/>
      <w:lvlJc w:val="left"/>
      <w:pPr>
        <w:ind w:left="3945" w:hanging="360"/>
      </w:pPr>
      <w:rPr>
        <w:rFonts w:cs="Times New Roman"/>
      </w:rPr>
    </w:lvl>
    <w:lvl w:ilvl="5" w:tplc="0416001B" w:tentative="1">
      <w:start w:val="1"/>
      <w:numFmt w:val="lowerRoman"/>
      <w:lvlText w:val="%6."/>
      <w:lvlJc w:val="right"/>
      <w:pPr>
        <w:ind w:left="4665" w:hanging="180"/>
      </w:pPr>
      <w:rPr>
        <w:rFonts w:cs="Times New Roman"/>
      </w:rPr>
    </w:lvl>
    <w:lvl w:ilvl="6" w:tplc="0416000F" w:tentative="1">
      <w:start w:val="1"/>
      <w:numFmt w:val="decimal"/>
      <w:lvlText w:val="%7."/>
      <w:lvlJc w:val="left"/>
      <w:pPr>
        <w:ind w:left="5385" w:hanging="360"/>
      </w:pPr>
      <w:rPr>
        <w:rFonts w:cs="Times New Roman"/>
      </w:rPr>
    </w:lvl>
    <w:lvl w:ilvl="7" w:tplc="04160019" w:tentative="1">
      <w:start w:val="1"/>
      <w:numFmt w:val="lowerLetter"/>
      <w:lvlText w:val="%8."/>
      <w:lvlJc w:val="left"/>
      <w:pPr>
        <w:ind w:left="6105" w:hanging="360"/>
      </w:pPr>
      <w:rPr>
        <w:rFonts w:cs="Times New Roman"/>
      </w:rPr>
    </w:lvl>
    <w:lvl w:ilvl="8" w:tplc="0416001B" w:tentative="1">
      <w:start w:val="1"/>
      <w:numFmt w:val="lowerRoman"/>
      <w:lvlText w:val="%9."/>
      <w:lvlJc w:val="right"/>
      <w:pPr>
        <w:ind w:left="6825" w:hanging="180"/>
      </w:pPr>
      <w:rPr>
        <w:rFonts w:cs="Times New Roman"/>
      </w:rPr>
    </w:lvl>
  </w:abstractNum>
  <w:abstractNum w:abstractNumId="35" w15:restartNumberingAfterBreak="0">
    <w:nsid w:val="75D703E4"/>
    <w:multiLevelType w:val="hybridMultilevel"/>
    <w:tmpl w:val="02F6EC5C"/>
    <w:lvl w:ilvl="0" w:tplc="165AFC4A">
      <w:start w:val="1"/>
      <w:numFmt w:val="lowerLetter"/>
      <w:pStyle w:val="NormalArial"/>
      <w:lvlText w:val="%1)"/>
      <w:lvlJc w:val="left"/>
      <w:pPr>
        <w:tabs>
          <w:tab w:val="num" w:pos="723"/>
        </w:tabs>
        <w:ind w:left="723" w:hanging="360"/>
      </w:pPr>
      <w:rPr>
        <w:b/>
      </w:rPr>
    </w:lvl>
    <w:lvl w:ilvl="1" w:tplc="0416001B">
      <w:start w:val="1"/>
      <w:numFmt w:val="lowerRoman"/>
      <w:lvlText w:val="%2."/>
      <w:lvlJc w:val="right"/>
      <w:pPr>
        <w:tabs>
          <w:tab w:val="num" w:pos="1443"/>
        </w:tabs>
        <w:ind w:left="1443" w:hanging="360"/>
      </w:pPr>
    </w:lvl>
    <w:lvl w:ilvl="2" w:tplc="0416001B" w:tentative="1">
      <w:start w:val="1"/>
      <w:numFmt w:val="lowerRoman"/>
      <w:lvlText w:val="%3."/>
      <w:lvlJc w:val="right"/>
      <w:pPr>
        <w:tabs>
          <w:tab w:val="num" w:pos="2163"/>
        </w:tabs>
        <w:ind w:left="2163" w:hanging="180"/>
      </w:pPr>
    </w:lvl>
    <w:lvl w:ilvl="3" w:tplc="0416000F" w:tentative="1">
      <w:start w:val="1"/>
      <w:numFmt w:val="decimal"/>
      <w:lvlText w:val="%4."/>
      <w:lvlJc w:val="left"/>
      <w:pPr>
        <w:tabs>
          <w:tab w:val="num" w:pos="2883"/>
        </w:tabs>
        <w:ind w:left="2883" w:hanging="360"/>
      </w:pPr>
    </w:lvl>
    <w:lvl w:ilvl="4" w:tplc="04160019" w:tentative="1">
      <w:start w:val="1"/>
      <w:numFmt w:val="lowerLetter"/>
      <w:lvlText w:val="%5."/>
      <w:lvlJc w:val="left"/>
      <w:pPr>
        <w:tabs>
          <w:tab w:val="num" w:pos="3603"/>
        </w:tabs>
        <w:ind w:left="3603" w:hanging="360"/>
      </w:pPr>
    </w:lvl>
    <w:lvl w:ilvl="5" w:tplc="0416001B" w:tentative="1">
      <w:start w:val="1"/>
      <w:numFmt w:val="lowerRoman"/>
      <w:lvlText w:val="%6."/>
      <w:lvlJc w:val="right"/>
      <w:pPr>
        <w:tabs>
          <w:tab w:val="num" w:pos="4323"/>
        </w:tabs>
        <w:ind w:left="4323" w:hanging="180"/>
      </w:pPr>
    </w:lvl>
    <w:lvl w:ilvl="6" w:tplc="0416000F" w:tentative="1">
      <w:start w:val="1"/>
      <w:numFmt w:val="decimal"/>
      <w:lvlText w:val="%7."/>
      <w:lvlJc w:val="left"/>
      <w:pPr>
        <w:tabs>
          <w:tab w:val="num" w:pos="5043"/>
        </w:tabs>
        <w:ind w:left="5043" w:hanging="360"/>
      </w:pPr>
    </w:lvl>
    <w:lvl w:ilvl="7" w:tplc="04160019" w:tentative="1">
      <w:start w:val="1"/>
      <w:numFmt w:val="lowerLetter"/>
      <w:lvlText w:val="%8."/>
      <w:lvlJc w:val="left"/>
      <w:pPr>
        <w:tabs>
          <w:tab w:val="num" w:pos="5763"/>
        </w:tabs>
        <w:ind w:left="5763" w:hanging="360"/>
      </w:pPr>
    </w:lvl>
    <w:lvl w:ilvl="8" w:tplc="0416001B" w:tentative="1">
      <w:start w:val="1"/>
      <w:numFmt w:val="lowerRoman"/>
      <w:lvlText w:val="%9."/>
      <w:lvlJc w:val="right"/>
      <w:pPr>
        <w:tabs>
          <w:tab w:val="num" w:pos="6483"/>
        </w:tabs>
        <w:ind w:left="6483" w:hanging="180"/>
      </w:pPr>
    </w:lvl>
  </w:abstractNum>
  <w:abstractNum w:abstractNumId="36" w15:restartNumberingAfterBreak="0">
    <w:nsid w:val="76A7BACE"/>
    <w:multiLevelType w:val="multilevel"/>
    <w:tmpl w:val="33C96FC2"/>
    <w:lvl w:ilvl="0">
      <w:start w:val="1"/>
      <w:numFmt w:val="lowerLetter"/>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7" w15:restartNumberingAfterBreak="0">
    <w:nsid w:val="7A043C58"/>
    <w:multiLevelType w:val="multilevel"/>
    <w:tmpl w:val="0D75BB44"/>
    <w:lvl w:ilvl="0">
      <w:numFmt w:val="bullet"/>
      <w:lvlText w:val=""/>
      <w:lvlJc w:val="left"/>
      <w:pPr>
        <w:tabs>
          <w:tab w:val="num" w:pos="1935"/>
        </w:tabs>
        <w:ind w:left="1935" w:hanging="240"/>
      </w:pPr>
      <w:rPr>
        <w:rFonts w:ascii="Symbol" w:hAnsi="Symbol"/>
        <w:b/>
        <w:sz w:val="24"/>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38" w15:restartNumberingAfterBreak="0">
    <w:nsid w:val="7B60744E"/>
    <w:multiLevelType w:val="multilevel"/>
    <w:tmpl w:val="B8DEBE3E"/>
    <w:styleLink w:val="Estilo2"/>
    <w:lvl w:ilvl="0">
      <w:start w:val="18"/>
      <w:numFmt w:val="decimal"/>
      <w:lvlText w:val="%1"/>
      <w:lvlJc w:val="left"/>
      <w:pPr>
        <w:ind w:left="765" w:hanging="765"/>
      </w:pPr>
      <w:rPr>
        <w:rFonts w:hint="default"/>
      </w:rPr>
    </w:lvl>
    <w:lvl w:ilvl="1">
      <w:start w:val="1"/>
      <w:numFmt w:val="decimal"/>
      <w:lvlText w:val="%1.%2"/>
      <w:lvlJc w:val="left"/>
      <w:pPr>
        <w:ind w:left="1237" w:hanging="765"/>
      </w:pPr>
      <w:rPr>
        <w:rFonts w:hint="default"/>
      </w:rPr>
    </w:lvl>
    <w:lvl w:ilvl="2">
      <w:start w:val="9"/>
      <w:numFmt w:val="decimal"/>
      <w:lvlText w:val="%1.%2.%3"/>
      <w:lvlJc w:val="left"/>
      <w:pPr>
        <w:ind w:left="1709" w:hanging="765"/>
      </w:pPr>
      <w:rPr>
        <w:rFonts w:hint="default"/>
      </w:rPr>
    </w:lvl>
    <w:lvl w:ilvl="3">
      <w:start w:val="1"/>
      <w:numFmt w:val="decimal"/>
      <w:lvlText w:val="%1.%2.%3.%4"/>
      <w:lvlJc w:val="left"/>
      <w:pPr>
        <w:ind w:left="2181" w:hanging="765"/>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216" w:hanging="1440"/>
      </w:pPr>
      <w:rPr>
        <w:rFonts w:hint="default"/>
      </w:rPr>
    </w:lvl>
  </w:abstractNum>
  <w:abstractNum w:abstractNumId="39" w15:restartNumberingAfterBreak="0">
    <w:nsid w:val="7D3F3E04"/>
    <w:multiLevelType w:val="multilevel"/>
    <w:tmpl w:val="C068EE06"/>
    <w:lvl w:ilvl="0">
      <w:start w:val="18"/>
      <w:numFmt w:val="decimal"/>
      <w:lvlText w:val="%1"/>
      <w:lvlJc w:val="left"/>
      <w:pPr>
        <w:ind w:left="765" w:hanging="765"/>
      </w:pPr>
      <w:rPr>
        <w:rFonts w:hint="default"/>
      </w:rPr>
    </w:lvl>
    <w:lvl w:ilvl="1">
      <w:start w:val="3"/>
      <w:numFmt w:val="decimal"/>
      <w:lvlText w:val="%1.%2"/>
      <w:lvlJc w:val="left"/>
      <w:pPr>
        <w:ind w:left="1237" w:hanging="765"/>
      </w:pPr>
      <w:rPr>
        <w:rFonts w:hint="default"/>
      </w:rPr>
    </w:lvl>
    <w:lvl w:ilvl="2">
      <w:start w:val="1"/>
      <w:numFmt w:val="decimal"/>
      <w:lvlText w:val="%1.%2.%3"/>
      <w:lvlJc w:val="left"/>
      <w:pPr>
        <w:ind w:left="1709" w:hanging="765"/>
      </w:pPr>
      <w:rPr>
        <w:rFonts w:hint="default"/>
      </w:rPr>
    </w:lvl>
    <w:lvl w:ilvl="3">
      <w:start w:val="1"/>
      <w:numFmt w:val="decimal"/>
      <w:lvlText w:val="%1.%2.%3.%4"/>
      <w:lvlJc w:val="left"/>
      <w:pPr>
        <w:ind w:left="2181" w:hanging="765"/>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216" w:hanging="1440"/>
      </w:pPr>
      <w:rPr>
        <w:rFonts w:hint="default"/>
      </w:rPr>
    </w:lvl>
  </w:abstractNum>
  <w:abstractNum w:abstractNumId="40" w15:restartNumberingAfterBreak="0">
    <w:nsid w:val="7F3E3C62"/>
    <w:multiLevelType w:val="multilevel"/>
    <w:tmpl w:val="DF7AF4E6"/>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97646429">
    <w:abstractNumId w:val="1"/>
  </w:num>
  <w:num w:numId="2" w16cid:durableId="790244538">
    <w:abstractNumId w:val="0"/>
  </w:num>
  <w:num w:numId="3" w16cid:durableId="137306645">
    <w:abstractNumId w:val="2"/>
  </w:num>
  <w:num w:numId="4" w16cid:durableId="1550335197">
    <w:abstractNumId w:val="12"/>
  </w:num>
  <w:num w:numId="5" w16cid:durableId="624695295">
    <w:abstractNumId w:val="34"/>
  </w:num>
  <w:num w:numId="6" w16cid:durableId="1359700841">
    <w:abstractNumId w:val="22"/>
  </w:num>
  <w:num w:numId="7" w16cid:durableId="1326401844">
    <w:abstractNumId w:val="35"/>
  </w:num>
  <w:num w:numId="8" w16cid:durableId="996349488">
    <w:abstractNumId w:val="14"/>
  </w:num>
  <w:num w:numId="9" w16cid:durableId="18316018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594996">
    <w:abstractNumId w:val="15"/>
  </w:num>
  <w:num w:numId="11" w16cid:durableId="1018581453">
    <w:abstractNumId w:val="8"/>
  </w:num>
  <w:num w:numId="12" w16cid:durableId="562568714">
    <w:abstractNumId w:val="25"/>
  </w:num>
  <w:num w:numId="13" w16cid:durableId="1807040636">
    <w:abstractNumId w:val="7"/>
  </w:num>
  <w:num w:numId="14" w16cid:durableId="610554787">
    <w:abstractNumId w:val="18"/>
  </w:num>
  <w:num w:numId="15" w16cid:durableId="1579483169">
    <w:abstractNumId w:val="29"/>
  </w:num>
  <w:num w:numId="16" w16cid:durableId="1374378255">
    <w:abstractNumId w:val="6"/>
  </w:num>
  <w:num w:numId="17" w16cid:durableId="189607389">
    <w:abstractNumId w:val="21"/>
  </w:num>
  <w:num w:numId="18" w16cid:durableId="1075863176">
    <w:abstractNumId w:val="19"/>
  </w:num>
  <w:num w:numId="19" w16cid:durableId="2025083612">
    <w:abstractNumId w:val="31"/>
  </w:num>
  <w:num w:numId="20" w16cid:durableId="773944159">
    <w:abstractNumId w:val="38"/>
  </w:num>
  <w:num w:numId="21" w16cid:durableId="1352416274">
    <w:abstractNumId w:val="39"/>
  </w:num>
  <w:num w:numId="22" w16cid:durableId="588390667">
    <w:abstractNumId w:val="10"/>
  </w:num>
  <w:num w:numId="23" w16cid:durableId="1253275842">
    <w:abstractNumId w:val="3"/>
  </w:num>
  <w:num w:numId="24" w16cid:durableId="969095630">
    <w:abstractNumId w:val="26"/>
  </w:num>
  <w:num w:numId="25" w16cid:durableId="937374506">
    <w:abstractNumId w:val="4"/>
  </w:num>
  <w:num w:numId="26" w16cid:durableId="1154443859">
    <w:abstractNumId w:val="28"/>
  </w:num>
  <w:num w:numId="27" w16cid:durableId="1036152786">
    <w:abstractNumId w:val="37"/>
  </w:num>
  <w:num w:numId="28" w16cid:durableId="479659193">
    <w:abstractNumId w:val="5"/>
  </w:num>
  <w:num w:numId="29" w16cid:durableId="679161783">
    <w:abstractNumId w:val="36"/>
  </w:num>
  <w:num w:numId="30" w16cid:durableId="1662151980">
    <w:abstractNumId w:val="23"/>
  </w:num>
  <w:num w:numId="31" w16cid:durableId="1339964225">
    <w:abstractNumId w:val="27"/>
  </w:num>
  <w:num w:numId="32" w16cid:durableId="1898348024">
    <w:abstractNumId w:val="9"/>
  </w:num>
  <w:num w:numId="33" w16cid:durableId="1210611278">
    <w:abstractNumId w:val="11"/>
  </w:num>
  <w:num w:numId="34" w16cid:durableId="347754128">
    <w:abstractNumId w:val="20"/>
  </w:num>
  <w:num w:numId="35" w16cid:durableId="1486972184">
    <w:abstractNumId w:val="32"/>
  </w:num>
  <w:num w:numId="36" w16cid:durableId="9570861">
    <w:abstractNumId w:val="24"/>
  </w:num>
  <w:num w:numId="37" w16cid:durableId="550920850">
    <w:abstractNumId w:val="17"/>
  </w:num>
  <w:num w:numId="38" w16cid:durableId="163589564">
    <w:abstractNumId w:val="30"/>
  </w:num>
  <w:num w:numId="39" w16cid:durableId="234780665">
    <w:abstractNumId w:val="33"/>
  </w:num>
  <w:num w:numId="40" w16cid:durableId="1121804544">
    <w:abstractNumId w:val="40"/>
  </w:num>
  <w:num w:numId="41" w16cid:durableId="16925992">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BE2"/>
    <w:rsid w:val="000001AD"/>
    <w:rsid w:val="000003E7"/>
    <w:rsid w:val="00001331"/>
    <w:rsid w:val="00002804"/>
    <w:rsid w:val="00002A72"/>
    <w:rsid w:val="00002BFE"/>
    <w:rsid w:val="00002DC5"/>
    <w:rsid w:val="00006B31"/>
    <w:rsid w:val="00007E9D"/>
    <w:rsid w:val="00010A85"/>
    <w:rsid w:val="00010F99"/>
    <w:rsid w:val="000125EA"/>
    <w:rsid w:val="00012633"/>
    <w:rsid w:val="000127DD"/>
    <w:rsid w:val="00013C69"/>
    <w:rsid w:val="0001408F"/>
    <w:rsid w:val="000148F1"/>
    <w:rsid w:val="00015036"/>
    <w:rsid w:val="00015488"/>
    <w:rsid w:val="00015D89"/>
    <w:rsid w:val="000169EC"/>
    <w:rsid w:val="00016E65"/>
    <w:rsid w:val="000174B0"/>
    <w:rsid w:val="000175E2"/>
    <w:rsid w:val="00020BC5"/>
    <w:rsid w:val="00020D0F"/>
    <w:rsid w:val="000217BC"/>
    <w:rsid w:val="0002310E"/>
    <w:rsid w:val="0002322E"/>
    <w:rsid w:val="000235A5"/>
    <w:rsid w:val="0002392E"/>
    <w:rsid w:val="0002405E"/>
    <w:rsid w:val="0002459F"/>
    <w:rsid w:val="00024718"/>
    <w:rsid w:val="00024E08"/>
    <w:rsid w:val="000261C8"/>
    <w:rsid w:val="00026345"/>
    <w:rsid w:val="0002659C"/>
    <w:rsid w:val="000266FC"/>
    <w:rsid w:val="0002787D"/>
    <w:rsid w:val="000306D5"/>
    <w:rsid w:val="0003103E"/>
    <w:rsid w:val="00031820"/>
    <w:rsid w:val="00031DA3"/>
    <w:rsid w:val="00031F69"/>
    <w:rsid w:val="0003344A"/>
    <w:rsid w:val="00033481"/>
    <w:rsid w:val="0003422E"/>
    <w:rsid w:val="00034F79"/>
    <w:rsid w:val="00034F82"/>
    <w:rsid w:val="0003631A"/>
    <w:rsid w:val="00036897"/>
    <w:rsid w:val="00036965"/>
    <w:rsid w:val="00037227"/>
    <w:rsid w:val="00041681"/>
    <w:rsid w:val="00041D8F"/>
    <w:rsid w:val="00041EA6"/>
    <w:rsid w:val="000420EB"/>
    <w:rsid w:val="00042163"/>
    <w:rsid w:val="0004353D"/>
    <w:rsid w:val="000436EF"/>
    <w:rsid w:val="00043F74"/>
    <w:rsid w:val="000466F0"/>
    <w:rsid w:val="00046A33"/>
    <w:rsid w:val="00047861"/>
    <w:rsid w:val="000500E9"/>
    <w:rsid w:val="00050151"/>
    <w:rsid w:val="0005021B"/>
    <w:rsid w:val="00052A07"/>
    <w:rsid w:val="00052F9D"/>
    <w:rsid w:val="000535B7"/>
    <w:rsid w:val="00053C5D"/>
    <w:rsid w:val="00053EBE"/>
    <w:rsid w:val="00054437"/>
    <w:rsid w:val="000545DA"/>
    <w:rsid w:val="00054E06"/>
    <w:rsid w:val="000554DB"/>
    <w:rsid w:val="000567E3"/>
    <w:rsid w:val="00056FD8"/>
    <w:rsid w:val="00057841"/>
    <w:rsid w:val="00057D49"/>
    <w:rsid w:val="00060375"/>
    <w:rsid w:val="0006094E"/>
    <w:rsid w:val="000619EB"/>
    <w:rsid w:val="00061B82"/>
    <w:rsid w:val="00063442"/>
    <w:rsid w:val="00064520"/>
    <w:rsid w:val="00064EA3"/>
    <w:rsid w:val="00065584"/>
    <w:rsid w:val="00065A65"/>
    <w:rsid w:val="00066257"/>
    <w:rsid w:val="0006627E"/>
    <w:rsid w:val="00066D4F"/>
    <w:rsid w:val="00067042"/>
    <w:rsid w:val="0006764B"/>
    <w:rsid w:val="00067681"/>
    <w:rsid w:val="00067F51"/>
    <w:rsid w:val="00070804"/>
    <w:rsid w:val="00070C42"/>
    <w:rsid w:val="00071949"/>
    <w:rsid w:val="00071EE7"/>
    <w:rsid w:val="000725EA"/>
    <w:rsid w:val="00072739"/>
    <w:rsid w:val="00072B27"/>
    <w:rsid w:val="00072E06"/>
    <w:rsid w:val="00073564"/>
    <w:rsid w:val="00073F55"/>
    <w:rsid w:val="00074599"/>
    <w:rsid w:val="00074AC4"/>
    <w:rsid w:val="00074D40"/>
    <w:rsid w:val="0007658B"/>
    <w:rsid w:val="00076788"/>
    <w:rsid w:val="00076BBE"/>
    <w:rsid w:val="00077692"/>
    <w:rsid w:val="000776D9"/>
    <w:rsid w:val="00077DC5"/>
    <w:rsid w:val="0008096E"/>
    <w:rsid w:val="0008178D"/>
    <w:rsid w:val="000818CE"/>
    <w:rsid w:val="00082E7D"/>
    <w:rsid w:val="00083CB7"/>
    <w:rsid w:val="0008464D"/>
    <w:rsid w:val="00084727"/>
    <w:rsid w:val="00084FEE"/>
    <w:rsid w:val="0008510C"/>
    <w:rsid w:val="00086E3A"/>
    <w:rsid w:val="0008730E"/>
    <w:rsid w:val="000902EA"/>
    <w:rsid w:val="00090732"/>
    <w:rsid w:val="0009130E"/>
    <w:rsid w:val="00091700"/>
    <w:rsid w:val="00091C3F"/>
    <w:rsid w:val="00092054"/>
    <w:rsid w:val="000922EE"/>
    <w:rsid w:val="00093465"/>
    <w:rsid w:val="00093612"/>
    <w:rsid w:val="00093809"/>
    <w:rsid w:val="00093B7A"/>
    <w:rsid w:val="00094BA9"/>
    <w:rsid w:val="000953E8"/>
    <w:rsid w:val="0009540B"/>
    <w:rsid w:val="000955F3"/>
    <w:rsid w:val="00095BA9"/>
    <w:rsid w:val="00096666"/>
    <w:rsid w:val="0009692C"/>
    <w:rsid w:val="00096C2D"/>
    <w:rsid w:val="00097030"/>
    <w:rsid w:val="00097293"/>
    <w:rsid w:val="0009751D"/>
    <w:rsid w:val="000A0004"/>
    <w:rsid w:val="000A0409"/>
    <w:rsid w:val="000A09DF"/>
    <w:rsid w:val="000A1D68"/>
    <w:rsid w:val="000A1FB7"/>
    <w:rsid w:val="000A20C6"/>
    <w:rsid w:val="000A24C2"/>
    <w:rsid w:val="000A4D8F"/>
    <w:rsid w:val="000A5C42"/>
    <w:rsid w:val="000A6ADA"/>
    <w:rsid w:val="000A7FB4"/>
    <w:rsid w:val="000B1141"/>
    <w:rsid w:val="000B1BBD"/>
    <w:rsid w:val="000B1BE4"/>
    <w:rsid w:val="000B2876"/>
    <w:rsid w:val="000B2907"/>
    <w:rsid w:val="000B2A67"/>
    <w:rsid w:val="000B35EF"/>
    <w:rsid w:val="000B39A4"/>
    <w:rsid w:val="000B3BA7"/>
    <w:rsid w:val="000B3BD3"/>
    <w:rsid w:val="000B4149"/>
    <w:rsid w:val="000B4BCA"/>
    <w:rsid w:val="000B5993"/>
    <w:rsid w:val="000B5C56"/>
    <w:rsid w:val="000B7A45"/>
    <w:rsid w:val="000C0593"/>
    <w:rsid w:val="000C0B2E"/>
    <w:rsid w:val="000C20B7"/>
    <w:rsid w:val="000C2582"/>
    <w:rsid w:val="000C284D"/>
    <w:rsid w:val="000C28C3"/>
    <w:rsid w:val="000C2913"/>
    <w:rsid w:val="000C2AF6"/>
    <w:rsid w:val="000C3869"/>
    <w:rsid w:val="000C4C9A"/>
    <w:rsid w:val="000C4CDA"/>
    <w:rsid w:val="000C4D85"/>
    <w:rsid w:val="000C549A"/>
    <w:rsid w:val="000C563C"/>
    <w:rsid w:val="000C5C6D"/>
    <w:rsid w:val="000C5CEE"/>
    <w:rsid w:val="000C62FB"/>
    <w:rsid w:val="000C68CC"/>
    <w:rsid w:val="000C716F"/>
    <w:rsid w:val="000C7724"/>
    <w:rsid w:val="000C79E8"/>
    <w:rsid w:val="000D13C4"/>
    <w:rsid w:val="000D1B9C"/>
    <w:rsid w:val="000D1D45"/>
    <w:rsid w:val="000D1E68"/>
    <w:rsid w:val="000D2EB8"/>
    <w:rsid w:val="000D3949"/>
    <w:rsid w:val="000D4241"/>
    <w:rsid w:val="000D4BAC"/>
    <w:rsid w:val="000D58AE"/>
    <w:rsid w:val="000D5C25"/>
    <w:rsid w:val="000D621F"/>
    <w:rsid w:val="000D634D"/>
    <w:rsid w:val="000D7090"/>
    <w:rsid w:val="000D75E2"/>
    <w:rsid w:val="000E0216"/>
    <w:rsid w:val="000E180A"/>
    <w:rsid w:val="000E19ED"/>
    <w:rsid w:val="000E3B3F"/>
    <w:rsid w:val="000E4451"/>
    <w:rsid w:val="000E49BC"/>
    <w:rsid w:val="000E4B03"/>
    <w:rsid w:val="000E4CC6"/>
    <w:rsid w:val="000E5B74"/>
    <w:rsid w:val="000E6718"/>
    <w:rsid w:val="000F01B9"/>
    <w:rsid w:val="000F0A32"/>
    <w:rsid w:val="000F1BB5"/>
    <w:rsid w:val="000F1D4C"/>
    <w:rsid w:val="000F1E3C"/>
    <w:rsid w:val="000F248D"/>
    <w:rsid w:val="000F273B"/>
    <w:rsid w:val="000F2D2D"/>
    <w:rsid w:val="000F2FB0"/>
    <w:rsid w:val="000F30C5"/>
    <w:rsid w:val="000F3786"/>
    <w:rsid w:val="000F3B17"/>
    <w:rsid w:val="000F3EBB"/>
    <w:rsid w:val="000F4594"/>
    <w:rsid w:val="000F48D0"/>
    <w:rsid w:val="000F4959"/>
    <w:rsid w:val="000F4B98"/>
    <w:rsid w:val="000F5391"/>
    <w:rsid w:val="000F6541"/>
    <w:rsid w:val="000F68D7"/>
    <w:rsid w:val="000F6E3C"/>
    <w:rsid w:val="001001F6"/>
    <w:rsid w:val="001007AC"/>
    <w:rsid w:val="00100AC9"/>
    <w:rsid w:val="00100FF7"/>
    <w:rsid w:val="0010134F"/>
    <w:rsid w:val="00101398"/>
    <w:rsid w:val="00101E41"/>
    <w:rsid w:val="00103039"/>
    <w:rsid w:val="0010324A"/>
    <w:rsid w:val="00103788"/>
    <w:rsid w:val="0010500D"/>
    <w:rsid w:val="00105163"/>
    <w:rsid w:val="0010577A"/>
    <w:rsid w:val="001067A8"/>
    <w:rsid w:val="00106B4B"/>
    <w:rsid w:val="00106D00"/>
    <w:rsid w:val="00106FE2"/>
    <w:rsid w:val="001074F1"/>
    <w:rsid w:val="00107578"/>
    <w:rsid w:val="0011001B"/>
    <w:rsid w:val="0011043E"/>
    <w:rsid w:val="00111213"/>
    <w:rsid w:val="00111611"/>
    <w:rsid w:val="00111A41"/>
    <w:rsid w:val="0011227A"/>
    <w:rsid w:val="00112D35"/>
    <w:rsid w:val="001133B2"/>
    <w:rsid w:val="00113C8F"/>
    <w:rsid w:val="001147D1"/>
    <w:rsid w:val="00114C0D"/>
    <w:rsid w:val="0011503E"/>
    <w:rsid w:val="001166AE"/>
    <w:rsid w:val="0011736A"/>
    <w:rsid w:val="00117AE5"/>
    <w:rsid w:val="0012105C"/>
    <w:rsid w:val="0012129B"/>
    <w:rsid w:val="00121387"/>
    <w:rsid w:val="001219E0"/>
    <w:rsid w:val="001222CF"/>
    <w:rsid w:val="0012261B"/>
    <w:rsid w:val="00123070"/>
    <w:rsid w:val="0012315D"/>
    <w:rsid w:val="0012342B"/>
    <w:rsid w:val="00123D9C"/>
    <w:rsid w:val="001241A2"/>
    <w:rsid w:val="00124569"/>
    <w:rsid w:val="00124899"/>
    <w:rsid w:val="00124DE8"/>
    <w:rsid w:val="00125040"/>
    <w:rsid w:val="001252A5"/>
    <w:rsid w:val="001267AC"/>
    <w:rsid w:val="00126B8C"/>
    <w:rsid w:val="001271FA"/>
    <w:rsid w:val="00127837"/>
    <w:rsid w:val="00127CCF"/>
    <w:rsid w:val="00127E2D"/>
    <w:rsid w:val="00130282"/>
    <w:rsid w:val="00130B3F"/>
    <w:rsid w:val="00131755"/>
    <w:rsid w:val="00132112"/>
    <w:rsid w:val="00132762"/>
    <w:rsid w:val="00132E7D"/>
    <w:rsid w:val="0013323A"/>
    <w:rsid w:val="001337A4"/>
    <w:rsid w:val="00133B72"/>
    <w:rsid w:val="00133CAD"/>
    <w:rsid w:val="00134A1E"/>
    <w:rsid w:val="00134FDB"/>
    <w:rsid w:val="001356BA"/>
    <w:rsid w:val="0013575C"/>
    <w:rsid w:val="001379D9"/>
    <w:rsid w:val="00137ABD"/>
    <w:rsid w:val="00141267"/>
    <w:rsid w:val="00141548"/>
    <w:rsid w:val="00141D53"/>
    <w:rsid w:val="00142ADF"/>
    <w:rsid w:val="00142AE4"/>
    <w:rsid w:val="00143208"/>
    <w:rsid w:val="0014370C"/>
    <w:rsid w:val="0014481D"/>
    <w:rsid w:val="00144B99"/>
    <w:rsid w:val="00145355"/>
    <w:rsid w:val="00145B23"/>
    <w:rsid w:val="00145C96"/>
    <w:rsid w:val="00145D2D"/>
    <w:rsid w:val="00145EB5"/>
    <w:rsid w:val="00146C18"/>
    <w:rsid w:val="00147DAE"/>
    <w:rsid w:val="00147EC0"/>
    <w:rsid w:val="0015161F"/>
    <w:rsid w:val="00153056"/>
    <w:rsid w:val="0015424E"/>
    <w:rsid w:val="00156465"/>
    <w:rsid w:val="00156626"/>
    <w:rsid w:val="00157214"/>
    <w:rsid w:val="00157410"/>
    <w:rsid w:val="0015747D"/>
    <w:rsid w:val="00157602"/>
    <w:rsid w:val="001607F2"/>
    <w:rsid w:val="001609D3"/>
    <w:rsid w:val="00161F75"/>
    <w:rsid w:val="001624CF"/>
    <w:rsid w:val="0016542D"/>
    <w:rsid w:val="0016566B"/>
    <w:rsid w:val="00165911"/>
    <w:rsid w:val="00165F24"/>
    <w:rsid w:val="00165F7D"/>
    <w:rsid w:val="0017058A"/>
    <w:rsid w:val="0017156B"/>
    <w:rsid w:val="00171BCC"/>
    <w:rsid w:val="00171FB2"/>
    <w:rsid w:val="001726E6"/>
    <w:rsid w:val="00172BA3"/>
    <w:rsid w:val="00172D7D"/>
    <w:rsid w:val="001739D1"/>
    <w:rsid w:val="00173A9B"/>
    <w:rsid w:val="00174608"/>
    <w:rsid w:val="001747D2"/>
    <w:rsid w:val="00174901"/>
    <w:rsid w:val="00174ADF"/>
    <w:rsid w:val="00174C88"/>
    <w:rsid w:val="00175816"/>
    <w:rsid w:val="00175C93"/>
    <w:rsid w:val="00176D5D"/>
    <w:rsid w:val="0017714C"/>
    <w:rsid w:val="00177456"/>
    <w:rsid w:val="001775D3"/>
    <w:rsid w:val="00177AD3"/>
    <w:rsid w:val="00177BA9"/>
    <w:rsid w:val="001801BB"/>
    <w:rsid w:val="001802BF"/>
    <w:rsid w:val="001804B3"/>
    <w:rsid w:val="001814E8"/>
    <w:rsid w:val="00182C33"/>
    <w:rsid w:val="00182E66"/>
    <w:rsid w:val="0018308F"/>
    <w:rsid w:val="001837D4"/>
    <w:rsid w:val="00184E91"/>
    <w:rsid w:val="00185F89"/>
    <w:rsid w:val="00186BAF"/>
    <w:rsid w:val="001872FD"/>
    <w:rsid w:val="00187D59"/>
    <w:rsid w:val="00191B6A"/>
    <w:rsid w:val="00192A09"/>
    <w:rsid w:val="00192A11"/>
    <w:rsid w:val="00193263"/>
    <w:rsid w:val="001936E8"/>
    <w:rsid w:val="00195295"/>
    <w:rsid w:val="0019582A"/>
    <w:rsid w:val="00195AC0"/>
    <w:rsid w:val="00196614"/>
    <w:rsid w:val="001968C7"/>
    <w:rsid w:val="00196CC8"/>
    <w:rsid w:val="00196EF0"/>
    <w:rsid w:val="001971A3"/>
    <w:rsid w:val="001974EE"/>
    <w:rsid w:val="001979B3"/>
    <w:rsid w:val="001A063D"/>
    <w:rsid w:val="001A0BC2"/>
    <w:rsid w:val="001A0F11"/>
    <w:rsid w:val="001A11A4"/>
    <w:rsid w:val="001A1A7C"/>
    <w:rsid w:val="001A2551"/>
    <w:rsid w:val="001A273E"/>
    <w:rsid w:val="001A2CAE"/>
    <w:rsid w:val="001A3323"/>
    <w:rsid w:val="001A39D2"/>
    <w:rsid w:val="001A47EE"/>
    <w:rsid w:val="001A547B"/>
    <w:rsid w:val="001A5744"/>
    <w:rsid w:val="001A580B"/>
    <w:rsid w:val="001A6595"/>
    <w:rsid w:val="001A6A1A"/>
    <w:rsid w:val="001A6C21"/>
    <w:rsid w:val="001A75FE"/>
    <w:rsid w:val="001A763A"/>
    <w:rsid w:val="001A7E2A"/>
    <w:rsid w:val="001A7EF5"/>
    <w:rsid w:val="001B0B40"/>
    <w:rsid w:val="001B1E91"/>
    <w:rsid w:val="001B379D"/>
    <w:rsid w:val="001B3A7D"/>
    <w:rsid w:val="001B5024"/>
    <w:rsid w:val="001B5043"/>
    <w:rsid w:val="001B5B42"/>
    <w:rsid w:val="001B71E7"/>
    <w:rsid w:val="001B7F24"/>
    <w:rsid w:val="001C1EF8"/>
    <w:rsid w:val="001C2297"/>
    <w:rsid w:val="001C359D"/>
    <w:rsid w:val="001C59E9"/>
    <w:rsid w:val="001C6590"/>
    <w:rsid w:val="001C6798"/>
    <w:rsid w:val="001D009E"/>
    <w:rsid w:val="001D0F22"/>
    <w:rsid w:val="001D13C6"/>
    <w:rsid w:val="001D1508"/>
    <w:rsid w:val="001D183B"/>
    <w:rsid w:val="001D1BF1"/>
    <w:rsid w:val="001D2F35"/>
    <w:rsid w:val="001D3170"/>
    <w:rsid w:val="001D35A5"/>
    <w:rsid w:val="001D3B4F"/>
    <w:rsid w:val="001D4476"/>
    <w:rsid w:val="001D51E3"/>
    <w:rsid w:val="001D53B6"/>
    <w:rsid w:val="001D558B"/>
    <w:rsid w:val="001D5829"/>
    <w:rsid w:val="001D5C78"/>
    <w:rsid w:val="001D5E1E"/>
    <w:rsid w:val="001D6353"/>
    <w:rsid w:val="001D68EA"/>
    <w:rsid w:val="001D76E3"/>
    <w:rsid w:val="001D787B"/>
    <w:rsid w:val="001D7892"/>
    <w:rsid w:val="001E0C24"/>
    <w:rsid w:val="001E1CE1"/>
    <w:rsid w:val="001E1D7D"/>
    <w:rsid w:val="001E1EFC"/>
    <w:rsid w:val="001E2856"/>
    <w:rsid w:val="001E3385"/>
    <w:rsid w:val="001E3437"/>
    <w:rsid w:val="001E42EF"/>
    <w:rsid w:val="001E4590"/>
    <w:rsid w:val="001E4614"/>
    <w:rsid w:val="001E4B46"/>
    <w:rsid w:val="001E4E03"/>
    <w:rsid w:val="001E51E1"/>
    <w:rsid w:val="001E587A"/>
    <w:rsid w:val="001E58CB"/>
    <w:rsid w:val="001E712C"/>
    <w:rsid w:val="001E77DF"/>
    <w:rsid w:val="001F1683"/>
    <w:rsid w:val="001F1C7F"/>
    <w:rsid w:val="001F266F"/>
    <w:rsid w:val="001F27D5"/>
    <w:rsid w:val="001F29B5"/>
    <w:rsid w:val="001F3E84"/>
    <w:rsid w:val="001F44FE"/>
    <w:rsid w:val="001F46C3"/>
    <w:rsid w:val="001F52A7"/>
    <w:rsid w:val="001F54A7"/>
    <w:rsid w:val="001F5720"/>
    <w:rsid w:val="001F5DB3"/>
    <w:rsid w:val="001F6D06"/>
    <w:rsid w:val="001F7008"/>
    <w:rsid w:val="001F749B"/>
    <w:rsid w:val="001F78F1"/>
    <w:rsid w:val="00200123"/>
    <w:rsid w:val="00202FC3"/>
    <w:rsid w:val="00203144"/>
    <w:rsid w:val="0020318B"/>
    <w:rsid w:val="0020423F"/>
    <w:rsid w:val="002062B1"/>
    <w:rsid w:val="002105E4"/>
    <w:rsid w:val="00210A35"/>
    <w:rsid w:val="00210D26"/>
    <w:rsid w:val="00211094"/>
    <w:rsid w:val="00211810"/>
    <w:rsid w:val="0021335D"/>
    <w:rsid w:val="00213A9F"/>
    <w:rsid w:val="00214A30"/>
    <w:rsid w:val="002150E0"/>
    <w:rsid w:val="002157C8"/>
    <w:rsid w:val="002158C0"/>
    <w:rsid w:val="00215CEF"/>
    <w:rsid w:val="002205FF"/>
    <w:rsid w:val="0022086F"/>
    <w:rsid w:val="002209B0"/>
    <w:rsid w:val="002213C9"/>
    <w:rsid w:val="002220D8"/>
    <w:rsid w:val="0022224D"/>
    <w:rsid w:val="002225C0"/>
    <w:rsid w:val="002227F7"/>
    <w:rsid w:val="00222BF2"/>
    <w:rsid w:val="002235ED"/>
    <w:rsid w:val="002237FE"/>
    <w:rsid w:val="00223903"/>
    <w:rsid w:val="00223C73"/>
    <w:rsid w:val="00224007"/>
    <w:rsid w:val="00225BC9"/>
    <w:rsid w:val="00225DCC"/>
    <w:rsid w:val="0022730E"/>
    <w:rsid w:val="002302F0"/>
    <w:rsid w:val="00230B26"/>
    <w:rsid w:val="00230D87"/>
    <w:rsid w:val="00231271"/>
    <w:rsid w:val="00231487"/>
    <w:rsid w:val="00231905"/>
    <w:rsid w:val="00231C83"/>
    <w:rsid w:val="00233320"/>
    <w:rsid w:val="002333BF"/>
    <w:rsid w:val="00233BE9"/>
    <w:rsid w:val="00233EF7"/>
    <w:rsid w:val="0023409D"/>
    <w:rsid w:val="00234292"/>
    <w:rsid w:val="00234F13"/>
    <w:rsid w:val="002353B4"/>
    <w:rsid w:val="00235770"/>
    <w:rsid w:val="00235C9B"/>
    <w:rsid w:val="002363E8"/>
    <w:rsid w:val="0023652B"/>
    <w:rsid w:val="0023655E"/>
    <w:rsid w:val="002369A2"/>
    <w:rsid w:val="00237E26"/>
    <w:rsid w:val="00240045"/>
    <w:rsid w:val="00240077"/>
    <w:rsid w:val="00240B84"/>
    <w:rsid w:val="00241BA6"/>
    <w:rsid w:val="00241D21"/>
    <w:rsid w:val="0024267E"/>
    <w:rsid w:val="00242781"/>
    <w:rsid w:val="002427AF"/>
    <w:rsid w:val="00242881"/>
    <w:rsid w:val="00242B79"/>
    <w:rsid w:val="0024463D"/>
    <w:rsid w:val="0024479B"/>
    <w:rsid w:val="00244882"/>
    <w:rsid w:val="00244C88"/>
    <w:rsid w:val="00244E5A"/>
    <w:rsid w:val="00245609"/>
    <w:rsid w:val="002457C3"/>
    <w:rsid w:val="00245B79"/>
    <w:rsid w:val="002461BA"/>
    <w:rsid w:val="0024670F"/>
    <w:rsid w:val="00246D3A"/>
    <w:rsid w:val="00250D11"/>
    <w:rsid w:val="002514FA"/>
    <w:rsid w:val="002523FD"/>
    <w:rsid w:val="00252C59"/>
    <w:rsid w:val="002536A4"/>
    <w:rsid w:val="00254185"/>
    <w:rsid w:val="0025474E"/>
    <w:rsid w:val="00255A30"/>
    <w:rsid w:val="00255BAA"/>
    <w:rsid w:val="00255D44"/>
    <w:rsid w:val="002565F2"/>
    <w:rsid w:val="00257A11"/>
    <w:rsid w:val="00257A93"/>
    <w:rsid w:val="00260DA8"/>
    <w:rsid w:val="002613CE"/>
    <w:rsid w:val="00261529"/>
    <w:rsid w:val="00261952"/>
    <w:rsid w:val="002619CF"/>
    <w:rsid w:val="00261DBA"/>
    <w:rsid w:val="002625DF"/>
    <w:rsid w:val="00262D00"/>
    <w:rsid w:val="0026324C"/>
    <w:rsid w:val="00263670"/>
    <w:rsid w:val="0026394A"/>
    <w:rsid w:val="00263AA5"/>
    <w:rsid w:val="00263BA0"/>
    <w:rsid w:val="00264C1C"/>
    <w:rsid w:val="00265877"/>
    <w:rsid w:val="00265D5A"/>
    <w:rsid w:val="0026601E"/>
    <w:rsid w:val="002661DE"/>
    <w:rsid w:val="00267031"/>
    <w:rsid w:val="002670E7"/>
    <w:rsid w:val="00267963"/>
    <w:rsid w:val="00267B3B"/>
    <w:rsid w:val="002700BE"/>
    <w:rsid w:val="00270EA6"/>
    <w:rsid w:val="00271049"/>
    <w:rsid w:val="0027179E"/>
    <w:rsid w:val="00274E72"/>
    <w:rsid w:val="00275794"/>
    <w:rsid w:val="00275F3D"/>
    <w:rsid w:val="00276630"/>
    <w:rsid w:val="00280BEA"/>
    <w:rsid w:val="00282221"/>
    <w:rsid w:val="00282915"/>
    <w:rsid w:val="00282ABC"/>
    <w:rsid w:val="0028316D"/>
    <w:rsid w:val="00283BE2"/>
    <w:rsid w:val="00284061"/>
    <w:rsid w:val="00284195"/>
    <w:rsid w:val="0028496C"/>
    <w:rsid w:val="00284984"/>
    <w:rsid w:val="00285629"/>
    <w:rsid w:val="00287009"/>
    <w:rsid w:val="00287997"/>
    <w:rsid w:val="002901A6"/>
    <w:rsid w:val="002916BE"/>
    <w:rsid w:val="00291F87"/>
    <w:rsid w:val="00292AD2"/>
    <w:rsid w:val="002934CE"/>
    <w:rsid w:val="00293C79"/>
    <w:rsid w:val="00294DBD"/>
    <w:rsid w:val="0029686B"/>
    <w:rsid w:val="00297199"/>
    <w:rsid w:val="00297405"/>
    <w:rsid w:val="00297CBB"/>
    <w:rsid w:val="002A13D0"/>
    <w:rsid w:val="002A233B"/>
    <w:rsid w:val="002A3F33"/>
    <w:rsid w:val="002A411A"/>
    <w:rsid w:val="002A4EE8"/>
    <w:rsid w:val="002A5496"/>
    <w:rsid w:val="002A554E"/>
    <w:rsid w:val="002B0D34"/>
    <w:rsid w:val="002B1B21"/>
    <w:rsid w:val="002B3204"/>
    <w:rsid w:val="002B3C45"/>
    <w:rsid w:val="002B3CC7"/>
    <w:rsid w:val="002B4190"/>
    <w:rsid w:val="002B4D70"/>
    <w:rsid w:val="002B4FFB"/>
    <w:rsid w:val="002B52A1"/>
    <w:rsid w:val="002B5E42"/>
    <w:rsid w:val="002B6718"/>
    <w:rsid w:val="002B6977"/>
    <w:rsid w:val="002C043C"/>
    <w:rsid w:val="002C1DDF"/>
    <w:rsid w:val="002C2438"/>
    <w:rsid w:val="002C2C3A"/>
    <w:rsid w:val="002C303D"/>
    <w:rsid w:val="002C353F"/>
    <w:rsid w:val="002C39B5"/>
    <w:rsid w:val="002C3D8A"/>
    <w:rsid w:val="002C4988"/>
    <w:rsid w:val="002C5250"/>
    <w:rsid w:val="002C5622"/>
    <w:rsid w:val="002C5CFB"/>
    <w:rsid w:val="002C5F6B"/>
    <w:rsid w:val="002C6494"/>
    <w:rsid w:val="002C69D0"/>
    <w:rsid w:val="002C6C65"/>
    <w:rsid w:val="002C7760"/>
    <w:rsid w:val="002C7E00"/>
    <w:rsid w:val="002D1527"/>
    <w:rsid w:val="002D27DE"/>
    <w:rsid w:val="002D29D4"/>
    <w:rsid w:val="002D3F7D"/>
    <w:rsid w:val="002D4646"/>
    <w:rsid w:val="002D49A0"/>
    <w:rsid w:val="002D5292"/>
    <w:rsid w:val="002D631C"/>
    <w:rsid w:val="002D641D"/>
    <w:rsid w:val="002D6B32"/>
    <w:rsid w:val="002E1261"/>
    <w:rsid w:val="002E1264"/>
    <w:rsid w:val="002E1BEF"/>
    <w:rsid w:val="002E1C1C"/>
    <w:rsid w:val="002E1FAD"/>
    <w:rsid w:val="002E295A"/>
    <w:rsid w:val="002E2B8E"/>
    <w:rsid w:val="002E3C35"/>
    <w:rsid w:val="002E3EE3"/>
    <w:rsid w:val="002E4875"/>
    <w:rsid w:val="002E5F59"/>
    <w:rsid w:val="002E68A4"/>
    <w:rsid w:val="002E70C0"/>
    <w:rsid w:val="002E778C"/>
    <w:rsid w:val="002E77DB"/>
    <w:rsid w:val="002F1EAD"/>
    <w:rsid w:val="002F246F"/>
    <w:rsid w:val="002F2C7E"/>
    <w:rsid w:val="002F2D69"/>
    <w:rsid w:val="002F34F9"/>
    <w:rsid w:val="002F4C52"/>
    <w:rsid w:val="002F5218"/>
    <w:rsid w:val="002F53E8"/>
    <w:rsid w:val="002F5FE9"/>
    <w:rsid w:val="002F6EC4"/>
    <w:rsid w:val="002F71F9"/>
    <w:rsid w:val="002F7810"/>
    <w:rsid w:val="002F7C0C"/>
    <w:rsid w:val="0030052D"/>
    <w:rsid w:val="003010CA"/>
    <w:rsid w:val="00301293"/>
    <w:rsid w:val="00301BB6"/>
    <w:rsid w:val="0030208E"/>
    <w:rsid w:val="0030276D"/>
    <w:rsid w:val="00302C69"/>
    <w:rsid w:val="0030307D"/>
    <w:rsid w:val="00303BCE"/>
    <w:rsid w:val="00304399"/>
    <w:rsid w:val="0030478D"/>
    <w:rsid w:val="0030552A"/>
    <w:rsid w:val="00305746"/>
    <w:rsid w:val="00305913"/>
    <w:rsid w:val="00305930"/>
    <w:rsid w:val="003059F6"/>
    <w:rsid w:val="0030637B"/>
    <w:rsid w:val="00307028"/>
    <w:rsid w:val="00307940"/>
    <w:rsid w:val="00311134"/>
    <w:rsid w:val="003125AD"/>
    <w:rsid w:val="0031287D"/>
    <w:rsid w:val="003138E3"/>
    <w:rsid w:val="00313916"/>
    <w:rsid w:val="00315BE4"/>
    <w:rsid w:val="003169B4"/>
    <w:rsid w:val="00320AF9"/>
    <w:rsid w:val="003217EC"/>
    <w:rsid w:val="003226D5"/>
    <w:rsid w:val="00322ACA"/>
    <w:rsid w:val="00322C8F"/>
    <w:rsid w:val="00322D10"/>
    <w:rsid w:val="00322F8C"/>
    <w:rsid w:val="00324BF6"/>
    <w:rsid w:val="00325091"/>
    <w:rsid w:val="00325802"/>
    <w:rsid w:val="003258E2"/>
    <w:rsid w:val="003272E5"/>
    <w:rsid w:val="00327D0E"/>
    <w:rsid w:val="00330BAA"/>
    <w:rsid w:val="003316AB"/>
    <w:rsid w:val="00332376"/>
    <w:rsid w:val="003333B8"/>
    <w:rsid w:val="00333ADE"/>
    <w:rsid w:val="00333BFC"/>
    <w:rsid w:val="0033438A"/>
    <w:rsid w:val="00335373"/>
    <w:rsid w:val="003358DE"/>
    <w:rsid w:val="00336098"/>
    <w:rsid w:val="00336377"/>
    <w:rsid w:val="003372B5"/>
    <w:rsid w:val="0033759A"/>
    <w:rsid w:val="003409C1"/>
    <w:rsid w:val="003421C3"/>
    <w:rsid w:val="00342B82"/>
    <w:rsid w:val="00342C2F"/>
    <w:rsid w:val="00343201"/>
    <w:rsid w:val="003434EA"/>
    <w:rsid w:val="0034358F"/>
    <w:rsid w:val="0034394A"/>
    <w:rsid w:val="00343BCA"/>
    <w:rsid w:val="003447C5"/>
    <w:rsid w:val="00345566"/>
    <w:rsid w:val="0034684F"/>
    <w:rsid w:val="00346871"/>
    <w:rsid w:val="003471B2"/>
    <w:rsid w:val="00347FF1"/>
    <w:rsid w:val="00350AFD"/>
    <w:rsid w:val="00351BE3"/>
    <w:rsid w:val="00352C12"/>
    <w:rsid w:val="00353D15"/>
    <w:rsid w:val="0035416E"/>
    <w:rsid w:val="003548D6"/>
    <w:rsid w:val="0035561B"/>
    <w:rsid w:val="00355655"/>
    <w:rsid w:val="00355A1A"/>
    <w:rsid w:val="00355E6A"/>
    <w:rsid w:val="00356611"/>
    <w:rsid w:val="0035699A"/>
    <w:rsid w:val="00356A8F"/>
    <w:rsid w:val="00356C44"/>
    <w:rsid w:val="0035725E"/>
    <w:rsid w:val="003577D1"/>
    <w:rsid w:val="00357ABD"/>
    <w:rsid w:val="00360F00"/>
    <w:rsid w:val="00361680"/>
    <w:rsid w:val="003618B0"/>
    <w:rsid w:val="003626F3"/>
    <w:rsid w:val="003640DD"/>
    <w:rsid w:val="003645D1"/>
    <w:rsid w:val="00364ED1"/>
    <w:rsid w:val="00364FC2"/>
    <w:rsid w:val="0036508A"/>
    <w:rsid w:val="00365373"/>
    <w:rsid w:val="00365AB9"/>
    <w:rsid w:val="00365B0E"/>
    <w:rsid w:val="00366DC5"/>
    <w:rsid w:val="00366ED2"/>
    <w:rsid w:val="0036746D"/>
    <w:rsid w:val="0036781C"/>
    <w:rsid w:val="00367C32"/>
    <w:rsid w:val="00367C51"/>
    <w:rsid w:val="003703D1"/>
    <w:rsid w:val="00371C2C"/>
    <w:rsid w:val="00371C88"/>
    <w:rsid w:val="00371EA2"/>
    <w:rsid w:val="0037245D"/>
    <w:rsid w:val="00372BCD"/>
    <w:rsid w:val="003734AF"/>
    <w:rsid w:val="00373544"/>
    <w:rsid w:val="0037361F"/>
    <w:rsid w:val="00373E67"/>
    <w:rsid w:val="0037424F"/>
    <w:rsid w:val="003742B5"/>
    <w:rsid w:val="003761A1"/>
    <w:rsid w:val="0037712D"/>
    <w:rsid w:val="0037789F"/>
    <w:rsid w:val="00381E1E"/>
    <w:rsid w:val="00383911"/>
    <w:rsid w:val="00385984"/>
    <w:rsid w:val="003859A3"/>
    <w:rsid w:val="00386E0A"/>
    <w:rsid w:val="003872CD"/>
    <w:rsid w:val="003875A6"/>
    <w:rsid w:val="00387BCC"/>
    <w:rsid w:val="0039032E"/>
    <w:rsid w:val="003904E5"/>
    <w:rsid w:val="0039086F"/>
    <w:rsid w:val="003908C3"/>
    <w:rsid w:val="00390C93"/>
    <w:rsid w:val="00391D91"/>
    <w:rsid w:val="00391DFD"/>
    <w:rsid w:val="003925EC"/>
    <w:rsid w:val="00392A6B"/>
    <w:rsid w:val="00392DA2"/>
    <w:rsid w:val="0039404E"/>
    <w:rsid w:val="00394F64"/>
    <w:rsid w:val="00395228"/>
    <w:rsid w:val="00395C7F"/>
    <w:rsid w:val="00396A65"/>
    <w:rsid w:val="00396B7F"/>
    <w:rsid w:val="00396CE6"/>
    <w:rsid w:val="00397168"/>
    <w:rsid w:val="00397B0D"/>
    <w:rsid w:val="003A02F8"/>
    <w:rsid w:val="003A0AFD"/>
    <w:rsid w:val="003A1100"/>
    <w:rsid w:val="003A208B"/>
    <w:rsid w:val="003A22BE"/>
    <w:rsid w:val="003A258E"/>
    <w:rsid w:val="003A33D2"/>
    <w:rsid w:val="003A4129"/>
    <w:rsid w:val="003A5510"/>
    <w:rsid w:val="003A5516"/>
    <w:rsid w:val="003A581F"/>
    <w:rsid w:val="003A5893"/>
    <w:rsid w:val="003A59F7"/>
    <w:rsid w:val="003A66A9"/>
    <w:rsid w:val="003A6DA9"/>
    <w:rsid w:val="003A737C"/>
    <w:rsid w:val="003A74AA"/>
    <w:rsid w:val="003A7596"/>
    <w:rsid w:val="003A7ECC"/>
    <w:rsid w:val="003B01D1"/>
    <w:rsid w:val="003B07A5"/>
    <w:rsid w:val="003B0C22"/>
    <w:rsid w:val="003B0FD7"/>
    <w:rsid w:val="003B2DA3"/>
    <w:rsid w:val="003B2EF9"/>
    <w:rsid w:val="003B3336"/>
    <w:rsid w:val="003B36C5"/>
    <w:rsid w:val="003B3A67"/>
    <w:rsid w:val="003B3EDF"/>
    <w:rsid w:val="003B3FAB"/>
    <w:rsid w:val="003B41DB"/>
    <w:rsid w:val="003B4B36"/>
    <w:rsid w:val="003B513C"/>
    <w:rsid w:val="003B5677"/>
    <w:rsid w:val="003B5E09"/>
    <w:rsid w:val="003B5F59"/>
    <w:rsid w:val="003B6A33"/>
    <w:rsid w:val="003C0395"/>
    <w:rsid w:val="003C1414"/>
    <w:rsid w:val="003C20CD"/>
    <w:rsid w:val="003C264D"/>
    <w:rsid w:val="003C26DE"/>
    <w:rsid w:val="003C26E8"/>
    <w:rsid w:val="003C2A82"/>
    <w:rsid w:val="003C2FE2"/>
    <w:rsid w:val="003C33A1"/>
    <w:rsid w:val="003C3588"/>
    <w:rsid w:val="003C3B1F"/>
    <w:rsid w:val="003C3B8E"/>
    <w:rsid w:val="003C43F2"/>
    <w:rsid w:val="003C6222"/>
    <w:rsid w:val="003C67F1"/>
    <w:rsid w:val="003C7752"/>
    <w:rsid w:val="003D1A99"/>
    <w:rsid w:val="003D1C23"/>
    <w:rsid w:val="003D27AE"/>
    <w:rsid w:val="003D320B"/>
    <w:rsid w:val="003D41DF"/>
    <w:rsid w:val="003D4DE2"/>
    <w:rsid w:val="003D5130"/>
    <w:rsid w:val="003D5BAB"/>
    <w:rsid w:val="003D5C9C"/>
    <w:rsid w:val="003D6222"/>
    <w:rsid w:val="003D627E"/>
    <w:rsid w:val="003D62ED"/>
    <w:rsid w:val="003D6769"/>
    <w:rsid w:val="003D6836"/>
    <w:rsid w:val="003D691C"/>
    <w:rsid w:val="003D6D7F"/>
    <w:rsid w:val="003D70FA"/>
    <w:rsid w:val="003E06DB"/>
    <w:rsid w:val="003E0941"/>
    <w:rsid w:val="003E0F37"/>
    <w:rsid w:val="003E17E7"/>
    <w:rsid w:val="003E19CA"/>
    <w:rsid w:val="003E1AD7"/>
    <w:rsid w:val="003E2579"/>
    <w:rsid w:val="003E3395"/>
    <w:rsid w:val="003E340F"/>
    <w:rsid w:val="003E35AB"/>
    <w:rsid w:val="003E474F"/>
    <w:rsid w:val="003E6D50"/>
    <w:rsid w:val="003E6ED6"/>
    <w:rsid w:val="003E7E41"/>
    <w:rsid w:val="003F0DA6"/>
    <w:rsid w:val="003F0EF3"/>
    <w:rsid w:val="003F1C7B"/>
    <w:rsid w:val="003F1E60"/>
    <w:rsid w:val="003F1FA2"/>
    <w:rsid w:val="003F2A04"/>
    <w:rsid w:val="003F3283"/>
    <w:rsid w:val="003F494C"/>
    <w:rsid w:val="003F5064"/>
    <w:rsid w:val="003F52E9"/>
    <w:rsid w:val="003F59F7"/>
    <w:rsid w:val="003F5A33"/>
    <w:rsid w:val="003F5D12"/>
    <w:rsid w:val="003F6E55"/>
    <w:rsid w:val="003F7F5A"/>
    <w:rsid w:val="0040123F"/>
    <w:rsid w:val="00401BC5"/>
    <w:rsid w:val="00401D15"/>
    <w:rsid w:val="0040342C"/>
    <w:rsid w:val="00403A9B"/>
    <w:rsid w:val="0040413A"/>
    <w:rsid w:val="00404778"/>
    <w:rsid w:val="00404B1B"/>
    <w:rsid w:val="00406471"/>
    <w:rsid w:val="00406D87"/>
    <w:rsid w:val="00410125"/>
    <w:rsid w:val="00411BE3"/>
    <w:rsid w:val="004122A4"/>
    <w:rsid w:val="004128DE"/>
    <w:rsid w:val="00414356"/>
    <w:rsid w:val="0041488F"/>
    <w:rsid w:val="00414E87"/>
    <w:rsid w:val="004151B8"/>
    <w:rsid w:val="00415A7F"/>
    <w:rsid w:val="00415DC1"/>
    <w:rsid w:val="00416E71"/>
    <w:rsid w:val="00417293"/>
    <w:rsid w:val="00420735"/>
    <w:rsid w:val="00420C9A"/>
    <w:rsid w:val="00420E45"/>
    <w:rsid w:val="0042105E"/>
    <w:rsid w:val="004210C2"/>
    <w:rsid w:val="004213E3"/>
    <w:rsid w:val="0042177B"/>
    <w:rsid w:val="00421C1A"/>
    <w:rsid w:val="0042258D"/>
    <w:rsid w:val="004227E7"/>
    <w:rsid w:val="004229C8"/>
    <w:rsid w:val="00422D57"/>
    <w:rsid w:val="00422EF1"/>
    <w:rsid w:val="0042368B"/>
    <w:rsid w:val="004236DA"/>
    <w:rsid w:val="0042482D"/>
    <w:rsid w:val="0042491D"/>
    <w:rsid w:val="0042620F"/>
    <w:rsid w:val="00426250"/>
    <w:rsid w:val="004273F2"/>
    <w:rsid w:val="00427EEF"/>
    <w:rsid w:val="004300A5"/>
    <w:rsid w:val="00430EE8"/>
    <w:rsid w:val="00431637"/>
    <w:rsid w:val="00431D55"/>
    <w:rsid w:val="004322C5"/>
    <w:rsid w:val="00433109"/>
    <w:rsid w:val="00434B65"/>
    <w:rsid w:val="004354F7"/>
    <w:rsid w:val="00435DD4"/>
    <w:rsid w:val="00437DB7"/>
    <w:rsid w:val="00440D3A"/>
    <w:rsid w:val="00440FF2"/>
    <w:rsid w:val="004411E8"/>
    <w:rsid w:val="00441B00"/>
    <w:rsid w:val="00442BC2"/>
    <w:rsid w:val="00442C27"/>
    <w:rsid w:val="0044340F"/>
    <w:rsid w:val="004438DF"/>
    <w:rsid w:val="00444589"/>
    <w:rsid w:val="00444625"/>
    <w:rsid w:val="0044469D"/>
    <w:rsid w:val="004446BF"/>
    <w:rsid w:val="00444924"/>
    <w:rsid w:val="00444D90"/>
    <w:rsid w:val="00445FAD"/>
    <w:rsid w:val="00446391"/>
    <w:rsid w:val="00447EE9"/>
    <w:rsid w:val="004502E7"/>
    <w:rsid w:val="0045162B"/>
    <w:rsid w:val="00452418"/>
    <w:rsid w:val="004525FB"/>
    <w:rsid w:val="00452615"/>
    <w:rsid w:val="00452C7C"/>
    <w:rsid w:val="004532EC"/>
    <w:rsid w:val="00453A02"/>
    <w:rsid w:val="00454A96"/>
    <w:rsid w:val="00454D03"/>
    <w:rsid w:val="00455AFB"/>
    <w:rsid w:val="00455B1B"/>
    <w:rsid w:val="00455F76"/>
    <w:rsid w:val="00456322"/>
    <w:rsid w:val="00457472"/>
    <w:rsid w:val="00457E59"/>
    <w:rsid w:val="00457FE1"/>
    <w:rsid w:val="0046007C"/>
    <w:rsid w:val="00460D11"/>
    <w:rsid w:val="00462210"/>
    <w:rsid w:val="00464C12"/>
    <w:rsid w:val="00464CB9"/>
    <w:rsid w:val="00465739"/>
    <w:rsid w:val="004658DA"/>
    <w:rsid w:val="00465916"/>
    <w:rsid w:val="004662B8"/>
    <w:rsid w:val="00466BC5"/>
    <w:rsid w:val="00471CCE"/>
    <w:rsid w:val="0047261A"/>
    <w:rsid w:val="0047529E"/>
    <w:rsid w:val="00476F75"/>
    <w:rsid w:val="004771B1"/>
    <w:rsid w:val="004771EF"/>
    <w:rsid w:val="00477F3D"/>
    <w:rsid w:val="004800D6"/>
    <w:rsid w:val="004804C8"/>
    <w:rsid w:val="004811C5"/>
    <w:rsid w:val="00484425"/>
    <w:rsid w:val="00484B8F"/>
    <w:rsid w:val="004852B2"/>
    <w:rsid w:val="00485BA0"/>
    <w:rsid w:val="0048617E"/>
    <w:rsid w:val="00490EF6"/>
    <w:rsid w:val="004915C3"/>
    <w:rsid w:val="00491B94"/>
    <w:rsid w:val="00492929"/>
    <w:rsid w:val="00492BC0"/>
    <w:rsid w:val="00492E3D"/>
    <w:rsid w:val="004957AF"/>
    <w:rsid w:val="00496700"/>
    <w:rsid w:val="00496836"/>
    <w:rsid w:val="00496C08"/>
    <w:rsid w:val="00496CF0"/>
    <w:rsid w:val="004979F7"/>
    <w:rsid w:val="00497B4B"/>
    <w:rsid w:val="004A0C3A"/>
    <w:rsid w:val="004A1A95"/>
    <w:rsid w:val="004A1A9B"/>
    <w:rsid w:val="004A457C"/>
    <w:rsid w:val="004A57E3"/>
    <w:rsid w:val="004A5918"/>
    <w:rsid w:val="004A6EA4"/>
    <w:rsid w:val="004A7836"/>
    <w:rsid w:val="004A7E16"/>
    <w:rsid w:val="004B04A1"/>
    <w:rsid w:val="004B073F"/>
    <w:rsid w:val="004B1BFE"/>
    <w:rsid w:val="004B25C7"/>
    <w:rsid w:val="004B26D8"/>
    <w:rsid w:val="004B2B06"/>
    <w:rsid w:val="004B342E"/>
    <w:rsid w:val="004B4FB8"/>
    <w:rsid w:val="004B514A"/>
    <w:rsid w:val="004B55F9"/>
    <w:rsid w:val="004B6425"/>
    <w:rsid w:val="004B74F5"/>
    <w:rsid w:val="004B7A0A"/>
    <w:rsid w:val="004C00EC"/>
    <w:rsid w:val="004C0958"/>
    <w:rsid w:val="004C0DCD"/>
    <w:rsid w:val="004C1B6D"/>
    <w:rsid w:val="004C2B7C"/>
    <w:rsid w:val="004C39C3"/>
    <w:rsid w:val="004C3E58"/>
    <w:rsid w:val="004C4470"/>
    <w:rsid w:val="004C46ED"/>
    <w:rsid w:val="004C4BC0"/>
    <w:rsid w:val="004C5667"/>
    <w:rsid w:val="004C585D"/>
    <w:rsid w:val="004C6804"/>
    <w:rsid w:val="004C7C3B"/>
    <w:rsid w:val="004C7DDA"/>
    <w:rsid w:val="004C7DF2"/>
    <w:rsid w:val="004C7E3A"/>
    <w:rsid w:val="004D1685"/>
    <w:rsid w:val="004D1733"/>
    <w:rsid w:val="004D1751"/>
    <w:rsid w:val="004D2026"/>
    <w:rsid w:val="004D3141"/>
    <w:rsid w:val="004D3EED"/>
    <w:rsid w:val="004D41AD"/>
    <w:rsid w:val="004D70C2"/>
    <w:rsid w:val="004E0F7D"/>
    <w:rsid w:val="004E3F3C"/>
    <w:rsid w:val="004E46FF"/>
    <w:rsid w:val="004E47E2"/>
    <w:rsid w:val="004E4AE7"/>
    <w:rsid w:val="004E592F"/>
    <w:rsid w:val="004E5A43"/>
    <w:rsid w:val="004E6127"/>
    <w:rsid w:val="004E68FF"/>
    <w:rsid w:val="004E6980"/>
    <w:rsid w:val="004E7D4B"/>
    <w:rsid w:val="004F0D80"/>
    <w:rsid w:val="004F11C7"/>
    <w:rsid w:val="004F32FA"/>
    <w:rsid w:val="004F341C"/>
    <w:rsid w:val="004F48A3"/>
    <w:rsid w:val="004F54B1"/>
    <w:rsid w:val="004F7D70"/>
    <w:rsid w:val="005004ED"/>
    <w:rsid w:val="005005E6"/>
    <w:rsid w:val="005010B6"/>
    <w:rsid w:val="005010C0"/>
    <w:rsid w:val="00501861"/>
    <w:rsid w:val="00503B20"/>
    <w:rsid w:val="00504105"/>
    <w:rsid w:val="00504640"/>
    <w:rsid w:val="00504C85"/>
    <w:rsid w:val="00506348"/>
    <w:rsid w:val="0051061C"/>
    <w:rsid w:val="00510DCA"/>
    <w:rsid w:val="005116D0"/>
    <w:rsid w:val="00513116"/>
    <w:rsid w:val="005139E6"/>
    <w:rsid w:val="00515429"/>
    <w:rsid w:val="0051564B"/>
    <w:rsid w:val="0051637B"/>
    <w:rsid w:val="00516A8F"/>
    <w:rsid w:val="00516AD6"/>
    <w:rsid w:val="00516F1E"/>
    <w:rsid w:val="00517F39"/>
    <w:rsid w:val="005204AE"/>
    <w:rsid w:val="00520889"/>
    <w:rsid w:val="005208C0"/>
    <w:rsid w:val="00520985"/>
    <w:rsid w:val="00522F09"/>
    <w:rsid w:val="005236CD"/>
    <w:rsid w:val="00524261"/>
    <w:rsid w:val="005250CD"/>
    <w:rsid w:val="005250FC"/>
    <w:rsid w:val="0052590B"/>
    <w:rsid w:val="0052592B"/>
    <w:rsid w:val="00526882"/>
    <w:rsid w:val="0052736A"/>
    <w:rsid w:val="00527B9B"/>
    <w:rsid w:val="005301BB"/>
    <w:rsid w:val="005307AF"/>
    <w:rsid w:val="00530E15"/>
    <w:rsid w:val="00531E2C"/>
    <w:rsid w:val="00532877"/>
    <w:rsid w:val="00533DFF"/>
    <w:rsid w:val="005340AF"/>
    <w:rsid w:val="005342FE"/>
    <w:rsid w:val="005343BF"/>
    <w:rsid w:val="005353F1"/>
    <w:rsid w:val="0053633F"/>
    <w:rsid w:val="00536C59"/>
    <w:rsid w:val="00536E5E"/>
    <w:rsid w:val="0053735D"/>
    <w:rsid w:val="00537640"/>
    <w:rsid w:val="005407DD"/>
    <w:rsid w:val="0054144F"/>
    <w:rsid w:val="00541672"/>
    <w:rsid w:val="00541EFE"/>
    <w:rsid w:val="0054200A"/>
    <w:rsid w:val="00542788"/>
    <w:rsid w:val="00543BBF"/>
    <w:rsid w:val="0054464C"/>
    <w:rsid w:val="005450A1"/>
    <w:rsid w:val="0054646A"/>
    <w:rsid w:val="00546CB1"/>
    <w:rsid w:val="0054735A"/>
    <w:rsid w:val="0054763B"/>
    <w:rsid w:val="00547F07"/>
    <w:rsid w:val="0055052E"/>
    <w:rsid w:val="00550991"/>
    <w:rsid w:val="005509D5"/>
    <w:rsid w:val="00550D58"/>
    <w:rsid w:val="00551198"/>
    <w:rsid w:val="00551B33"/>
    <w:rsid w:val="00552CF6"/>
    <w:rsid w:val="00553330"/>
    <w:rsid w:val="00553F33"/>
    <w:rsid w:val="00554128"/>
    <w:rsid w:val="00554637"/>
    <w:rsid w:val="00555134"/>
    <w:rsid w:val="0055553A"/>
    <w:rsid w:val="0055556F"/>
    <w:rsid w:val="005567B8"/>
    <w:rsid w:val="00557309"/>
    <w:rsid w:val="005575B3"/>
    <w:rsid w:val="0055787A"/>
    <w:rsid w:val="00557B17"/>
    <w:rsid w:val="00557D37"/>
    <w:rsid w:val="00557F2A"/>
    <w:rsid w:val="005602D8"/>
    <w:rsid w:val="0056052B"/>
    <w:rsid w:val="005622CB"/>
    <w:rsid w:val="00562363"/>
    <w:rsid w:val="00562472"/>
    <w:rsid w:val="005624BF"/>
    <w:rsid w:val="005626D3"/>
    <w:rsid w:val="005635F6"/>
    <w:rsid w:val="005639C9"/>
    <w:rsid w:val="00563A90"/>
    <w:rsid w:val="0056525E"/>
    <w:rsid w:val="00565F65"/>
    <w:rsid w:val="005660DD"/>
    <w:rsid w:val="005674BA"/>
    <w:rsid w:val="005675B2"/>
    <w:rsid w:val="005675BC"/>
    <w:rsid w:val="0057029C"/>
    <w:rsid w:val="0057078D"/>
    <w:rsid w:val="00570953"/>
    <w:rsid w:val="00570B50"/>
    <w:rsid w:val="005710E6"/>
    <w:rsid w:val="005713C4"/>
    <w:rsid w:val="0057167D"/>
    <w:rsid w:val="005733D7"/>
    <w:rsid w:val="00573FC0"/>
    <w:rsid w:val="005742F0"/>
    <w:rsid w:val="00574799"/>
    <w:rsid w:val="00574DC6"/>
    <w:rsid w:val="0057512F"/>
    <w:rsid w:val="00576761"/>
    <w:rsid w:val="005778CD"/>
    <w:rsid w:val="00577B04"/>
    <w:rsid w:val="00577B65"/>
    <w:rsid w:val="00577D08"/>
    <w:rsid w:val="00577DFF"/>
    <w:rsid w:val="00583BC8"/>
    <w:rsid w:val="0058427A"/>
    <w:rsid w:val="00584A47"/>
    <w:rsid w:val="00585180"/>
    <w:rsid w:val="0058572A"/>
    <w:rsid w:val="005859C9"/>
    <w:rsid w:val="00586D3A"/>
    <w:rsid w:val="00586F2D"/>
    <w:rsid w:val="00587B89"/>
    <w:rsid w:val="00590348"/>
    <w:rsid w:val="005906F1"/>
    <w:rsid w:val="005907BD"/>
    <w:rsid w:val="00591B8D"/>
    <w:rsid w:val="00591E26"/>
    <w:rsid w:val="005924DB"/>
    <w:rsid w:val="00592A02"/>
    <w:rsid w:val="00592A8A"/>
    <w:rsid w:val="00592B30"/>
    <w:rsid w:val="00593A61"/>
    <w:rsid w:val="00593D87"/>
    <w:rsid w:val="005940AE"/>
    <w:rsid w:val="0059420C"/>
    <w:rsid w:val="005943BA"/>
    <w:rsid w:val="005945A9"/>
    <w:rsid w:val="0059564F"/>
    <w:rsid w:val="005957EE"/>
    <w:rsid w:val="005958D9"/>
    <w:rsid w:val="00595CD7"/>
    <w:rsid w:val="005966C5"/>
    <w:rsid w:val="00596F3F"/>
    <w:rsid w:val="00597BE8"/>
    <w:rsid w:val="005A05A0"/>
    <w:rsid w:val="005A12D2"/>
    <w:rsid w:val="005A16F4"/>
    <w:rsid w:val="005A2C73"/>
    <w:rsid w:val="005A335E"/>
    <w:rsid w:val="005A4654"/>
    <w:rsid w:val="005A4E8E"/>
    <w:rsid w:val="005A5AB7"/>
    <w:rsid w:val="005A5DE9"/>
    <w:rsid w:val="005A7215"/>
    <w:rsid w:val="005A7829"/>
    <w:rsid w:val="005A7BF2"/>
    <w:rsid w:val="005B1FF7"/>
    <w:rsid w:val="005B2F9D"/>
    <w:rsid w:val="005B3379"/>
    <w:rsid w:val="005B395E"/>
    <w:rsid w:val="005B3BCA"/>
    <w:rsid w:val="005B5E66"/>
    <w:rsid w:val="005B6B9B"/>
    <w:rsid w:val="005B6D82"/>
    <w:rsid w:val="005B7368"/>
    <w:rsid w:val="005C1F42"/>
    <w:rsid w:val="005C2F92"/>
    <w:rsid w:val="005C3BDD"/>
    <w:rsid w:val="005C418F"/>
    <w:rsid w:val="005C433B"/>
    <w:rsid w:val="005C4F58"/>
    <w:rsid w:val="005C522D"/>
    <w:rsid w:val="005C5F5F"/>
    <w:rsid w:val="005C6047"/>
    <w:rsid w:val="005C65AC"/>
    <w:rsid w:val="005C7051"/>
    <w:rsid w:val="005C720B"/>
    <w:rsid w:val="005C730C"/>
    <w:rsid w:val="005C7A4C"/>
    <w:rsid w:val="005D036D"/>
    <w:rsid w:val="005D044D"/>
    <w:rsid w:val="005D0597"/>
    <w:rsid w:val="005D1AD5"/>
    <w:rsid w:val="005D1B37"/>
    <w:rsid w:val="005D1EDD"/>
    <w:rsid w:val="005D24AC"/>
    <w:rsid w:val="005D34CB"/>
    <w:rsid w:val="005D4034"/>
    <w:rsid w:val="005D4ABF"/>
    <w:rsid w:val="005D5715"/>
    <w:rsid w:val="005D6790"/>
    <w:rsid w:val="005D67FF"/>
    <w:rsid w:val="005D69FA"/>
    <w:rsid w:val="005D78B6"/>
    <w:rsid w:val="005E0C92"/>
    <w:rsid w:val="005E1339"/>
    <w:rsid w:val="005E1774"/>
    <w:rsid w:val="005E17B9"/>
    <w:rsid w:val="005E1BC8"/>
    <w:rsid w:val="005E2113"/>
    <w:rsid w:val="005E21A0"/>
    <w:rsid w:val="005E2E59"/>
    <w:rsid w:val="005E3A32"/>
    <w:rsid w:val="005E47E9"/>
    <w:rsid w:val="005E4EEF"/>
    <w:rsid w:val="005E5248"/>
    <w:rsid w:val="005E53E0"/>
    <w:rsid w:val="005E5E74"/>
    <w:rsid w:val="005E6171"/>
    <w:rsid w:val="005E7316"/>
    <w:rsid w:val="005E754B"/>
    <w:rsid w:val="005F0862"/>
    <w:rsid w:val="005F08A6"/>
    <w:rsid w:val="005F0E26"/>
    <w:rsid w:val="005F1575"/>
    <w:rsid w:val="005F1AFB"/>
    <w:rsid w:val="005F3426"/>
    <w:rsid w:val="005F3886"/>
    <w:rsid w:val="005F3A07"/>
    <w:rsid w:val="005F4119"/>
    <w:rsid w:val="005F451F"/>
    <w:rsid w:val="005F4672"/>
    <w:rsid w:val="005F5A44"/>
    <w:rsid w:val="005F5CE1"/>
    <w:rsid w:val="005F6315"/>
    <w:rsid w:val="005F6F39"/>
    <w:rsid w:val="005F7518"/>
    <w:rsid w:val="005F7E12"/>
    <w:rsid w:val="0060230C"/>
    <w:rsid w:val="00602800"/>
    <w:rsid w:val="00602C4D"/>
    <w:rsid w:val="00602D47"/>
    <w:rsid w:val="0060411F"/>
    <w:rsid w:val="00605A9D"/>
    <w:rsid w:val="00605BBC"/>
    <w:rsid w:val="0060607F"/>
    <w:rsid w:val="006068FE"/>
    <w:rsid w:val="00606DE7"/>
    <w:rsid w:val="00607004"/>
    <w:rsid w:val="00607E96"/>
    <w:rsid w:val="00610E66"/>
    <w:rsid w:val="0061100D"/>
    <w:rsid w:val="006110CD"/>
    <w:rsid w:val="0061164C"/>
    <w:rsid w:val="0061196A"/>
    <w:rsid w:val="00612D98"/>
    <w:rsid w:val="00614AB9"/>
    <w:rsid w:val="00614B34"/>
    <w:rsid w:val="00615687"/>
    <w:rsid w:val="0061681E"/>
    <w:rsid w:val="00616827"/>
    <w:rsid w:val="006168D0"/>
    <w:rsid w:val="00616E3B"/>
    <w:rsid w:val="0061790C"/>
    <w:rsid w:val="0061796D"/>
    <w:rsid w:val="006202BE"/>
    <w:rsid w:val="006209DB"/>
    <w:rsid w:val="00620D7D"/>
    <w:rsid w:val="00620FA1"/>
    <w:rsid w:val="00623324"/>
    <w:rsid w:val="00623942"/>
    <w:rsid w:val="0062540F"/>
    <w:rsid w:val="00626965"/>
    <w:rsid w:val="00626D4D"/>
    <w:rsid w:val="00630A5F"/>
    <w:rsid w:val="00630D13"/>
    <w:rsid w:val="00630F8F"/>
    <w:rsid w:val="006315E4"/>
    <w:rsid w:val="00631BCC"/>
    <w:rsid w:val="00631F99"/>
    <w:rsid w:val="0063225E"/>
    <w:rsid w:val="006343A1"/>
    <w:rsid w:val="00634D5B"/>
    <w:rsid w:val="006362EE"/>
    <w:rsid w:val="0063656C"/>
    <w:rsid w:val="006369B8"/>
    <w:rsid w:val="00636A84"/>
    <w:rsid w:val="00636C90"/>
    <w:rsid w:val="00637DBC"/>
    <w:rsid w:val="00640033"/>
    <w:rsid w:val="00640AEC"/>
    <w:rsid w:val="00640FE7"/>
    <w:rsid w:val="00641551"/>
    <w:rsid w:val="00642FE7"/>
    <w:rsid w:val="006431F4"/>
    <w:rsid w:val="006433B7"/>
    <w:rsid w:val="006438A1"/>
    <w:rsid w:val="00644C78"/>
    <w:rsid w:val="00646941"/>
    <w:rsid w:val="006501F5"/>
    <w:rsid w:val="0065052F"/>
    <w:rsid w:val="00652CCB"/>
    <w:rsid w:val="00652FBB"/>
    <w:rsid w:val="0065304F"/>
    <w:rsid w:val="00653657"/>
    <w:rsid w:val="0065372A"/>
    <w:rsid w:val="00653FA3"/>
    <w:rsid w:val="00654C53"/>
    <w:rsid w:val="00654F14"/>
    <w:rsid w:val="00656AC8"/>
    <w:rsid w:val="00657B80"/>
    <w:rsid w:val="00660115"/>
    <w:rsid w:val="0066091D"/>
    <w:rsid w:val="0066106A"/>
    <w:rsid w:val="006619D3"/>
    <w:rsid w:val="00661B71"/>
    <w:rsid w:val="00661D1C"/>
    <w:rsid w:val="00663DAC"/>
    <w:rsid w:val="006641F5"/>
    <w:rsid w:val="00664D82"/>
    <w:rsid w:val="00664F14"/>
    <w:rsid w:val="006656E8"/>
    <w:rsid w:val="006658A5"/>
    <w:rsid w:val="00665A7C"/>
    <w:rsid w:val="006670F2"/>
    <w:rsid w:val="00667D1B"/>
    <w:rsid w:val="00670605"/>
    <w:rsid w:val="00670860"/>
    <w:rsid w:val="00671914"/>
    <w:rsid w:val="00671932"/>
    <w:rsid w:val="00672188"/>
    <w:rsid w:val="00674049"/>
    <w:rsid w:val="00674453"/>
    <w:rsid w:val="00676890"/>
    <w:rsid w:val="00676CBD"/>
    <w:rsid w:val="00677C44"/>
    <w:rsid w:val="00680095"/>
    <w:rsid w:val="00680A4E"/>
    <w:rsid w:val="00680CB8"/>
    <w:rsid w:val="00681314"/>
    <w:rsid w:val="006816C9"/>
    <w:rsid w:val="00681D41"/>
    <w:rsid w:val="00682259"/>
    <w:rsid w:val="0068232C"/>
    <w:rsid w:val="00682E63"/>
    <w:rsid w:val="00683078"/>
    <w:rsid w:val="00683AAF"/>
    <w:rsid w:val="00683DFC"/>
    <w:rsid w:val="00684470"/>
    <w:rsid w:val="00684BAD"/>
    <w:rsid w:val="00684E65"/>
    <w:rsid w:val="006853AB"/>
    <w:rsid w:val="00685B80"/>
    <w:rsid w:val="00685C6B"/>
    <w:rsid w:val="00686BB2"/>
    <w:rsid w:val="006870BA"/>
    <w:rsid w:val="006878AA"/>
    <w:rsid w:val="00691A20"/>
    <w:rsid w:val="00691F3B"/>
    <w:rsid w:val="00691FFA"/>
    <w:rsid w:val="0069251F"/>
    <w:rsid w:val="00692DB3"/>
    <w:rsid w:val="00692DF5"/>
    <w:rsid w:val="00692EAA"/>
    <w:rsid w:val="006931BC"/>
    <w:rsid w:val="0069356F"/>
    <w:rsid w:val="00693E6F"/>
    <w:rsid w:val="00693E74"/>
    <w:rsid w:val="00696AE1"/>
    <w:rsid w:val="00696B2B"/>
    <w:rsid w:val="00697B1B"/>
    <w:rsid w:val="006A07B9"/>
    <w:rsid w:val="006A090F"/>
    <w:rsid w:val="006A2A67"/>
    <w:rsid w:val="006A37CE"/>
    <w:rsid w:val="006A4A4C"/>
    <w:rsid w:val="006A4B0D"/>
    <w:rsid w:val="006A5085"/>
    <w:rsid w:val="006A5776"/>
    <w:rsid w:val="006A7E9F"/>
    <w:rsid w:val="006B026F"/>
    <w:rsid w:val="006B047D"/>
    <w:rsid w:val="006B0A7D"/>
    <w:rsid w:val="006B19EB"/>
    <w:rsid w:val="006B1BD9"/>
    <w:rsid w:val="006B1F3D"/>
    <w:rsid w:val="006B2859"/>
    <w:rsid w:val="006B335E"/>
    <w:rsid w:val="006B337D"/>
    <w:rsid w:val="006B3689"/>
    <w:rsid w:val="006B3952"/>
    <w:rsid w:val="006B4239"/>
    <w:rsid w:val="006B4D6C"/>
    <w:rsid w:val="006B5105"/>
    <w:rsid w:val="006B70D3"/>
    <w:rsid w:val="006B73AC"/>
    <w:rsid w:val="006B7480"/>
    <w:rsid w:val="006B785F"/>
    <w:rsid w:val="006B7D3A"/>
    <w:rsid w:val="006C042D"/>
    <w:rsid w:val="006C0F5E"/>
    <w:rsid w:val="006C111B"/>
    <w:rsid w:val="006C2254"/>
    <w:rsid w:val="006C259C"/>
    <w:rsid w:val="006C2D5B"/>
    <w:rsid w:val="006C2E76"/>
    <w:rsid w:val="006C3514"/>
    <w:rsid w:val="006C39AB"/>
    <w:rsid w:val="006C3E39"/>
    <w:rsid w:val="006C4112"/>
    <w:rsid w:val="006C4A8F"/>
    <w:rsid w:val="006C4CFF"/>
    <w:rsid w:val="006C5303"/>
    <w:rsid w:val="006C5F78"/>
    <w:rsid w:val="006C6F2A"/>
    <w:rsid w:val="006C78AB"/>
    <w:rsid w:val="006D0E7C"/>
    <w:rsid w:val="006D1B6E"/>
    <w:rsid w:val="006D3198"/>
    <w:rsid w:val="006D3B3E"/>
    <w:rsid w:val="006D3BFA"/>
    <w:rsid w:val="006D44B9"/>
    <w:rsid w:val="006D52EB"/>
    <w:rsid w:val="006D5648"/>
    <w:rsid w:val="006D59CE"/>
    <w:rsid w:val="006D6ABA"/>
    <w:rsid w:val="006D6C95"/>
    <w:rsid w:val="006E0A14"/>
    <w:rsid w:val="006E1B8C"/>
    <w:rsid w:val="006E2603"/>
    <w:rsid w:val="006E26D7"/>
    <w:rsid w:val="006E32B4"/>
    <w:rsid w:val="006E5089"/>
    <w:rsid w:val="006E668F"/>
    <w:rsid w:val="006E6B91"/>
    <w:rsid w:val="006E7906"/>
    <w:rsid w:val="006F004F"/>
    <w:rsid w:val="006F114E"/>
    <w:rsid w:val="006F14E0"/>
    <w:rsid w:val="006F1E9D"/>
    <w:rsid w:val="006F2289"/>
    <w:rsid w:val="006F250F"/>
    <w:rsid w:val="006F2AFD"/>
    <w:rsid w:val="006F36E1"/>
    <w:rsid w:val="006F3E70"/>
    <w:rsid w:val="006F5122"/>
    <w:rsid w:val="006F5D84"/>
    <w:rsid w:val="006F6671"/>
    <w:rsid w:val="006F69BF"/>
    <w:rsid w:val="006F69FE"/>
    <w:rsid w:val="006F6F24"/>
    <w:rsid w:val="006F71A4"/>
    <w:rsid w:val="006F7848"/>
    <w:rsid w:val="006F788C"/>
    <w:rsid w:val="007020E4"/>
    <w:rsid w:val="00703732"/>
    <w:rsid w:val="0070399A"/>
    <w:rsid w:val="007040A3"/>
    <w:rsid w:val="00704B87"/>
    <w:rsid w:val="00705270"/>
    <w:rsid w:val="00706188"/>
    <w:rsid w:val="0070688F"/>
    <w:rsid w:val="007069A4"/>
    <w:rsid w:val="00706DBC"/>
    <w:rsid w:val="00707ECD"/>
    <w:rsid w:val="00710160"/>
    <w:rsid w:val="00710497"/>
    <w:rsid w:val="00710C91"/>
    <w:rsid w:val="00710CAD"/>
    <w:rsid w:val="00711255"/>
    <w:rsid w:val="007118E2"/>
    <w:rsid w:val="00712CF9"/>
    <w:rsid w:val="00712D6A"/>
    <w:rsid w:val="00712ED8"/>
    <w:rsid w:val="007131D4"/>
    <w:rsid w:val="0071326F"/>
    <w:rsid w:val="007136D2"/>
    <w:rsid w:val="00713AB8"/>
    <w:rsid w:val="00713B25"/>
    <w:rsid w:val="00713DEC"/>
    <w:rsid w:val="0071462B"/>
    <w:rsid w:val="007157B6"/>
    <w:rsid w:val="007168C8"/>
    <w:rsid w:val="007171A0"/>
    <w:rsid w:val="007173F6"/>
    <w:rsid w:val="00717D62"/>
    <w:rsid w:val="007209EB"/>
    <w:rsid w:val="007218B8"/>
    <w:rsid w:val="007219D5"/>
    <w:rsid w:val="007227B3"/>
    <w:rsid w:val="00724671"/>
    <w:rsid w:val="00724767"/>
    <w:rsid w:val="0072477C"/>
    <w:rsid w:val="007248FE"/>
    <w:rsid w:val="00724CCE"/>
    <w:rsid w:val="007256E6"/>
    <w:rsid w:val="0072598C"/>
    <w:rsid w:val="00726E52"/>
    <w:rsid w:val="0072756C"/>
    <w:rsid w:val="00731514"/>
    <w:rsid w:val="007318A7"/>
    <w:rsid w:val="00731CAB"/>
    <w:rsid w:val="007328B2"/>
    <w:rsid w:val="0073290B"/>
    <w:rsid w:val="00733408"/>
    <w:rsid w:val="0073366D"/>
    <w:rsid w:val="00733B0E"/>
    <w:rsid w:val="00734169"/>
    <w:rsid w:val="007345FE"/>
    <w:rsid w:val="007346B8"/>
    <w:rsid w:val="00735305"/>
    <w:rsid w:val="00735884"/>
    <w:rsid w:val="007362D0"/>
    <w:rsid w:val="00736404"/>
    <w:rsid w:val="00736DF8"/>
    <w:rsid w:val="007374A3"/>
    <w:rsid w:val="00737D2F"/>
    <w:rsid w:val="00740DF3"/>
    <w:rsid w:val="00741575"/>
    <w:rsid w:val="0074178B"/>
    <w:rsid w:val="00743904"/>
    <w:rsid w:val="0074409B"/>
    <w:rsid w:val="007440C4"/>
    <w:rsid w:val="007448B1"/>
    <w:rsid w:val="00744DFC"/>
    <w:rsid w:val="00744EA5"/>
    <w:rsid w:val="00744EC6"/>
    <w:rsid w:val="00745D26"/>
    <w:rsid w:val="00747DE3"/>
    <w:rsid w:val="00751079"/>
    <w:rsid w:val="00751322"/>
    <w:rsid w:val="0075262B"/>
    <w:rsid w:val="007527DF"/>
    <w:rsid w:val="00752F8D"/>
    <w:rsid w:val="00753873"/>
    <w:rsid w:val="007539E6"/>
    <w:rsid w:val="007543C8"/>
    <w:rsid w:val="0075475A"/>
    <w:rsid w:val="00754CE8"/>
    <w:rsid w:val="0075553C"/>
    <w:rsid w:val="00755FEA"/>
    <w:rsid w:val="00760174"/>
    <w:rsid w:val="00760E65"/>
    <w:rsid w:val="0076122D"/>
    <w:rsid w:val="007613DF"/>
    <w:rsid w:val="00761A03"/>
    <w:rsid w:val="00761DEF"/>
    <w:rsid w:val="007623B1"/>
    <w:rsid w:val="007625D5"/>
    <w:rsid w:val="00762836"/>
    <w:rsid w:val="00763F2C"/>
    <w:rsid w:val="007645DC"/>
    <w:rsid w:val="00764F36"/>
    <w:rsid w:val="00765829"/>
    <w:rsid w:val="00766582"/>
    <w:rsid w:val="00766F9C"/>
    <w:rsid w:val="007706DE"/>
    <w:rsid w:val="00771C90"/>
    <w:rsid w:val="00771F65"/>
    <w:rsid w:val="007721B9"/>
    <w:rsid w:val="00772E8C"/>
    <w:rsid w:val="007734F5"/>
    <w:rsid w:val="007743EF"/>
    <w:rsid w:val="00775048"/>
    <w:rsid w:val="00775F7C"/>
    <w:rsid w:val="0077623D"/>
    <w:rsid w:val="00776E9E"/>
    <w:rsid w:val="007774B3"/>
    <w:rsid w:val="007779BE"/>
    <w:rsid w:val="00777F32"/>
    <w:rsid w:val="007809F0"/>
    <w:rsid w:val="00780FE2"/>
    <w:rsid w:val="007825A4"/>
    <w:rsid w:val="0078285B"/>
    <w:rsid w:val="00782FCB"/>
    <w:rsid w:val="007835BD"/>
    <w:rsid w:val="00783783"/>
    <w:rsid w:val="007848C0"/>
    <w:rsid w:val="00785014"/>
    <w:rsid w:val="007851CB"/>
    <w:rsid w:val="0078794C"/>
    <w:rsid w:val="00790061"/>
    <w:rsid w:val="007907E0"/>
    <w:rsid w:val="00791452"/>
    <w:rsid w:val="00791844"/>
    <w:rsid w:val="00792123"/>
    <w:rsid w:val="0079341F"/>
    <w:rsid w:val="007970C3"/>
    <w:rsid w:val="00797AD0"/>
    <w:rsid w:val="007A0371"/>
    <w:rsid w:val="007A0DBE"/>
    <w:rsid w:val="007A17E7"/>
    <w:rsid w:val="007A1862"/>
    <w:rsid w:val="007A533B"/>
    <w:rsid w:val="007A5A38"/>
    <w:rsid w:val="007A5A73"/>
    <w:rsid w:val="007A5B30"/>
    <w:rsid w:val="007A69EE"/>
    <w:rsid w:val="007A702A"/>
    <w:rsid w:val="007A717E"/>
    <w:rsid w:val="007A7294"/>
    <w:rsid w:val="007A77D0"/>
    <w:rsid w:val="007A782C"/>
    <w:rsid w:val="007B00D6"/>
    <w:rsid w:val="007B0A45"/>
    <w:rsid w:val="007B18FA"/>
    <w:rsid w:val="007B1EEB"/>
    <w:rsid w:val="007B2587"/>
    <w:rsid w:val="007B3A20"/>
    <w:rsid w:val="007B3F3B"/>
    <w:rsid w:val="007B45E2"/>
    <w:rsid w:val="007B4CFB"/>
    <w:rsid w:val="007B52CA"/>
    <w:rsid w:val="007B57EC"/>
    <w:rsid w:val="007B7204"/>
    <w:rsid w:val="007B723B"/>
    <w:rsid w:val="007C04DE"/>
    <w:rsid w:val="007C0C41"/>
    <w:rsid w:val="007C1674"/>
    <w:rsid w:val="007C1A68"/>
    <w:rsid w:val="007C1DA2"/>
    <w:rsid w:val="007C2AED"/>
    <w:rsid w:val="007C30A7"/>
    <w:rsid w:val="007C3F8B"/>
    <w:rsid w:val="007C4394"/>
    <w:rsid w:val="007C5894"/>
    <w:rsid w:val="007C62DC"/>
    <w:rsid w:val="007C63C0"/>
    <w:rsid w:val="007C6AB1"/>
    <w:rsid w:val="007C73CC"/>
    <w:rsid w:val="007C7A34"/>
    <w:rsid w:val="007D0439"/>
    <w:rsid w:val="007D04B1"/>
    <w:rsid w:val="007D0AC2"/>
    <w:rsid w:val="007D0AE9"/>
    <w:rsid w:val="007D223E"/>
    <w:rsid w:val="007D24D8"/>
    <w:rsid w:val="007D277A"/>
    <w:rsid w:val="007D282E"/>
    <w:rsid w:val="007D3879"/>
    <w:rsid w:val="007D3CB5"/>
    <w:rsid w:val="007D447F"/>
    <w:rsid w:val="007D4B66"/>
    <w:rsid w:val="007D4D38"/>
    <w:rsid w:val="007D4D68"/>
    <w:rsid w:val="007D5012"/>
    <w:rsid w:val="007D5F52"/>
    <w:rsid w:val="007D5FB1"/>
    <w:rsid w:val="007D6940"/>
    <w:rsid w:val="007D7609"/>
    <w:rsid w:val="007D775E"/>
    <w:rsid w:val="007D7FA4"/>
    <w:rsid w:val="007E0E73"/>
    <w:rsid w:val="007E2699"/>
    <w:rsid w:val="007E37F3"/>
    <w:rsid w:val="007E3B66"/>
    <w:rsid w:val="007E3C48"/>
    <w:rsid w:val="007E4E0C"/>
    <w:rsid w:val="007E5601"/>
    <w:rsid w:val="007E568C"/>
    <w:rsid w:val="007E56CA"/>
    <w:rsid w:val="007E5CF8"/>
    <w:rsid w:val="007E6FCE"/>
    <w:rsid w:val="007E79B7"/>
    <w:rsid w:val="007E7B5D"/>
    <w:rsid w:val="007E7EB6"/>
    <w:rsid w:val="007F07D0"/>
    <w:rsid w:val="007F133E"/>
    <w:rsid w:val="007F1DF7"/>
    <w:rsid w:val="007F2729"/>
    <w:rsid w:val="007F2C66"/>
    <w:rsid w:val="007F4856"/>
    <w:rsid w:val="007F5DE9"/>
    <w:rsid w:val="007F618B"/>
    <w:rsid w:val="007F6224"/>
    <w:rsid w:val="007F7884"/>
    <w:rsid w:val="008000B1"/>
    <w:rsid w:val="00800153"/>
    <w:rsid w:val="0080022D"/>
    <w:rsid w:val="00803E45"/>
    <w:rsid w:val="00804E1D"/>
    <w:rsid w:val="008058B5"/>
    <w:rsid w:val="00806EC9"/>
    <w:rsid w:val="00807EC5"/>
    <w:rsid w:val="00807FF0"/>
    <w:rsid w:val="0081087D"/>
    <w:rsid w:val="00811EEB"/>
    <w:rsid w:val="0081201B"/>
    <w:rsid w:val="00812B95"/>
    <w:rsid w:val="00813BB2"/>
    <w:rsid w:val="00814186"/>
    <w:rsid w:val="0081474B"/>
    <w:rsid w:val="0081491D"/>
    <w:rsid w:val="008150FB"/>
    <w:rsid w:val="008165F9"/>
    <w:rsid w:val="00816CE5"/>
    <w:rsid w:val="00816E34"/>
    <w:rsid w:val="0081718C"/>
    <w:rsid w:val="00817434"/>
    <w:rsid w:val="00817CB2"/>
    <w:rsid w:val="008209E8"/>
    <w:rsid w:val="00820DB8"/>
    <w:rsid w:val="0082138A"/>
    <w:rsid w:val="00821B1C"/>
    <w:rsid w:val="00821E62"/>
    <w:rsid w:val="00823F4C"/>
    <w:rsid w:val="00824E9A"/>
    <w:rsid w:val="008258E7"/>
    <w:rsid w:val="00826230"/>
    <w:rsid w:val="00826F75"/>
    <w:rsid w:val="00827123"/>
    <w:rsid w:val="008271C5"/>
    <w:rsid w:val="00827ACB"/>
    <w:rsid w:val="00827B49"/>
    <w:rsid w:val="008305A8"/>
    <w:rsid w:val="008308E3"/>
    <w:rsid w:val="0083099E"/>
    <w:rsid w:val="008309C4"/>
    <w:rsid w:val="00830CA5"/>
    <w:rsid w:val="008312F3"/>
    <w:rsid w:val="0083206D"/>
    <w:rsid w:val="00832C2F"/>
    <w:rsid w:val="00833627"/>
    <w:rsid w:val="00834434"/>
    <w:rsid w:val="008344DD"/>
    <w:rsid w:val="0083453E"/>
    <w:rsid w:val="00834FEF"/>
    <w:rsid w:val="00835719"/>
    <w:rsid w:val="00836CE7"/>
    <w:rsid w:val="00836F99"/>
    <w:rsid w:val="00837A82"/>
    <w:rsid w:val="008406D1"/>
    <w:rsid w:val="008406E3"/>
    <w:rsid w:val="00840726"/>
    <w:rsid w:val="0084085D"/>
    <w:rsid w:val="00841480"/>
    <w:rsid w:val="0084205B"/>
    <w:rsid w:val="00842105"/>
    <w:rsid w:val="0084269D"/>
    <w:rsid w:val="00842B42"/>
    <w:rsid w:val="0084345C"/>
    <w:rsid w:val="00843539"/>
    <w:rsid w:val="00844BCE"/>
    <w:rsid w:val="00846920"/>
    <w:rsid w:val="00847748"/>
    <w:rsid w:val="00847F19"/>
    <w:rsid w:val="00850AF7"/>
    <w:rsid w:val="00850E75"/>
    <w:rsid w:val="0085115C"/>
    <w:rsid w:val="008523B0"/>
    <w:rsid w:val="008539EE"/>
    <w:rsid w:val="00853A5C"/>
    <w:rsid w:val="00854186"/>
    <w:rsid w:val="008541BC"/>
    <w:rsid w:val="008543D5"/>
    <w:rsid w:val="008545F0"/>
    <w:rsid w:val="0085482E"/>
    <w:rsid w:val="00854A31"/>
    <w:rsid w:val="008553FE"/>
    <w:rsid w:val="008563B7"/>
    <w:rsid w:val="00856C3B"/>
    <w:rsid w:val="00857338"/>
    <w:rsid w:val="00860370"/>
    <w:rsid w:val="008607BC"/>
    <w:rsid w:val="00861A0A"/>
    <w:rsid w:val="0086240E"/>
    <w:rsid w:val="00862590"/>
    <w:rsid w:val="00862D0B"/>
    <w:rsid w:val="00863C3E"/>
    <w:rsid w:val="00863EA3"/>
    <w:rsid w:val="00864F38"/>
    <w:rsid w:val="0086560C"/>
    <w:rsid w:val="00865C4C"/>
    <w:rsid w:val="00865DA6"/>
    <w:rsid w:val="008666C0"/>
    <w:rsid w:val="00866AB3"/>
    <w:rsid w:val="00866CD7"/>
    <w:rsid w:val="008673F7"/>
    <w:rsid w:val="008676A0"/>
    <w:rsid w:val="00870678"/>
    <w:rsid w:val="008712A9"/>
    <w:rsid w:val="008718F7"/>
    <w:rsid w:val="0087250F"/>
    <w:rsid w:val="00872AD6"/>
    <w:rsid w:val="008739D8"/>
    <w:rsid w:val="00873B6B"/>
    <w:rsid w:val="00873FD9"/>
    <w:rsid w:val="008743AD"/>
    <w:rsid w:val="00874671"/>
    <w:rsid w:val="00874B26"/>
    <w:rsid w:val="00874D4E"/>
    <w:rsid w:val="00874EC9"/>
    <w:rsid w:val="00874FBA"/>
    <w:rsid w:val="008762DF"/>
    <w:rsid w:val="008765C2"/>
    <w:rsid w:val="00880502"/>
    <w:rsid w:val="008832F5"/>
    <w:rsid w:val="0088390C"/>
    <w:rsid w:val="0088401C"/>
    <w:rsid w:val="008844FF"/>
    <w:rsid w:val="00884A4C"/>
    <w:rsid w:val="008850E8"/>
    <w:rsid w:val="00885B8A"/>
    <w:rsid w:val="008864F8"/>
    <w:rsid w:val="008876E6"/>
    <w:rsid w:val="00887872"/>
    <w:rsid w:val="008908D0"/>
    <w:rsid w:val="008911C6"/>
    <w:rsid w:val="00891B53"/>
    <w:rsid w:val="00891DE1"/>
    <w:rsid w:val="008921F4"/>
    <w:rsid w:val="0089293A"/>
    <w:rsid w:val="00892BCD"/>
    <w:rsid w:val="00893F50"/>
    <w:rsid w:val="008953CC"/>
    <w:rsid w:val="00895555"/>
    <w:rsid w:val="0089644B"/>
    <w:rsid w:val="0089662C"/>
    <w:rsid w:val="00896651"/>
    <w:rsid w:val="008966C5"/>
    <w:rsid w:val="00896D0D"/>
    <w:rsid w:val="0089733D"/>
    <w:rsid w:val="00897F48"/>
    <w:rsid w:val="008A0191"/>
    <w:rsid w:val="008A222F"/>
    <w:rsid w:val="008A2230"/>
    <w:rsid w:val="008A2F9B"/>
    <w:rsid w:val="008A3344"/>
    <w:rsid w:val="008A4B7D"/>
    <w:rsid w:val="008A52F5"/>
    <w:rsid w:val="008A6148"/>
    <w:rsid w:val="008A70B8"/>
    <w:rsid w:val="008A735E"/>
    <w:rsid w:val="008A7B75"/>
    <w:rsid w:val="008A7F3F"/>
    <w:rsid w:val="008B0055"/>
    <w:rsid w:val="008B0E9A"/>
    <w:rsid w:val="008B175B"/>
    <w:rsid w:val="008B1FBF"/>
    <w:rsid w:val="008B20CE"/>
    <w:rsid w:val="008B25CE"/>
    <w:rsid w:val="008B2934"/>
    <w:rsid w:val="008B2D69"/>
    <w:rsid w:val="008B35E8"/>
    <w:rsid w:val="008B3B4F"/>
    <w:rsid w:val="008B4428"/>
    <w:rsid w:val="008B5025"/>
    <w:rsid w:val="008B664E"/>
    <w:rsid w:val="008B71B4"/>
    <w:rsid w:val="008B74E2"/>
    <w:rsid w:val="008B759C"/>
    <w:rsid w:val="008B7CB7"/>
    <w:rsid w:val="008B7F4A"/>
    <w:rsid w:val="008C0180"/>
    <w:rsid w:val="008C081F"/>
    <w:rsid w:val="008C1EE7"/>
    <w:rsid w:val="008C2FC7"/>
    <w:rsid w:val="008C39D4"/>
    <w:rsid w:val="008C3FB6"/>
    <w:rsid w:val="008C41CC"/>
    <w:rsid w:val="008C439E"/>
    <w:rsid w:val="008C444E"/>
    <w:rsid w:val="008C5140"/>
    <w:rsid w:val="008C53C6"/>
    <w:rsid w:val="008C57AF"/>
    <w:rsid w:val="008C5A42"/>
    <w:rsid w:val="008C61B5"/>
    <w:rsid w:val="008C6247"/>
    <w:rsid w:val="008C7600"/>
    <w:rsid w:val="008C7F60"/>
    <w:rsid w:val="008D028D"/>
    <w:rsid w:val="008D1223"/>
    <w:rsid w:val="008D12DC"/>
    <w:rsid w:val="008D164C"/>
    <w:rsid w:val="008D17AD"/>
    <w:rsid w:val="008D223D"/>
    <w:rsid w:val="008D229C"/>
    <w:rsid w:val="008D2CBD"/>
    <w:rsid w:val="008D3682"/>
    <w:rsid w:val="008D3EBD"/>
    <w:rsid w:val="008D4832"/>
    <w:rsid w:val="008D4C08"/>
    <w:rsid w:val="008D50E8"/>
    <w:rsid w:val="008D51A6"/>
    <w:rsid w:val="008D5766"/>
    <w:rsid w:val="008D5AA5"/>
    <w:rsid w:val="008D6612"/>
    <w:rsid w:val="008D77D8"/>
    <w:rsid w:val="008D77DF"/>
    <w:rsid w:val="008E0802"/>
    <w:rsid w:val="008E0B06"/>
    <w:rsid w:val="008E0B39"/>
    <w:rsid w:val="008E156A"/>
    <w:rsid w:val="008E22F6"/>
    <w:rsid w:val="008E294A"/>
    <w:rsid w:val="008E47FB"/>
    <w:rsid w:val="008E4C25"/>
    <w:rsid w:val="008E4ED2"/>
    <w:rsid w:val="008E4F82"/>
    <w:rsid w:val="008E5404"/>
    <w:rsid w:val="008E655C"/>
    <w:rsid w:val="008E696F"/>
    <w:rsid w:val="008F0450"/>
    <w:rsid w:val="008F0978"/>
    <w:rsid w:val="008F0C51"/>
    <w:rsid w:val="008F20A7"/>
    <w:rsid w:val="008F22B1"/>
    <w:rsid w:val="008F3401"/>
    <w:rsid w:val="008F3D74"/>
    <w:rsid w:val="008F4A2E"/>
    <w:rsid w:val="008F4A40"/>
    <w:rsid w:val="008F4CB1"/>
    <w:rsid w:val="008F4D83"/>
    <w:rsid w:val="008F5EF2"/>
    <w:rsid w:val="008F6500"/>
    <w:rsid w:val="008F703D"/>
    <w:rsid w:val="008F725C"/>
    <w:rsid w:val="008F7C2D"/>
    <w:rsid w:val="00900171"/>
    <w:rsid w:val="0090037C"/>
    <w:rsid w:val="00900B23"/>
    <w:rsid w:val="00901196"/>
    <w:rsid w:val="0090128A"/>
    <w:rsid w:val="00901FED"/>
    <w:rsid w:val="00902855"/>
    <w:rsid w:val="00902B49"/>
    <w:rsid w:val="00902F97"/>
    <w:rsid w:val="00903E21"/>
    <w:rsid w:val="00904718"/>
    <w:rsid w:val="00905B8D"/>
    <w:rsid w:val="00905CA5"/>
    <w:rsid w:val="00906208"/>
    <w:rsid w:val="009069E5"/>
    <w:rsid w:val="00906E34"/>
    <w:rsid w:val="00906FE8"/>
    <w:rsid w:val="0090783F"/>
    <w:rsid w:val="0090795D"/>
    <w:rsid w:val="00910057"/>
    <w:rsid w:val="00910C36"/>
    <w:rsid w:val="00910DBA"/>
    <w:rsid w:val="00911440"/>
    <w:rsid w:val="00912B2B"/>
    <w:rsid w:val="009130F4"/>
    <w:rsid w:val="009151F7"/>
    <w:rsid w:val="00915704"/>
    <w:rsid w:val="00915BA6"/>
    <w:rsid w:val="009170F3"/>
    <w:rsid w:val="009236E9"/>
    <w:rsid w:val="00924379"/>
    <w:rsid w:val="00927216"/>
    <w:rsid w:val="009273CA"/>
    <w:rsid w:val="0092769C"/>
    <w:rsid w:val="00927759"/>
    <w:rsid w:val="00927B00"/>
    <w:rsid w:val="0093002B"/>
    <w:rsid w:val="009311C6"/>
    <w:rsid w:val="009317FE"/>
    <w:rsid w:val="00932132"/>
    <w:rsid w:val="009322D1"/>
    <w:rsid w:val="009325F2"/>
    <w:rsid w:val="00934206"/>
    <w:rsid w:val="00935588"/>
    <w:rsid w:val="00936234"/>
    <w:rsid w:val="00936E2B"/>
    <w:rsid w:val="00937385"/>
    <w:rsid w:val="00940B9A"/>
    <w:rsid w:val="00940F6A"/>
    <w:rsid w:val="009420B9"/>
    <w:rsid w:val="009437B5"/>
    <w:rsid w:val="0094535A"/>
    <w:rsid w:val="00946096"/>
    <w:rsid w:val="009465CD"/>
    <w:rsid w:val="009466CB"/>
    <w:rsid w:val="00946B0D"/>
    <w:rsid w:val="009473ED"/>
    <w:rsid w:val="0094751B"/>
    <w:rsid w:val="00947D57"/>
    <w:rsid w:val="0095049D"/>
    <w:rsid w:val="00951BB8"/>
    <w:rsid w:val="00952FF5"/>
    <w:rsid w:val="0095350B"/>
    <w:rsid w:val="00953939"/>
    <w:rsid w:val="00953DC0"/>
    <w:rsid w:val="00954C1B"/>
    <w:rsid w:val="00954CB8"/>
    <w:rsid w:val="009554E0"/>
    <w:rsid w:val="009556A6"/>
    <w:rsid w:val="00955FDF"/>
    <w:rsid w:val="009571B6"/>
    <w:rsid w:val="00957E70"/>
    <w:rsid w:val="0096042B"/>
    <w:rsid w:val="009605B4"/>
    <w:rsid w:val="0096094C"/>
    <w:rsid w:val="0096129E"/>
    <w:rsid w:val="0096225E"/>
    <w:rsid w:val="00962651"/>
    <w:rsid w:val="00962F48"/>
    <w:rsid w:val="00963A46"/>
    <w:rsid w:val="00963F16"/>
    <w:rsid w:val="00963F27"/>
    <w:rsid w:val="009641D4"/>
    <w:rsid w:val="009644AE"/>
    <w:rsid w:val="00964719"/>
    <w:rsid w:val="009649D3"/>
    <w:rsid w:val="00964B7B"/>
    <w:rsid w:val="0096526C"/>
    <w:rsid w:val="00965540"/>
    <w:rsid w:val="0096584E"/>
    <w:rsid w:val="00965FF2"/>
    <w:rsid w:val="0096698D"/>
    <w:rsid w:val="009669A8"/>
    <w:rsid w:val="0096718A"/>
    <w:rsid w:val="009676D9"/>
    <w:rsid w:val="009678E6"/>
    <w:rsid w:val="00967C31"/>
    <w:rsid w:val="009707CE"/>
    <w:rsid w:val="00970E0D"/>
    <w:rsid w:val="00971611"/>
    <w:rsid w:val="009726A3"/>
    <w:rsid w:val="00972F90"/>
    <w:rsid w:val="0097370B"/>
    <w:rsid w:val="00973934"/>
    <w:rsid w:val="0097416D"/>
    <w:rsid w:val="0097595E"/>
    <w:rsid w:val="009763A7"/>
    <w:rsid w:val="009769B8"/>
    <w:rsid w:val="00976BA1"/>
    <w:rsid w:val="00977234"/>
    <w:rsid w:val="0098135B"/>
    <w:rsid w:val="009814A7"/>
    <w:rsid w:val="00981F39"/>
    <w:rsid w:val="00982585"/>
    <w:rsid w:val="00983141"/>
    <w:rsid w:val="0098397E"/>
    <w:rsid w:val="0098411B"/>
    <w:rsid w:val="009843E3"/>
    <w:rsid w:val="00984643"/>
    <w:rsid w:val="00984987"/>
    <w:rsid w:val="00984B98"/>
    <w:rsid w:val="00985A8E"/>
    <w:rsid w:val="00985E87"/>
    <w:rsid w:val="00986CE4"/>
    <w:rsid w:val="0098785B"/>
    <w:rsid w:val="00987A90"/>
    <w:rsid w:val="00987B33"/>
    <w:rsid w:val="00987CB6"/>
    <w:rsid w:val="00987ED4"/>
    <w:rsid w:val="009906E1"/>
    <w:rsid w:val="00990829"/>
    <w:rsid w:val="00990D9B"/>
    <w:rsid w:val="00991364"/>
    <w:rsid w:val="0099229C"/>
    <w:rsid w:val="00992B61"/>
    <w:rsid w:val="0099387F"/>
    <w:rsid w:val="00993950"/>
    <w:rsid w:val="009939D3"/>
    <w:rsid w:val="00994AC9"/>
    <w:rsid w:val="0099662E"/>
    <w:rsid w:val="00997182"/>
    <w:rsid w:val="00997616"/>
    <w:rsid w:val="009A02CA"/>
    <w:rsid w:val="009A1038"/>
    <w:rsid w:val="009A171E"/>
    <w:rsid w:val="009A3103"/>
    <w:rsid w:val="009A669B"/>
    <w:rsid w:val="009A694F"/>
    <w:rsid w:val="009A6CD0"/>
    <w:rsid w:val="009A6FF2"/>
    <w:rsid w:val="009A721F"/>
    <w:rsid w:val="009A7377"/>
    <w:rsid w:val="009B0938"/>
    <w:rsid w:val="009B0A02"/>
    <w:rsid w:val="009B0E59"/>
    <w:rsid w:val="009B1DC1"/>
    <w:rsid w:val="009B26F9"/>
    <w:rsid w:val="009B2CB0"/>
    <w:rsid w:val="009B2DAB"/>
    <w:rsid w:val="009B3173"/>
    <w:rsid w:val="009B3440"/>
    <w:rsid w:val="009B3728"/>
    <w:rsid w:val="009B3D59"/>
    <w:rsid w:val="009B3D77"/>
    <w:rsid w:val="009B4796"/>
    <w:rsid w:val="009B48F1"/>
    <w:rsid w:val="009B6555"/>
    <w:rsid w:val="009B6FFE"/>
    <w:rsid w:val="009B7B7F"/>
    <w:rsid w:val="009B7E27"/>
    <w:rsid w:val="009B7EF7"/>
    <w:rsid w:val="009C05F6"/>
    <w:rsid w:val="009C06F3"/>
    <w:rsid w:val="009C0FDF"/>
    <w:rsid w:val="009C1286"/>
    <w:rsid w:val="009C34BB"/>
    <w:rsid w:val="009C36EB"/>
    <w:rsid w:val="009C4EBC"/>
    <w:rsid w:val="009C5BAE"/>
    <w:rsid w:val="009D0458"/>
    <w:rsid w:val="009D0811"/>
    <w:rsid w:val="009D1414"/>
    <w:rsid w:val="009D384A"/>
    <w:rsid w:val="009D3FB1"/>
    <w:rsid w:val="009D427C"/>
    <w:rsid w:val="009D56CC"/>
    <w:rsid w:val="009D57A0"/>
    <w:rsid w:val="009D5950"/>
    <w:rsid w:val="009D59A8"/>
    <w:rsid w:val="009D7400"/>
    <w:rsid w:val="009D7A15"/>
    <w:rsid w:val="009D7AE4"/>
    <w:rsid w:val="009E0C8B"/>
    <w:rsid w:val="009E1365"/>
    <w:rsid w:val="009E2480"/>
    <w:rsid w:val="009E29AB"/>
    <w:rsid w:val="009E3069"/>
    <w:rsid w:val="009E3407"/>
    <w:rsid w:val="009E4AB8"/>
    <w:rsid w:val="009E4B52"/>
    <w:rsid w:val="009E5413"/>
    <w:rsid w:val="009E58BB"/>
    <w:rsid w:val="009E5B22"/>
    <w:rsid w:val="009E717A"/>
    <w:rsid w:val="009E7571"/>
    <w:rsid w:val="009E7713"/>
    <w:rsid w:val="009E7DA7"/>
    <w:rsid w:val="009F090F"/>
    <w:rsid w:val="009F150E"/>
    <w:rsid w:val="009F1ADA"/>
    <w:rsid w:val="009F1CF3"/>
    <w:rsid w:val="009F255A"/>
    <w:rsid w:val="009F2584"/>
    <w:rsid w:val="009F2838"/>
    <w:rsid w:val="009F2AB4"/>
    <w:rsid w:val="009F46E4"/>
    <w:rsid w:val="009F5BAD"/>
    <w:rsid w:val="009F6708"/>
    <w:rsid w:val="009F674F"/>
    <w:rsid w:val="009F6DAF"/>
    <w:rsid w:val="00A007CA"/>
    <w:rsid w:val="00A01C32"/>
    <w:rsid w:val="00A03583"/>
    <w:rsid w:val="00A03B08"/>
    <w:rsid w:val="00A03DC9"/>
    <w:rsid w:val="00A03EE3"/>
    <w:rsid w:val="00A0462F"/>
    <w:rsid w:val="00A04976"/>
    <w:rsid w:val="00A04C37"/>
    <w:rsid w:val="00A053D1"/>
    <w:rsid w:val="00A0615E"/>
    <w:rsid w:val="00A11007"/>
    <w:rsid w:val="00A11C82"/>
    <w:rsid w:val="00A1315F"/>
    <w:rsid w:val="00A13CF1"/>
    <w:rsid w:val="00A14C1C"/>
    <w:rsid w:val="00A14FE4"/>
    <w:rsid w:val="00A1531B"/>
    <w:rsid w:val="00A1536D"/>
    <w:rsid w:val="00A157B5"/>
    <w:rsid w:val="00A158D7"/>
    <w:rsid w:val="00A15BC0"/>
    <w:rsid w:val="00A15C86"/>
    <w:rsid w:val="00A215B5"/>
    <w:rsid w:val="00A22AE7"/>
    <w:rsid w:val="00A23110"/>
    <w:rsid w:val="00A23354"/>
    <w:rsid w:val="00A24BA4"/>
    <w:rsid w:val="00A26BA6"/>
    <w:rsid w:val="00A26EEB"/>
    <w:rsid w:val="00A27DF3"/>
    <w:rsid w:val="00A30192"/>
    <w:rsid w:val="00A305E4"/>
    <w:rsid w:val="00A320EA"/>
    <w:rsid w:val="00A32116"/>
    <w:rsid w:val="00A3268A"/>
    <w:rsid w:val="00A326E9"/>
    <w:rsid w:val="00A331D5"/>
    <w:rsid w:val="00A336CC"/>
    <w:rsid w:val="00A337B5"/>
    <w:rsid w:val="00A33960"/>
    <w:rsid w:val="00A34228"/>
    <w:rsid w:val="00A351BB"/>
    <w:rsid w:val="00A359CF"/>
    <w:rsid w:val="00A35B49"/>
    <w:rsid w:val="00A36117"/>
    <w:rsid w:val="00A36A33"/>
    <w:rsid w:val="00A36A93"/>
    <w:rsid w:val="00A36B3D"/>
    <w:rsid w:val="00A37FD6"/>
    <w:rsid w:val="00A40519"/>
    <w:rsid w:val="00A41C73"/>
    <w:rsid w:val="00A42EF5"/>
    <w:rsid w:val="00A4368B"/>
    <w:rsid w:val="00A43D3E"/>
    <w:rsid w:val="00A4434D"/>
    <w:rsid w:val="00A44EE7"/>
    <w:rsid w:val="00A454CA"/>
    <w:rsid w:val="00A4789A"/>
    <w:rsid w:val="00A47BF5"/>
    <w:rsid w:val="00A50339"/>
    <w:rsid w:val="00A507E9"/>
    <w:rsid w:val="00A5188E"/>
    <w:rsid w:val="00A51D86"/>
    <w:rsid w:val="00A52A18"/>
    <w:rsid w:val="00A53145"/>
    <w:rsid w:val="00A534D4"/>
    <w:rsid w:val="00A53B69"/>
    <w:rsid w:val="00A53ED3"/>
    <w:rsid w:val="00A5407C"/>
    <w:rsid w:val="00A5426E"/>
    <w:rsid w:val="00A55916"/>
    <w:rsid w:val="00A55940"/>
    <w:rsid w:val="00A55AF1"/>
    <w:rsid w:val="00A55E36"/>
    <w:rsid w:val="00A566E1"/>
    <w:rsid w:val="00A57253"/>
    <w:rsid w:val="00A60C1B"/>
    <w:rsid w:val="00A62516"/>
    <w:rsid w:val="00A62E27"/>
    <w:rsid w:val="00A62F5D"/>
    <w:rsid w:val="00A6346A"/>
    <w:rsid w:val="00A63830"/>
    <w:rsid w:val="00A63E68"/>
    <w:rsid w:val="00A6446A"/>
    <w:rsid w:val="00A647C8"/>
    <w:rsid w:val="00A64C9B"/>
    <w:rsid w:val="00A64DE3"/>
    <w:rsid w:val="00A65B8C"/>
    <w:rsid w:val="00A675A1"/>
    <w:rsid w:val="00A677DA"/>
    <w:rsid w:val="00A717AC"/>
    <w:rsid w:val="00A71800"/>
    <w:rsid w:val="00A7184A"/>
    <w:rsid w:val="00A729BA"/>
    <w:rsid w:val="00A73999"/>
    <w:rsid w:val="00A74224"/>
    <w:rsid w:val="00A74561"/>
    <w:rsid w:val="00A745EF"/>
    <w:rsid w:val="00A74D8F"/>
    <w:rsid w:val="00A7542A"/>
    <w:rsid w:val="00A761F8"/>
    <w:rsid w:val="00A76B24"/>
    <w:rsid w:val="00A76DF1"/>
    <w:rsid w:val="00A770A7"/>
    <w:rsid w:val="00A77420"/>
    <w:rsid w:val="00A77497"/>
    <w:rsid w:val="00A77C56"/>
    <w:rsid w:val="00A77DE3"/>
    <w:rsid w:val="00A8087E"/>
    <w:rsid w:val="00A8136C"/>
    <w:rsid w:val="00A814F3"/>
    <w:rsid w:val="00A825C3"/>
    <w:rsid w:val="00A82B60"/>
    <w:rsid w:val="00A83E36"/>
    <w:rsid w:val="00A84492"/>
    <w:rsid w:val="00A85D34"/>
    <w:rsid w:val="00A86E18"/>
    <w:rsid w:val="00A87096"/>
    <w:rsid w:val="00A8733B"/>
    <w:rsid w:val="00A90511"/>
    <w:rsid w:val="00A91574"/>
    <w:rsid w:val="00A918CB"/>
    <w:rsid w:val="00A9226D"/>
    <w:rsid w:val="00A9254C"/>
    <w:rsid w:val="00A930C1"/>
    <w:rsid w:val="00A93504"/>
    <w:rsid w:val="00A94043"/>
    <w:rsid w:val="00A94300"/>
    <w:rsid w:val="00A946DE"/>
    <w:rsid w:val="00A948B8"/>
    <w:rsid w:val="00A94BF7"/>
    <w:rsid w:val="00A953E8"/>
    <w:rsid w:val="00A958AE"/>
    <w:rsid w:val="00A960E4"/>
    <w:rsid w:val="00A96DE0"/>
    <w:rsid w:val="00A96E70"/>
    <w:rsid w:val="00A96FCE"/>
    <w:rsid w:val="00AA052D"/>
    <w:rsid w:val="00AA0A33"/>
    <w:rsid w:val="00AA0C9F"/>
    <w:rsid w:val="00AA0E67"/>
    <w:rsid w:val="00AA1051"/>
    <w:rsid w:val="00AA1778"/>
    <w:rsid w:val="00AA3226"/>
    <w:rsid w:val="00AA417E"/>
    <w:rsid w:val="00AA4576"/>
    <w:rsid w:val="00AA5E7C"/>
    <w:rsid w:val="00AA6625"/>
    <w:rsid w:val="00AA6694"/>
    <w:rsid w:val="00AA6E48"/>
    <w:rsid w:val="00AA7A71"/>
    <w:rsid w:val="00AA7EA1"/>
    <w:rsid w:val="00AB0280"/>
    <w:rsid w:val="00AB0574"/>
    <w:rsid w:val="00AB0EE1"/>
    <w:rsid w:val="00AB1339"/>
    <w:rsid w:val="00AB20D1"/>
    <w:rsid w:val="00AB2886"/>
    <w:rsid w:val="00AB2C34"/>
    <w:rsid w:val="00AB3232"/>
    <w:rsid w:val="00AB39A0"/>
    <w:rsid w:val="00AB3FB9"/>
    <w:rsid w:val="00AB45E5"/>
    <w:rsid w:val="00AB4AAD"/>
    <w:rsid w:val="00AB50FC"/>
    <w:rsid w:val="00AB6121"/>
    <w:rsid w:val="00AB6FB0"/>
    <w:rsid w:val="00AB7D93"/>
    <w:rsid w:val="00AC03EF"/>
    <w:rsid w:val="00AC063B"/>
    <w:rsid w:val="00AC1DC4"/>
    <w:rsid w:val="00AC24FD"/>
    <w:rsid w:val="00AC2A3B"/>
    <w:rsid w:val="00AC3930"/>
    <w:rsid w:val="00AC3FB2"/>
    <w:rsid w:val="00AC4781"/>
    <w:rsid w:val="00AC50A9"/>
    <w:rsid w:val="00AC667C"/>
    <w:rsid w:val="00AC79A3"/>
    <w:rsid w:val="00AD0C94"/>
    <w:rsid w:val="00AD0D5E"/>
    <w:rsid w:val="00AD1989"/>
    <w:rsid w:val="00AD1B00"/>
    <w:rsid w:val="00AD23C5"/>
    <w:rsid w:val="00AD2D5C"/>
    <w:rsid w:val="00AD319C"/>
    <w:rsid w:val="00AD3C41"/>
    <w:rsid w:val="00AD475B"/>
    <w:rsid w:val="00AD535A"/>
    <w:rsid w:val="00AD5AAF"/>
    <w:rsid w:val="00AD7640"/>
    <w:rsid w:val="00AD78F8"/>
    <w:rsid w:val="00AE0027"/>
    <w:rsid w:val="00AE0460"/>
    <w:rsid w:val="00AE0A52"/>
    <w:rsid w:val="00AE0D2C"/>
    <w:rsid w:val="00AE13AE"/>
    <w:rsid w:val="00AE15B1"/>
    <w:rsid w:val="00AE1D46"/>
    <w:rsid w:val="00AE2F4C"/>
    <w:rsid w:val="00AE35A3"/>
    <w:rsid w:val="00AE3FAC"/>
    <w:rsid w:val="00AE4A93"/>
    <w:rsid w:val="00AE504E"/>
    <w:rsid w:val="00AE520E"/>
    <w:rsid w:val="00AE54FE"/>
    <w:rsid w:val="00AE55D4"/>
    <w:rsid w:val="00AE630B"/>
    <w:rsid w:val="00AE7393"/>
    <w:rsid w:val="00AE7B64"/>
    <w:rsid w:val="00AE7BF5"/>
    <w:rsid w:val="00AE7D1D"/>
    <w:rsid w:val="00AF1505"/>
    <w:rsid w:val="00AF2D02"/>
    <w:rsid w:val="00AF3421"/>
    <w:rsid w:val="00AF3DF8"/>
    <w:rsid w:val="00AF3E52"/>
    <w:rsid w:val="00AF3EE0"/>
    <w:rsid w:val="00AF4667"/>
    <w:rsid w:val="00AF4978"/>
    <w:rsid w:val="00AF55FD"/>
    <w:rsid w:val="00AF5623"/>
    <w:rsid w:val="00AF5CC8"/>
    <w:rsid w:val="00AF6BA1"/>
    <w:rsid w:val="00AF6E0E"/>
    <w:rsid w:val="00AF7A12"/>
    <w:rsid w:val="00B003D9"/>
    <w:rsid w:val="00B0154A"/>
    <w:rsid w:val="00B0171D"/>
    <w:rsid w:val="00B01C94"/>
    <w:rsid w:val="00B0248A"/>
    <w:rsid w:val="00B0291F"/>
    <w:rsid w:val="00B0323D"/>
    <w:rsid w:val="00B03D2F"/>
    <w:rsid w:val="00B03DEC"/>
    <w:rsid w:val="00B04A68"/>
    <w:rsid w:val="00B050ED"/>
    <w:rsid w:val="00B053E8"/>
    <w:rsid w:val="00B05686"/>
    <w:rsid w:val="00B06217"/>
    <w:rsid w:val="00B06847"/>
    <w:rsid w:val="00B10239"/>
    <w:rsid w:val="00B104FC"/>
    <w:rsid w:val="00B10C72"/>
    <w:rsid w:val="00B12086"/>
    <w:rsid w:val="00B1208B"/>
    <w:rsid w:val="00B126C5"/>
    <w:rsid w:val="00B126E9"/>
    <w:rsid w:val="00B1283C"/>
    <w:rsid w:val="00B14A79"/>
    <w:rsid w:val="00B14B43"/>
    <w:rsid w:val="00B1588C"/>
    <w:rsid w:val="00B15B2F"/>
    <w:rsid w:val="00B15B50"/>
    <w:rsid w:val="00B16BF9"/>
    <w:rsid w:val="00B1705D"/>
    <w:rsid w:val="00B17A1C"/>
    <w:rsid w:val="00B20036"/>
    <w:rsid w:val="00B2003A"/>
    <w:rsid w:val="00B20109"/>
    <w:rsid w:val="00B20120"/>
    <w:rsid w:val="00B206C5"/>
    <w:rsid w:val="00B20963"/>
    <w:rsid w:val="00B20B3E"/>
    <w:rsid w:val="00B21BF9"/>
    <w:rsid w:val="00B225C7"/>
    <w:rsid w:val="00B22A7D"/>
    <w:rsid w:val="00B2326E"/>
    <w:rsid w:val="00B25D4C"/>
    <w:rsid w:val="00B26302"/>
    <w:rsid w:val="00B2664D"/>
    <w:rsid w:val="00B2684E"/>
    <w:rsid w:val="00B26A37"/>
    <w:rsid w:val="00B26DDD"/>
    <w:rsid w:val="00B26DF2"/>
    <w:rsid w:val="00B26EEC"/>
    <w:rsid w:val="00B271D4"/>
    <w:rsid w:val="00B27994"/>
    <w:rsid w:val="00B307F0"/>
    <w:rsid w:val="00B309F3"/>
    <w:rsid w:val="00B31BFC"/>
    <w:rsid w:val="00B32039"/>
    <w:rsid w:val="00B32DBC"/>
    <w:rsid w:val="00B33B10"/>
    <w:rsid w:val="00B34650"/>
    <w:rsid w:val="00B34B89"/>
    <w:rsid w:val="00B35181"/>
    <w:rsid w:val="00B364BA"/>
    <w:rsid w:val="00B365AD"/>
    <w:rsid w:val="00B3690F"/>
    <w:rsid w:val="00B36D26"/>
    <w:rsid w:val="00B37BEF"/>
    <w:rsid w:val="00B40B3E"/>
    <w:rsid w:val="00B40BFD"/>
    <w:rsid w:val="00B41842"/>
    <w:rsid w:val="00B422C2"/>
    <w:rsid w:val="00B42AB5"/>
    <w:rsid w:val="00B43380"/>
    <w:rsid w:val="00B445E4"/>
    <w:rsid w:val="00B448F7"/>
    <w:rsid w:val="00B45155"/>
    <w:rsid w:val="00B459A0"/>
    <w:rsid w:val="00B45E25"/>
    <w:rsid w:val="00B475CA"/>
    <w:rsid w:val="00B47761"/>
    <w:rsid w:val="00B47F05"/>
    <w:rsid w:val="00B52B9E"/>
    <w:rsid w:val="00B53635"/>
    <w:rsid w:val="00B53DD0"/>
    <w:rsid w:val="00B54161"/>
    <w:rsid w:val="00B54E95"/>
    <w:rsid w:val="00B557EA"/>
    <w:rsid w:val="00B56EBD"/>
    <w:rsid w:val="00B56F05"/>
    <w:rsid w:val="00B56F27"/>
    <w:rsid w:val="00B636EC"/>
    <w:rsid w:val="00B63805"/>
    <w:rsid w:val="00B638B6"/>
    <w:rsid w:val="00B64CD8"/>
    <w:rsid w:val="00B6583C"/>
    <w:rsid w:val="00B65BF1"/>
    <w:rsid w:val="00B66259"/>
    <w:rsid w:val="00B66322"/>
    <w:rsid w:val="00B70687"/>
    <w:rsid w:val="00B70CA3"/>
    <w:rsid w:val="00B7103A"/>
    <w:rsid w:val="00B719C8"/>
    <w:rsid w:val="00B73BE6"/>
    <w:rsid w:val="00B74C71"/>
    <w:rsid w:val="00B750FD"/>
    <w:rsid w:val="00B75650"/>
    <w:rsid w:val="00B76D21"/>
    <w:rsid w:val="00B7700F"/>
    <w:rsid w:val="00B7721C"/>
    <w:rsid w:val="00B7768B"/>
    <w:rsid w:val="00B807EE"/>
    <w:rsid w:val="00B80C98"/>
    <w:rsid w:val="00B80D29"/>
    <w:rsid w:val="00B80E0B"/>
    <w:rsid w:val="00B81CFB"/>
    <w:rsid w:val="00B820DD"/>
    <w:rsid w:val="00B8244F"/>
    <w:rsid w:val="00B838BA"/>
    <w:rsid w:val="00B84684"/>
    <w:rsid w:val="00B84ADE"/>
    <w:rsid w:val="00B84D54"/>
    <w:rsid w:val="00B85037"/>
    <w:rsid w:val="00B858A1"/>
    <w:rsid w:val="00B858B5"/>
    <w:rsid w:val="00B86DFE"/>
    <w:rsid w:val="00B8707E"/>
    <w:rsid w:val="00B8720C"/>
    <w:rsid w:val="00B877AE"/>
    <w:rsid w:val="00B87EE1"/>
    <w:rsid w:val="00B91459"/>
    <w:rsid w:val="00B91AB5"/>
    <w:rsid w:val="00B91E41"/>
    <w:rsid w:val="00B92EF2"/>
    <w:rsid w:val="00B92F74"/>
    <w:rsid w:val="00B931B2"/>
    <w:rsid w:val="00B93465"/>
    <w:rsid w:val="00B93B22"/>
    <w:rsid w:val="00B93E52"/>
    <w:rsid w:val="00B942CC"/>
    <w:rsid w:val="00B94484"/>
    <w:rsid w:val="00B9457D"/>
    <w:rsid w:val="00B94654"/>
    <w:rsid w:val="00B951DA"/>
    <w:rsid w:val="00B9560A"/>
    <w:rsid w:val="00B95724"/>
    <w:rsid w:val="00B95AA2"/>
    <w:rsid w:val="00B95E9A"/>
    <w:rsid w:val="00B97F17"/>
    <w:rsid w:val="00BA08AB"/>
    <w:rsid w:val="00BA111B"/>
    <w:rsid w:val="00BA1737"/>
    <w:rsid w:val="00BA1C02"/>
    <w:rsid w:val="00BA2C4C"/>
    <w:rsid w:val="00BA42D4"/>
    <w:rsid w:val="00BA45B0"/>
    <w:rsid w:val="00BA46DD"/>
    <w:rsid w:val="00BA5D3E"/>
    <w:rsid w:val="00BA6457"/>
    <w:rsid w:val="00BA650B"/>
    <w:rsid w:val="00BA683E"/>
    <w:rsid w:val="00BA6D4C"/>
    <w:rsid w:val="00BA74B7"/>
    <w:rsid w:val="00BA7C5A"/>
    <w:rsid w:val="00BB0343"/>
    <w:rsid w:val="00BB0B03"/>
    <w:rsid w:val="00BB2643"/>
    <w:rsid w:val="00BB4088"/>
    <w:rsid w:val="00BB40B5"/>
    <w:rsid w:val="00BB4ACC"/>
    <w:rsid w:val="00BB5870"/>
    <w:rsid w:val="00BB5D05"/>
    <w:rsid w:val="00BC080A"/>
    <w:rsid w:val="00BC17FE"/>
    <w:rsid w:val="00BC18C5"/>
    <w:rsid w:val="00BC1CF7"/>
    <w:rsid w:val="00BC283B"/>
    <w:rsid w:val="00BC2910"/>
    <w:rsid w:val="00BC2C6D"/>
    <w:rsid w:val="00BC3A4D"/>
    <w:rsid w:val="00BC42BF"/>
    <w:rsid w:val="00BC55AE"/>
    <w:rsid w:val="00BC5A7D"/>
    <w:rsid w:val="00BC60BB"/>
    <w:rsid w:val="00BC6149"/>
    <w:rsid w:val="00BC63A5"/>
    <w:rsid w:val="00BC693D"/>
    <w:rsid w:val="00BC6AE1"/>
    <w:rsid w:val="00BC6D55"/>
    <w:rsid w:val="00BC6D95"/>
    <w:rsid w:val="00BC7228"/>
    <w:rsid w:val="00BC795B"/>
    <w:rsid w:val="00BD11E9"/>
    <w:rsid w:val="00BD3567"/>
    <w:rsid w:val="00BD3D17"/>
    <w:rsid w:val="00BD54B6"/>
    <w:rsid w:val="00BD5C64"/>
    <w:rsid w:val="00BD5E1C"/>
    <w:rsid w:val="00BD6580"/>
    <w:rsid w:val="00BD6AD6"/>
    <w:rsid w:val="00BE1C12"/>
    <w:rsid w:val="00BE3466"/>
    <w:rsid w:val="00BE3489"/>
    <w:rsid w:val="00BE3E02"/>
    <w:rsid w:val="00BE5CB2"/>
    <w:rsid w:val="00BE6878"/>
    <w:rsid w:val="00BE731A"/>
    <w:rsid w:val="00BE7572"/>
    <w:rsid w:val="00BF0605"/>
    <w:rsid w:val="00BF1050"/>
    <w:rsid w:val="00BF1387"/>
    <w:rsid w:val="00BF1423"/>
    <w:rsid w:val="00BF16D7"/>
    <w:rsid w:val="00BF3B93"/>
    <w:rsid w:val="00BF46B3"/>
    <w:rsid w:val="00BF4979"/>
    <w:rsid w:val="00BF5073"/>
    <w:rsid w:val="00BF6005"/>
    <w:rsid w:val="00BF67F8"/>
    <w:rsid w:val="00BF69D5"/>
    <w:rsid w:val="00BF6B62"/>
    <w:rsid w:val="00BF758F"/>
    <w:rsid w:val="00C00163"/>
    <w:rsid w:val="00C00637"/>
    <w:rsid w:val="00C00E14"/>
    <w:rsid w:val="00C00F89"/>
    <w:rsid w:val="00C01328"/>
    <w:rsid w:val="00C02871"/>
    <w:rsid w:val="00C029AA"/>
    <w:rsid w:val="00C02F00"/>
    <w:rsid w:val="00C03D03"/>
    <w:rsid w:val="00C040BC"/>
    <w:rsid w:val="00C04B19"/>
    <w:rsid w:val="00C04F46"/>
    <w:rsid w:val="00C0598D"/>
    <w:rsid w:val="00C06B61"/>
    <w:rsid w:val="00C06D63"/>
    <w:rsid w:val="00C07022"/>
    <w:rsid w:val="00C07253"/>
    <w:rsid w:val="00C07C32"/>
    <w:rsid w:val="00C07E66"/>
    <w:rsid w:val="00C07EA2"/>
    <w:rsid w:val="00C07EED"/>
    <w:rsid w:val="00C10DCC"/>
    <w:rsid w:val="00C10F07"/>
    <w:rsid w:val="00C1179C"/>
    <w:rsid w:val="00C11945"/>
    <w:rsid w:val="00C1195D"/>
    <w:rsid w:val="00C119F7"/>
    <w:rsid w:val="00C144BA"/>
    <w:rsid w:val="00C14FEB"/>
    <w:rsid w:val="00C15ABB"/>
    <w:rsid w:val="00C15C6D"/>
    <w:rsid w:val="00C16101"/>
    <w:rsid w:val="00C16697"/>
    <w:rsid w:val="00C16D0C"/>
    <w:rsid w:val="00C173C6"/>
    <w:rsid w:val="00C2008D"/>
    <w:rsid w:val="00C20B91"/>
    <w:rsid w:val="00C211D4"/>
    <w:rsid w:val="00C213DB"/>
    <w:rsid w:val="00C229B9"/>
    <w:rsid w:val="00C239A3"/>
    <w:rsid w:val="00C23E0F"/>
    <w:rsid w:val="00C25553"/>
    <w:rsid w:val="00C25AC1"/>
    <w:rsid w:val="00C3090D"/>
    <w:rsid w:val="00C30FFA"/>
    <w:rsid w:val="00C31792"/>
    <w:rsid w:val="00C320F7"/>
    <w:rsid w:val="00C33BB2"/>
    <w:rsid w:val="00C342FF"/>
    <w:rsid w:val="00C34746"/>
    <w:rsid w:val="00C34D03"/>
    <w:rsid w:val="00C35E73"/>
    <w:rsid w:val="00C3649C"/>
    <w:rsid w:val="00C371AD"/>
    <w:rsid w:val="00C37378"/>
    <w:rsid w:val="00C376A1"/>
    <w:rsid w:val="00C37865"/>
    <w:rsid w:val="00C37FC3"/>
    <w:rsid w:val="00C40751"/>
    <w:rsid w:val="00C408FC"/>
    <w:rsid w:val="00C41242"/>
    <w:rsid w:val="00C41427"/>
    <w:rsid w:val="00C41742"/>
    <w:rsid w:val="00C41BC3"/>
    <w:rsid w:val="00C42A12"/>
    <w:rsid w:val="00C44489"/>
    <w:rsid w:val="00C44926"/>
    <w:rsid w:val="00C44EFF"/>
    <w:rsid w:val="00C45635"/>
    <w:rsid w:val="00C45F99"/>
    <w:rsid w:val="00C46557"/>
    <w:rsid w:val="00C47039"/>
    <w:rsid w:val="00C478E2"/>
    <w:rsid w:val="00C47B37"/>
    <w:rsid w:val="00C47CAE"/>
    <w:rsid w:val="00C47EB2"/>
    <w:rsid w:val="00C50517"/>
    <w:rsid w:val="00C508A3"/>
    <w:rsid w:val="00C50F8E"/>
    <w:rsid w:val="00C51005"/>
    <w:rsid w:val="00C526C9"/>
    <w:rsid w:val="00C52B20"/>
    <w:rsid w:val="00C542E8"/>
    <w:rsid w:val="00C54CA3"/>
    <w:rsid w:val="00C54CB9"/>
    <w:rsid w:val="00C56D0F"/>
    <w:rsid w:val="00C57AB3"/>
    <w:rsid w:val="00C57D88"/>
    <w:rsid w:val="00C6074F"/>
    <w:rsid w:val="00C629BD"/>
    <w:rsid w:val="00C62DBE"/>
    <w:rsid w:val="00C63642"/>
    <w:rsid w:val="00C65465"/>
    <w:rsid w:val="00C65793"/>
    <w:rsid w:val="00C659EE"/>
    <w:rsid w:val="00C66075"/>
    <w:rsid w:val="00C676FE"/>
    <w:rsid w:val="00C67FA0"/>
    <w:rsid w:val="00C70435"/>
    <w:rsid w:val="00C706AA"/>
    <w:rsid w:val="00C70AB0"/>
    <w:rsid w:val="00C70DF1"/>
    <w:rsid w:val="00C70FD8"/>
    <w:rsid w:val="00C724AC"/>
    <w:rsid w:val="00C73035"/>
    <w:rsid w:val="00C730AD"/>
    <w:rsid w:val="00C73562"/>
    <w:rsid w:val="00C74A24"/>
    <w:rsid w:val="00C74CF0"/>
    <w:rsid w:val="00C76ECC"/>
    <w:rsid w:val="00C77005"/>
    <w:rsid w:val="00C771E2"/>
    <w:rsid w:val="00C77D65"/>
    <w:rsid w:val="00C77D6C"/>
    <w:rsid w:val="00C77DC3"/>
    <w:rsid w:val="00C826AD"/>
    <w:rsid w:val="00C837A8"/>
    <w:rsid w:val="00C84801"/>
    <w:rsid w:val="00C87F97"/>
    <w:rsid w:val="00C900F9"/>
    <w:rsid w:val="00C907D1"/>
    <w:rsid w:val="00C9113C"/>
    <w:rsid w:val="00C918C2"/>
    <w:rsid w:val="00C920C5"/>
    <w:rsid w:val="00C9225F"/>
    <w:rsid w:val="00C929EA"/>
    <w:rsid w:val="00C93143"/>
    <w:rsid w:val="00C93A0D"/>
    <w:rsid w:val="00C94801"/>
    <w:rsid w:val="00C95056"/>
    <w:rsid w:val="00C95C8D"/>
    <w:rsid w:val="00C95E73"/>
    <w:rsid w:val="00C96E7B"/>
    <w:rsid w:val="00C978DF"/>
    <w:rsid w:val="00CA07A6"/>
    <w:rsid w:val="00CA26B2"/>
    <w:rsid w:val="00CA389F"/>
    <w:rsid w:val="00CA3A6B"/>
    <w:rsid w:val="00CA5491"/>
    <w:rsid w:val="00CA6701"/>
    <w:rsid w:val="00CA6CF8"/>
    <w:rsid w:val="00CA77DC"/>
    <w:rsid w:val="00CA7920"/>
    <w:rsid w:val="00CA7DEB"/>
    <w:rsid w:val="00CB089B"/>
    <w:rsid w:val="00CB0918"/>
    <w:rsid w:val="00CB0CDD"/>
    <w:rsid w:val="00CB11D3"/>
    <w:rsid w:val="00CB2004"/>
    <w:rsid w:val="00CB205F"/>
    <w:rsid w:val="00CB2104"/>
    <w:rsid w:val="00CB2F64"/>
    <w:rsid w:val="00CB3A3E"/>
    <w:rsid w:val="00CB51E9"/>
    <w:rsid w:val="00CB5362"/>
    <w:rsid w:val="00CB7013"/>
    <w:rsid w:val="00CB7E77"/>
    <w:rsid w:val="00CC00FD"/>
    <w:rsid w:val="00CC0119"/>
    <w:rsid w:val="00CC050A"/>
    <w:rsid w:val="00CC0526"/>
    <w:rsid w:val="00CC0FCF"/>
    <w:rsid w:val="00CC15AC"/>
    <w:rsid w:val="00CC1BCD"/>
    <w:rsid w:val="00CC216F"/>
    <w:rsid w:val="00CC2C29"/>
    <w:rsid w:val="00CC3007"/>
    <w:rsid w:val="00CC3283"/>
    <w:rsid w:val="00CC3B10"/>
    <w:rsid w:val="00CC4156"/>
    <w:rsid w:val="00CC4B37"/>
    <w:rsid w:val="00CC4B95"/>
    <w:rsid w:val="00CC4F3E"/>
    <w:rsid w:val="00CC70E0"/>
    <w:rsid w:val="00CC72CE"/>
    <w:rsid w:val="00CD0298"/>
    <w:rsid w:val="00CD05B8"/>
    <w:rsid w:val="00CD07DA"/>
    <w:rsid w:val="00CD0B07"/>
    <w:rsid w:val="00CD20D8"/>
    <w:rsid w:val="00CD22E5"/>
    <w:rsid w:val="00CD2A8E"/>
    <w:rsid w:val="00CD2DBA"/>
    <w:rsid w:val="00CD32D3"/>
    <w:rsid w:val="00CD3499"/>
    <w:rsid w:val="00CD3E12"/>
    <w:rsid w:val="00CD424F"/>
    <w:rsid w:val="00CD53A1"/>
    <w:rsid w:val="00CD56E9"/>
    <w:rsid w:val="00CD5975"/>
    <w:rsid w:val="00CD5CAF"/>
    <w:rsid w:val="00CD6512"/>
    <w:rsid w:val="00CD785D"/>
    <w:rsid w:val="00CD7F77"/>
    <w:rsid w:val="00CE17A2"/>
    <w:rsid w:val="00CE1CB0"/>
    <w:rsid w:val="00CE24FC"/>
    <w:rsid w:val="00CE2BE2"/>
    <w:rsid w:val="00CE2D1F"/>
    <w:rsid w:val="00CE3415"/>
    <w:rsid w:val="00CE4745"/>
    <w:rsid w:val="00CE555E"/>
    <w:rsid w:val="00CE6092"/>
    <w:rsid w:val="00CE74DA"/>
    <w:rsid w:val="00CF0347"/>
    <w:rsid w:val="00CF0EA2"/>
    <w:rsid w:val="00CF115F"/>
    <w:rsid w:val="00CF2C78"/>
    <w:rsid w:val="00CF2D88"/>
    <w:rsid w:val="00CF3AF3"/>
    <w:rsid w:val="00CF3EB8"/>
    <w:rsid w:val="00CF3FCC"/>
    <w:rsid w:val="00CF4113"/>
    <w:rsid w:val="00CF4309"/>
    <w:rsid w:val="00CF4423"/>
    <w:rsid w:val="00CF545C"/>
    <w:rsid w:val="00CF550A"/>
    <w:rsid w:val="00CF6431"/>
    <w:rsid w:val="00CF7038"/>
    <w:rsid w:val="00CF770F"/>
    <w:rsid w:val="00D002DF"/>
    <w:rsid w:val="00D00312"/>
    <w:rsid w:val="00D010BD"/>
    <w:rsid w:val="00D0141B"/>
    <w:rsid w:val="00D01F69"/>
    <w:rsid w:val="00D0202D"/>
    <w:rsid w:val="00D0207D"/>
    <w:rsid w:val="00D027D0"/>
    <w:rsid w:val="00D02939"/>
    <w:rsid w:val="00D02F68"/>
    <w:rsid w:val="00D032C2"/>
    <w:rsid w:val="00D040B5"/>
    <w:rsid w:val="00D0464E"/>
    <w:rsid w:val="00D04833"/>
    <w:rsid w:val="00D0572C"/>
    <w:rsid w:val="00D05C03"/>
    <w:rsid w:val="00D05D61"/>
    <w:rsid w:val="00D0658E"/>
    <w:rsid w:val="00D07CBA"/>
    <w:rsid w:val="00D10581"/>
    <w:rsid w:val="00D1124F"/>
    <w:rsid w:val="00D11B57"/>
    <w:rsid w:val="00D125A5"/>
    <w:rsid w:val="00D12D8C"/>
    <w:rsid w:val="00D12F05"/>
    <w:rsid w:val="00D133AD"/>
    <w:rsid w:val="00D13F37"/>
    <w:rsid w:val="00D14199"/>
    <w:rsid w:val="00D141E1"/>
    <w:rsid w:val="00D14481"/>
    <w:rsid w:val="00D1499E"/>
    <w:rsid w:val="00D1527C"/>
    <w:rsid w:val="00D15EFC"/>
    <w:rsid w:val="00D1616C"/>
    <w:rsid w:val="00D16E5A"/>
    <w:rsid w:val="00D16EDD"/>
    <w:rsid w:val="00D17209"/>
    <w:rsid w:val="00D17890"/>
    <w:rsid w:val="00D17E31"/>
    <w:rsid w:val="00D17E51"/>
    <w:rsid w:val="00D20996"/>
    <w:rsid w:val="00D20EF8"/>
    <w:rsid w:val="00D21A32"/>
    <w:rsid w:val="00D21EB5"/>
    <w:rsid w:val="00D23988"/>
    <w:rsid w:val="00D24ABA"/>
    <w:rsid w:val="00D25195"/>
    <w:rsid w:val="00D25B79"/>
    <w:rsid w:val="00D26394"/>
    <w:rsid w:val="00D26A38"/>
    <w:rsid w:val="00D271F2"/>
    <w:rsid w:val="00D276FE"/>
    <w:rsid w:val="00D2784E"/>
    <w:rsid w:val="00D3056E"/>
    <w:rsid w:val="00D3095F"/>
    <w:rsid w:val="00D30F2F"/>
    <w:rsid w:val="00D325F5"/>
    <w:rsid w:val="00D327E3"/>
    <w:rsid w:val="00D328D8"/>
    <w:rsid w:val="00D32A00"/>
    <w:rsid w:val="00D32E9B"/>
    <w:rsid w:val="00D33813"/>
    <w:rsid w:val="00D33D22"/>
    <w:rsid w:val="00D34093"/>
    <w:rsid w:val="00D34D8A"/>
    <w:rsid w:val="00D351B3"/>
    <w:rsid w:val="00D355E8"/>
    <w:rsid w:val="00D357EC"/>
    <w:rsid w:val="00D35C72"/>
    <w:rsid w:val="00D36E13"/>
    <w:rsid w:val="00D3714F"/>
    <w:rsid w:val="00D371C4"/>
    <w:rsid w:val="00D37245"/>
    <w:rsid w:val="00D37A5A"/>
    <w:rsid w:val="00D37C3B"/>
    <w:rsid w:val="00D37D22"/>
    <w:rsid w:val="00D409F4"/>
    <w:rsid w:val="00D41675"/>
    <w:rsid w:val="00D42911"/>
    <w:rsid w:val="00D42A06"/>
    <w:rsid w:val="00D42ACB"/>
    <w:rsid w:val="00D43146"/>
    <w:rsid w:val="00D43B83"/>
    <w:rsid w:val="00D463B6"/>
    <w:rsid w:val="00D466D1"/>
    <w:rsid w:val="00D47FC4"/>
    <w:rsid w:val="00D50158"/>
    <w:rsid w:val="00D50960"/>
    <w:rsid w:val="00D5123D"/>
    <w:rsid w:val="00D51726"/>
    <w:rsid w:val="00D519B9"/>
    <w:rsid w:val="00D52685"/>
    <w:rsid w:val="00D54366"/>
    <w:rsid w:val="00D54D88"/>
    <w:rsid w:val="00D5517C"/>
    <w:rsid w:val="00D5728C"/>
    <w:rsid w:val="00D575E5"/>
    <w:rsid w:val="00D57FC5"/>
    <w:rsid w:val="00D60C27"/>
    <w:rsid w:val="00D61038"/>
    <w:rsid w:val="00D61F09"/>
    <w:rsid w:val="00D63688"/>
    <w:rsid w:val="00D63E2E"/>
    <w:rsid w:val="00D64A1C"/>
    <w:rsid w:val="00D653C4"/>
    <w:rsid w:val="00D655EE"/>
    <w:rsid w:val="00D6633D"/>
    <w:rsid w:val="00D6662E"/>
    <w:rsid w:val="00D6724F"/>
    <w:rsid w:val="00D67521"/>
    <w:rsid w:val="00D67F7D"/>
    <w:rsid w:val="00D700BA"/>
    <w:rsid w:val="00D703A5"/>
    <w:rsid w:val="00D70819"/>
    <w:rsid w:val="00D70B31"/>
    <w:rsid w:val="00D70B99"/>
    <w:rsid w:val="00D719ED"/>
    <w:rsid w:val="00D71E60"/>
    <w:rsid w:val="00D7239A"/>
    <w:rsid w:val="00D7342F"/>
    <w:rsid w:val="00D734FB"/>
    <w:rsid w:val="00D73927"/>
    <w:rsid w:val="00D73D15"/>
    <w:rsid w:val="00D73E24"/>
    <w:rsid w:val="00D74434"/>
    <w:rsid w:val="00D74871"/>
    <w:rsid w:val="00D74A42"/>
    <w:rsid w:val="00D75687"/>
    <w:rsid w:val="00D77838"/>
    <w:rsid w:val="00D77C9A"/>
    <w:rsid w:val="00D80DFD"/>
    <w:rsid w:val="00D8191E"/>
    <w:rsid w:val="00D81935"/>
    <w:rsid w:val="00D81AC2"/>
    <w:rsid w:val="00D83DF0"/>
    <w:rsid w:val="00D83F29"/>
    <w:rsid w:val="00D8466B"/>
    <w:rsid w:val="00D84E90"/>
    <w:rsid w:val="00D85F01"/>
    <w:rsid w:val="00D86321"/>
    <w:rsid w:val="00D86434"/>
    <w:rsid w:val="00D90601"/>
    <w:rsid w:val="00D908A8"/>
    <w:rsid w:val="00D91476"/>
    <w:rsid w:val="00D91515"/>
    <w:rsid w:val="00D925C2"/>
    <w:rsid w:val="00D92672"/>
    <w:rsid w:val="00D94DCD"/>
    <w:rsid w:val="00D951F3"/>
    <w:rsid w:val="00D954E1"/>
    <w:rsid w:val="00D95884"/>
    <w:rsid w:val="00D9602B"/>
    <w:rsid w:val="00D97308"/>
    <w:rsid w:val="00D9753F"/>
    <w:rsid w:val="00D97BCA"/>
    <w:rsid w:val="00D97D98"/>
    <w:rsid w:val="00DA0D1A"/>
    <w:rsid w:val="00DA0D81"/>
    <w:rsid w:val="00DA10E6"/>
    <w:rsid w:val="00DA1514"/>
    <w:rsid w:val="00DA2864"/>
    <w:rsid w:val="00DA41EA"/>
    <w:rsid w:val="00DA50C8"/>
    <w:rsid w:val="00DA553B"/>
    <w:rsid w:val="00DA5E56"/>
    <w:rsid w:val="00DA6573"/>
    <w:rsid w:val="00DA6F48"/>
    <w:rsid w:val="00DB0BBC"/>
    <w:rsid w:val="00DB1BA0"/>
    <w:rsid w:val="00DB2BC4"/>
    <w:rsid w:val="00DB46E6"/>
    <w:rsid w:val="00DB4942"/>
    <w:rsid w:val="00DB52E8"/>
    <w:rsid w:val="00DB57DB"/>
    <w:rsid w:val="00DB5B7C"/>
    <w:rsid w:val="00DB5F22"/>
    <w:rsid w:val="00DB5FE1"/>
    <w:rsid w:val="00DB66C6"/>
    <w:rsid w:val="00DB6F37"/>
    <w:rsid w:val="00DC1199"/>
    <w:rsid w:val="00DC1201"/>
    <w:rsid w:val="00DC24C3"/>
    <w:rsid w:val="00DC2918"/>
    <w:rsid w:val="00DC33FE"/>
    <w:rsid w:val="00DC366B"/>
    <w:rsid w:val="00DC3B5B"/>
    <w:rsid w:val="00DC4469"/>
    <w:rsid w:val="00DC5D83"/>
    <w:rsid w:val="00DC60CA"/>
    <w:rsid w:val="00DC6ED6"/>
    <w:rsid w:val="00DC7204"/>
    <w:rsid w:val="00DC74C3"/>
    <w:rsid w:val="00DC756B"/>
    <w:rsid w:val="00DC7735"/>
    <w:rsid w:val="00DC7F8B"/>
    <w:rsid w:val="00DD052B"/>
    <w:rsid w:val="00DD0F79"/>
    <w:rsid w:val="00DD15DB"/>
    <w:rsid w:val="00DD192D"/>
    <w:rsid w:val="00DD29FA"/>
    <w:rsid w:val="00DD2CC0"/>
    <w:rsid w:val="00DD2DB3"/>
    <w:rsid w:val="00DD37D8"/>
    <w:rsid w:val="00DD4037"/>
    <w:rsid w:val="00DD4D25"/>
    <w:rsid w:val="00DD54B7"/>
    <w:rsid w:val="00DD5CE4"/>
    <w:rsid w:val="00DD6649"/>
    <w:rsid w:val="00DD678D"/>
    <w:rsid w:val="00DD6D60"/>
    <w:rsid w:val="00DD6EFE"/>
    <w:rsid w:val="00DE089E"/>
    <w:rsid w:val="00DE0E3E"/>
    <w:rsid w:val="00DE1251"/>
    <w:rsid w:val="00DE27E4"/>
    <w:rsid w:val="00DE2B85"/>
    <w:rsid w:val="00DE2E87"/>
    <w:rsid w:val="00DE31C9"/>
    <w:rsid w:val="00DE57FE"/>
    <w:rsid w:val="00DE5B21"/>
    <w:rsid w:val="00DE65E5"/>
    <w:rsid w:val="00DE6E80"/>
    <w:rsid w:val="00DF0228"/>
    <w:rsid w:val="00DF039B"/>
    <w:rsid w:val="00DF060F"/>
    <w:rsid w:val="00DF0D27"/>
    <w:rsid w:val="00DF1244"/>
    <w:rsid w:val="00DF16E8"/>
    <w:rsid w:val="00DF2753"/>
    <w:rsid w:val="00DF28A5"/>
    <w:rsid w:val="00DF2A15"/>
    <w:rsid w:val="00DF2D35"/>
    <w:rsid w:val="00DF2DE9"/>
    <w:rsid w:val="00DF3D65"/>
    <w:rsid w:val="00DF3F6D"/>
    <w:rsid w:val="00DF4447"/>
    <w:rsid w:val="00DF4E64"/>
    <w:rsid w:val="00E0102B"/>
    <w:rsid w:val="00E015CE"/>
    <w:rsid w:val="00E026EE"/>
    <w:rsid w:val="00E02EDE"/>
    <w:rsid w:val="00E04433"/>
    <w:rsid w:val="00E04875"/>
    <w:rsid w:val="00E04F51"/>
    <w:rsid w:val="00E0508B"/>
    <w:rsid w:val="00E06757"/>
    <w:rsid w:val="00E06850"/>
    <w:rsid w:val="00E077A6"/>
    <w:rsid w:val="00E10A49"/>
    <w:rsid w:val="00E11579"/>
    <w:rsid w:val="00E115E6"/>
    <w:rsid w:val="00E11C87"/>
    <w:rsid w:val="00E12050"/>
    <w:rsid w:val="00E12593"/>
    <w:rsid w:val="00E13316"/>
    <w:rsid w:val="00E13F74"/>
    <w:rsid w:val="00E14019"/>
    <w:rsid w:val="00E14058"/>
    <w:rsid w:val="00E14422"/>
    <w:rsid w:val="00E1537E"/>
    <w:rsid w:val="00E15BF8"/>
    <w:rsid w:val="00E15CCE"/>
    <w:rsid w:val="00E16391"/>
    <w:rsid w:val="00E17ABA"/>
    <w:rsid w:val="00E206D8"/>
    <w:rsid w:val="00E20774"/>
    <w:rsid w:val="00E207AA"/>
    <w:rsid w:val="00E20B93"/>
    <w:rsid w:val="00E216DC"/>
    <w:rsid w:val="00E225C0"/>
    <w:rsid w:val="00E238EF"/>
    <w:rsid w:val="00E24833"/>
    <w:rsid w:val="00E24AB8"/>
    <w:rsid w:val="00E25198"/>
    <w:rsid w:val="00E26C42"/>
    <w:rsid w:val="00E26CBA"/>
    <w:rsid w:val="00E27078"/>
    <w:rsid w:val="00E276A7"/>
    <w:rsid w:val="00E2797C"/>
    <w:rsid w:val="00E3139C"/>
    <w:rsid w:val="00E313F7"/>
    <w:rsid w:val="00E323A3"/>
    <w:rsid w:val="00E32A1E"/>
    <w:rsid w:val="00E32DC8"/>
    <w:rsid w:val="00E33AA0"/>
    <w:rsid w:val="00E347DD"/>
    <w:rsid w:val="00E357C3"/>
    <w:rsid w:val="00E358F7"/>
    <w:rsid w:val="00E36238"/>
    <w:rsid w:val="00E363A7"/>
    <w:rsid w:val="00E36912"/>
    <w:rsid w:val="00E36EE5"/>
    <w:rsid w:val="00E37427"/>
    <w:rsid w:val="00E37F47"/>
    <w:rsid w:val="00E37F54"/>
    <w:rsid w:val="00E401F1"/>
    <w:rsid w:val="00E40A96"/>
    <w:rsid w:val="00E40BA6"/>
    <w:rsid w:val="00E41233"/>
    <w:rsid w:val="00E427BF"/>
    <w:rsid w:val="00E42BEF"/>
    <w:rsid w:val="00E4321B"/>
    <w:rsid w:val="00E4361A"/>
    <w:rsid w:val="00E442E0"/>
    <w:rsid w:val="00E44AB1"/>
    <w:rsid w:val="00E45569"/>
    <w:rsid w:val="00E46103"/>
    <w:rsid w:val="00E47582"/>
    <w:rsid w:val="00E477ED"/>
    <w:rsid w:val="00E5008B"/>
    <w:rsid w:val="00E50C47"/>
    <w:rsid w:val="00E52074"/>
    <w:rsid w:val="00E52426"/>
    <w:rsid w:val="00E53C1C"/>
    <w:rsid w:val="00E54C66"/>
    <w:rsid w:val="00E54E89"/>
    <w:rsid w:val="00E54EE2"/>
    <w:rsid w:val="00E54FEC"/>
    <w:rsid w:val="00E55F68"/>
    <w:rsid w:val="00E5622F"/>
    <w:rsid w:val="00E564AA"/>
    <w:rsid w:val="00E60993"/>
    <w:rsid w:val="00E609A3"/>
    <w:rsid w:val="00E60BC0"/>
    <w:rsid w:val="00E61166"/>
    <w:rsid w:val="00E62350"/>
    <w:rsid w:val="00E624FA"/>
    <w:rsid w:val="00E625A6"/>
    <w:rsid w:val="00E636C4"/>
    <w:rsid w:val="00E63891"/>
    <w:rsid w:val="00E648C9"/>
    <w:rsid w:val="00E64AB0"/>
    <w:rsid w:val="00E65191"/>
    <w:rsid w:val="00E6577C"/>
    <w:rsid w:val="00E662D6"/>
    <w:rsid w:val="00E67D09"/>
    <w:rsid w:val="00E70A64"/>
    <w:rsid w:val="00E71703"/>
    <w:rsid w:val="00E71A6E"/>
    <w:rsid w:val="00E7232D"/>
    <w:rsid w:val="00E72CC8"/>
    <w:rsid w:val="00E72F61"/>
    <w:rsid w:val="00E73381"/>
    <w:rsid w:val="00E737AB"/>
    <w:rsid w:val="00E742B3"/>
    <w:rsid w:val="00E74538"/>
    <w:rsid w:val="00E75668"/>
    <w:rsid w:val="00E759E7"/>
    <w:rsid w:val="00E762F5"/>
    <w:rsid w:val="00E778B4"/>
    <w:rsid w:val="00E77C4A"/>
    <w:rsid w:val="00E8087C"/>
    <w:rsid w:val="00E80FE5"/>
    <w:rsid w:val="00E81CF8"/>
    <w:rsid w:val="00E82278"/>
    <w:rsid w:val="00E824AE"/>
    <w:rsid w:val="00E824F6"/>
    <w:rsid w:val="00E8464A"/>
    <w:rsid w:val="00E84D71"/>
    <w:rsid w:val="00E84D9A"/>
    <w:rsid w:val="00E8525A"/>
    <w:rsid w:val="00E85885"/>
    <w:rsid w:val="00E859D7"/>
    <w:rsid w:val="00E862D5"/>
    <w:rsid w:val="00E86657"/>
    <w:rsid w:val="00E87A7A"/>
    <w:rsid w:val="00E92639"/>
    <w:rsid w:val="00E926A9"/>
    <w:rsid w:val="00E92F61"/>
    <w:rsid w:val="00E9382F"/>
    <w:rsid w:val="00E9436F"/>
    <w:rsid w:val="00E947B7"/>
    <w:rsid w:val="00E94906"/>
    <w:rsid w:val="00E94BDF"/>
    <w:rsid w:val="00E95054"/>
    <w:rsid w:val="00E95850"/>
    <w:rsid w:val="00E95951"/>
    <w:rsid w:val="00E95AC5"/>
    <w:rsid w:val="00E9610A"/>
    <w:rsid w:val="00E96534"/>
    <w:rsid w:val="00E9740C"/>
    <w:rsid w:val="00E97412"/>
    <w:rsid w:val="00E97C72"/>
    <w:rsid w:val="00E97E04"/>
    <w:rsid w:val="00E97EF5"/>
    <w:rsid w:val="00EA04FB"/>
    <w:rsid w:val="00EA120E"/>
    <w:rsid w:val="00EA20A6"/>
    <w:rsid w:val="00EA20F6"/>
    <w:rsid w:val="00EA2958"/>
    <w:rsid w:val="00EA3B71"/>
    <w:rsid w:val="00EA3C6D"/>
    <w:rsid w:val="00EA4C2E"/>
    <w:rsid w:val="00EA53D2"/>
    <w:rsid w:val="00EA5D61"/>
    <w:rsid w:val="00EA5F1D"/>
    <w:rsid w:val="00EA709D"/>
    <w:rsid w:val="00EA7AC0"/>
    <w:rsid w:val="00EA7D80"/>
    <w:rsid w:val="00EB0545"/>
    <w:rsid w:val="00EB0BFB"/>
    <w:rsid w:val="00EB0FA0"/>
    <w:rsid w:val="00EB2698"/>
    <w:rsid w:val="00EB2A13"/>
    <w:rsid w:val="00EB2B9A"/>
    <w:rsid w:val="00EB2C4C"/>
    <w:rsid w:val="00EB2DBF"/>
    <w:rsid w:val="00EB4107"/>
    <w:rsid w:val="00EB423A"/>
    <w:rsid w:val="00EB4F63"/>
    <w:rsid w:val="00EB5B0B"/>
    <w:rsid w:val="00EB6E56"/>
    <w:rsid w:val="00EC0D26"/>
    <w:rsid w:val="00EC149F"/>
    <w:rsid w:val="00EC27D5"/>
    <w:rsid w:val="00EC2EF1"/>
    <w:rsid w:val="00EC2FCB"/>
    <w:rsid w:val="00EC4CF0"/>
    <w:rsid w:val="00EC4CF6"/>
    <w:rsid w:val="00EC4FB1"/>
    <w:rsid w:val="00EC588C"/>
    <w:rsid w:val="00EC5B99"/>
    <w:rsid w:val="00EC6275"/>
    <w:rsid w:val="00ED06FA"/>
    <w:rsid w:val="00ED0BEC"/>
    <w:rsid w:val="00ED0EDC"/>
    <w:rsid w:val="00ED167E"/>
    <w:rsid w:val="00ED2658"/>
    <w:rsid w:val="00ED2EFE"/>
    <w:rsid w:val="00ED2F6F"/>
    <w:rsid w:val="00ED3FEF"/>
    <w:rsid w:val="00ED41E7"/>
    <w:rsid w:val="00ED52C0"/>
    <w:rsid w:val="00ED548F"/>
    <w:rsid w:val="00ED6B42"/>
    <w:rsid w:val="00ED6BBF"/>
    <w:rsid w:val="00ED6C70"/>
    <w:rsid w:val="00ED6E73"/>
    <w:rsid w:val="00ED76C4"/>
    <w:rsid w:val="00ED780F"/>
    <w:rsid w:val="00EE11B7"/>
    <w:rsid w:val="00EE1268"/>
    <w:rsid w:val="00EE12F4"/>
    <w:rsid w:val="00EE1B82"/>
    <w:rsid w:val="00EE2079"/>
    <w:rsid w:val="00EE2153"/>
    <w:rsid w:val="00EE4257"/>
    <w:rsid w:val="00EE433F"/>
    <w:rsid w:val="00EE4A3B"/>
    <w:rsid w:val="00EE4BD7"/>
    <w:rsid w:val="00EE5386"/>
    <w:rsid w:val="00EE5F91"/>
    <w:rsid w:val="00EF00D3"/>
    <w:rsid w:val="00EF0CF9"/>
    <w:rsid w:val="00EF0D06"/>
    <w:rsid w:val="00EF16D6"/>
    <w:rsid w:val="00EF1D08"/>
    <w:rsid w:val="00EF2F15"/>
    <w:rsid w:val="00EF327D"/>
    <w:rsid w:val="00EF441B"/>
    <w:rsid w:val="00EF4BF3"/>
    <w:rsid w:val="00EF544C"/>
    <w:rsid w:val="00F01F6E"/>
    <w:rsid w:val="00F02E59"/>
    <w:rsid w:val="00F033C8"/>
    <w:rsid w:val="00F04173"/>
    <w:rsid w:val="00F041E7"/>
    <w:rsid w:val="00F04FBB"/>
    <w:rsid w:val="00F05F37"/>
    <w:rsid w:val="00F0673F"/>
    <w:rsid w:val="00F06890"/>
    <w:rsid w:val="00F079DE"/>
    <w:rsid w:val="00F103C0"/>
    <w:rsid w:val="00F10A18"/>
    <w:rsid w:val="00F10AC3"/>
    <w:rsid w:val="00F11875"/>
    <w:rsid w:val="00F11937"/>
    <w:rsid w:val="00F11BA7"/>
    <w:rsid w:val="00F11CCF"/>
    <w:rsid w:val="00F12227"/>
    <w:rsid w:val="00F1282F"/>
    <w:rsid w:val="00F12BEB"/>
    <w:rsid w:val="00F12C49"/>
    <w:rsid w:val="00F131AB"/>
    <w:rsid w:val="00F133D1"/>
    <w:rsid w:val="00F14111"/>
    <w:rsid w:val="00F146F4"/>
    <w:rsid w:val="00F147F7"/>
    <w:rsid w:val="00F150A5"/>
    <w:rsid w:val="00F150DC"/>
    <w:rsid w:val="00F155B2"/>
    <w:rsid w:val="00F17ED0"/>
    <w:rsid w:val="00F20070"/>
    <w:rsid w:val="00F21A9F"/>
    <w:rsid w:val="00F23DC9"/>
    <w:rsid w:val="00F24502"/>
    <w:rsid w:val="00F27441"/>
    <w:rsid w:val="00F27984"/>
    <w:rsid w:val="00F27A5D"/>
    <w:rsid w:val="00F27EDF"/>
    <w:rsid w:val="00F30661"/>
    <w:rsid w:val="00F3095E"/>
    <w:rsid w:val="00F31DD0"/>
    <w:rsid w:val="00F32437"/>
    <w:rsid w:val="00F32607"/>
    <w:rsid w:val="00F329D2"/>
    <w:rsid w:val="00F32AD4"/>
    <w:rsid w:val="00F32D3B"/>
    <w:rsid w:val="00F3407C"/>
    <w:rsid w:val="00F35D3C"/>
    <w:rsid w:val="00F3631A"/>
    <w:rsid w:val="00F3646A"/>
    <w:rsid w:val="00F36F5E"/>
    <w:rsid w:val="00F372E0"/>
    <w:rsid w:val="00F37414"/>
    <w:rsid w:val="00F37E16"/>
    <w:rsid w:val="00F401F0"/>
    <w:rsid w:val="00F4020F"/>
    <w:rsid w:val="00F406E7"/>
    <w:rsid w:val="00F40BC0"/>
    <w:rsid w:val="00F40F82"/>
    <w:rsid w:val="00F42A00"/>
    <w:rsid w:val="00F431C6"/>
    <w:rsid w:val="00F43525"/>
    <w:rsid w:val="00F4379F"/>
    <w:rsid w:val="00F43D66"/>
    <w:rsid w:val="00F44997"/>
    <w:rsid w:val="00F44CF0"/>
    <w:rsid w:val="00F4502C"/>
    <w:rsid w:val="00F45138"/>
    <w:rsid w:val="00F462D1"/>
    <w:rsid w:val="00F46DDF"/>
    <w:rsid w:val="00F50306"/>
    <w:rsid w:val="00F5114A"/>
    <w:rsid w:val="00F515D8"/>
    <w:rsid w:val="00F51775"/>
    <w:rsid w:val="00F524BC"/>
    <w:rsid w:val="00F528B6"/>
    <w:rsid w:val="00F531D9"/>
    <w:rsid w:val="00F538D8"/>
    <w:rsid w:val="00F54689"/>
    <w:rsid w:val="00F5553A"/>
    <w:rsid w:val="00F57218"/>
    <w:rsid w:val="00F575F5"/>
    <w:rsid w:val="00F6047F"/>
    <w:rsid w:val="00F615D1"/>
    <w:rsid w:val="00F63099"/>
    <w:rsid w:val="00F63AC3"/>
    <w:rsid w:val="00F63E6B"/>
    <w:rsid w:val="00F657C4"/>
    <w:rsid w:val="00F65919"/>
    <w:rsid w:val="00F65A40"/>
    <w:rsid w:val="00F66755"/>
    <w:rsid w:val="00F675C3"/>
    <w:rsid w:val="00F679F3"/>
    <w:rsid w:val="00F70204"/>
    <w:rsid w:val="00F70596"/>
    <w:rsid w:val="00F70AFC"/>
    <w:rsid w:val="00F70EAA"/>
    <w:rsid w:val="00F70FEE"/>
    <w:rsid w:val="00F71876"/>
    <w:rsid w:val="00F71B2D"/>
    <w:rsid w:val="00F71ED2"/>
    <w:rsid w:val="00F72CFC"/>
    <w:rsid w:val="00F7538C"/>
    <w:rsid w:val="00F75E11"/>
    <w:rsid w:val="00F76533"/>
    <w:rsid w:val="00F76908"/>
    <w:rsid w:val="00F774ED"/>
    <w:rsid w:val="00F77B7D"/>
    <w:rsid w:val="00F80475"/>
    <w:rsid w:val="00F80AFD"/>
    <w:rsid w:val="00F81B23"/>
    <w:rsid w:val="00F834D4"/>
    <w:rsid w:val="00F83D8A"/>
    <w:rsid w:val="00F848EC"/>
    <w:rsid w:val="00F84A42"/>
    <w:rsid w:val="00F8694B"/>
    <w:rsid w:val="00F90451"/>
    <w:rsid w:val="00F90725"/>
    <w:rsid w:val="00F921D7"/>
    <w:rsid w:val="00F9370E"/>
    <w:rsid w:val="00F93C1F"/>
    <w:rsid w:val="00F93CCF"/>
    <w:rsid w:val="00F93E14"/>
    <w:rsid w:val="00F9589B"/>
    <w:rsid w:val="00F95916"/>
    <w:rsid w:val="00F95AAE"/>
    <w:rsid w:val="00F96041"/>
    <w:rsid w:val="00FA1608"/>
    <w:rsid w:val="00FA1C8E"/>
    <w:rsid w:val="00FA1FA6"/>
    <w:rsid w:val="00FA256D"/>
    <w:rsid w:val="00FA312A"/>
    <w:rsid w:val="00FA4FA8"/>
    <w:rsid w:val="00FA608E"/>
    <w:rsid w:val="00FA67B5"/>
    <w:rsid w:val="00FA6C0C"/>
    <w:rsid w:val="00FB0B6B"/>
    <w:rsid w:val="00FB2D68"/>
    <w:rsid w:val="00FB2EA6"/>
    <w:rsid w:val="00FB31E1"/>
    <w:rsid w:val="00FB4871"/>
    <w:rsid w:val="00FB4921"/>
    <w:rsid w:val="00FB532B"/>
    <w:rsid w:val="00FB5345"/>
    <w:rsid w:val="00FB553B"/>
    <w:rsid w:val="00FB5711"/>
    <w:rsid w:val="00FB5DF7"/>
    <w:rsid w:val="00FB62D7"/>
    <w:rsid w:val="00FB7A13"/>
    <w:rsid w:val="00FC01FE"/>
    <w:rsid w:val="00FC0602"/>
    <w:rsid w:val="00FC069E"/>
    <w:rsid w:val="00FC0C32"/>
    <w:rsid w:val="00FC0E35"/>
    <w:rsid w:val="00FC0F7E"/>
    <w:rsid w:val="00FC0FAA"/>
    <w:rsid w:val="00FC1472"/>
    <w:rsid w:val="00FC1B0F"/>
    <w:rsid w:val="00FC20D9"/>
    <w:rsid w:val="00FC2484"/>
    <w:rsid w:val="00FC251D"/>
    <w:rsid w:val="00FC2BE9"/>
    <w:rsid w:val="00FC2E94"/>
    <w:rsid w:val="00FC535F"/>
    <w:rsid w:val="00FC56CB"/>
    <w:rsid w:val="00FC6A5A"/>
    <w:rsid w:val="00FC6DAC"/>
    <w:rsid w:val="00FC7413"/>
    <w:rsid w:val="00FD0408"/>
    <w:rsid w:val="00FD192D"/>
    <w:rsid w:val="00FD1AA3"/>
    <w:rsid w:val="00FD30DF"/>
    <w:rsid w:val="00FD34EC"/>
    <w:rsid w:val="00FD3C4C"/>
    <w:rsid w:val="00FD48C3"/>
    <w:rsid w:val="00FD4DB6"/>
    <w:rsid w:val="00FD51B4"/>
    <w:rsid w:val="00FD5390"/>
    <w:rsid w:val="00FD5CB9"/>
    <w:rsid w:val="00FE05D5"/>
    <w:rsid w:val="00FE0748"/>
    <w:rsid w:val="00FE1A6C"/>
    <w:rsid w:val="00FE1B7E"/>
    <w:rsid w:val="00FE20D1"/>
    <w:rsid w:val="00FE383B"/>
    <w:rsid w:val="00FE4115"/>
    <w:rsid w:val="00FE4292"/>
    <w:rsid w:val="00FE4940"/>
    <w:rsid w:val="00FE4A6E"/>
    <w:rsid w:val="00FE51CB"/>
    <w:rsid w:val="00FE588B"/>
    <w:rsid w:val="00FE657A"/>
    <w:rsid w:val="00FE7AE4"/>
    <w:rsid w:val="00FE7B89"/>
    <w:rsid w:val="00FE7B9E"/>
    <w:rsid w:val="00FF0185"/>
    <w:rsid w:val="00FF0FA4"/>
    <w:rsid w:val="00FF1371"/>
    <w:rsid w:val="00FF2135"/>
    <w:rsid w:val="00FF2151"/>
    <w:rsid w:val="00FF2A5F"/>
    <w:rsid w:val="00FF30F7"/>
    <w:rsid w:val="00FF342D"/>
    <w:rsid w:val="00FF3E41"/>
    <w:rsid w:val="00FF45C2"/>
    <w:rsid w:val="00FF49BE"/>
    <w:rsid w:val="00FF569C"/>
    <w:rsid w:val="00FF69CB"/>
    <w:rsid w:val="00FF6ECF"/>
    <w:rsid w:val="00FF7223"/>
    <w:rsid w:val="00FF77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A13338"/>
  <w15:docId w15:val="{D7AED89C-1A13-4CB2-B675-22CC9220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47F"/>
    <w:pPr>
      <w:ind w:left="709" w:hanging="709"/>
      <w:jc w:val="both"/>
    </w:pPr>
    <w:rPr>
      <w:sz w:val="24"/>
      <w:szCs w:val="20"/>
    </w:rPr>
  </w:style>
  <w:style w:type="paragraph" w:styleId="Ttulo1">
    <w:name w:val="heading 1"/>
    <w:aliases w:val="SubTítulo 1"/>
    <w:basedOn w:val="Normal"/>
    <w:next w:val="Normal"/>
    <w:link w:val="Ttulo1Char"/>
    <w:uiPriority w:val="9"/>
    <w:qFormat/>
    <w:rsid w:val="00DF28A5"/>
    <w:pPr>
      <w:numPr>
        <w:numId w:val="3"/>
      </w:numPr>
      <w:spacing w:after="60"/>
      <w:jc w:val="center"/>
      <w:outlineLvl w:val="0"/>
    </w:pPr>
    <w:rPr>
      <w:rFonts w:ascii="Arial" w:hAnsi="Arial"/>
      <w:b/>
      <w:color w:val="000000"/>
      <w:sz w:val="26"/>
    </w:rPr>
  </w:style>
  <w:style w:type="paragraph" w:styleId="Ttulo2">
    <w:name w:val="heading 2"/>
    <w:basedOn w:val="Normal"/>
    <w:next w:val="Normal"/>
    <w:link w:val="Ttulo2Char"/>
    <w:uiPriority w:val="9"/>
    <w:qFormat/>
    <w:rsid w:val="00DF28A5"/>
    <w:pPr>
      <w:numPr>
        <w:ilvl w:val="1"/>
        <w:numId w:val="3"/>
      </w:numPr>
      <w:tabs>
        <w:tab w:val="left" w:pos="426"/>
      </w:tabs>
      <w:spacing w:before="240" w:after="60"/>
      <w:outlineLvl w:val="1"/>
    </w:pPr>
    <w:rPr>
      <w:rFonts w:ascii="Arial" w:hAnsi="Arial"/>
      <w:b/>
      <w:sz w:val="22"/>
    </w:rPr>
  </w:style>
  <w:style w:type="paragraph" w:styleId="Ttulo3">
    <w:name w:val="heading 3"/>
    <w:basedOn w:val="Normal"/>
    <w:next w:val="Recuonormal"/>
    <w:link w:val="Ttulo3Char"/>
    <w:uiPriority w:val="99"/>
    <w:qFormat/>
    <w:rsid w:val="00DF28A5"/>
    <w:pPr>
      <w:numPr>
        <w:ilvl w:val="2"/>
        <w:numId w:val="3"/>
      </w:numPr>
      <w:spacing w:before="120" w:after="120"/>
      <w:outlineLvl w:val="2"/>
    </w:pPr>
    <w:rPr>
      <w:rFonts w:ascii="CG Times (W1)" w:hAnsi="CG Times (W1)"/>
      <w:b/>
      <w:sz w:val="22"/>
    </w:rPr>
  </w:style>
  <w:style w:type="paragraph" w:styleId="Ttulo4">
    <w:name w:val="heading 4"/>
    <w:basedOn w:val="Normal"/>
    <w:next w:val="Recuonormal"/>
    <w:link w:val="Ttulo4Char"/>
    <w:uiPriority w:val="9"/>
    <w:qFormat/>
    <w:rsid w:val="00DF28A5"/>
    <w:pPr>
      <w:numPr>
        <w:ilvl w:val="3"/>
        <w:numId w:val="3"/>
      </w:numPr>
      <w:spacing w:before="120" w:after="120"/>
      <w:outlineLvl w:val="3"/>
    </w:pPr>
    <w:rPr>
      <w:rFonts w:ascii="CG Times (W1)" w:hAnsi="CG Times (W1)"/>
      <w:sz w:val="22"/>
      <w:u w:val="single"/>
    </w:rPr>
  </w:style>
  <w:style w:type="paragraph" w:styleId="Ttulo5">
    <w:name w:val="heading 5"/>
    <w:basedOn w:val="Normal"/>
    <w:next w:val="Recuonormal"/>
    <w:link w:val="Ttulo5Char"/>
    <w:uiPriority w:val="99"/>
    <w:qFormat/>
    <w:rsid w:val="00DF28A5"/>
    <w:pPr>
      <w:numPr>
        <w:ilvl w:val="4"/>
        <w:numId w:val="3"/>
      </w:numPr>
      <w:spacing w:before="120" w:after="120"/>
      <w:outlineLvl w:val="4"/>
    </w:pPr>
    <w:rPr>
      <w:rFonts w:ascii="CG Times (W1)" w:hAnsi="CG Times (W1)"/>
      <w:b/>
      <w:sz w:val="20"/>
    </w:rPr>
  </w:style>
  <w:style w:type="paragraph" w:styleId="Ttulo6">
    <w:name w:val="heading 6"/>
    <w:basedOn w:val="Normal"/>
    <w:next w:val="Recuonormal"/>
    <w:link w:val="Ttulo6Char"/>
    <w:uiPriority w:val="99"/>
    <w:qFormat/>
    <w:rsid w:val="00DF28A5"/>
    <w:pPr>
      <w:numPr>
        <w:ilvl w:val="5"/>
        <w:numId w:val="3"/>
      </w:numPr>
      <w:spacing w:before="120" w:after="120"/>
      <w:outlineLvl w:val="5"/>
    </w:pPr>
    <w:rPr>
      <w:rFonts w:ascii="CG Times (W1)" w:hAnsi="CG Times (W1)"/>
      <w:sz w:val="20"/>
      <w:u w:val="single"/>
    </w:rPr>
  </w:style>
  <w:style w:type="paragraph" w:styleId="Ttulo7">
    <w:name w:val="heading 7"/>
    <w:basedOn w:val="Normal"/>
    <w:next w:val="Recuonormal"/>
    <w:link w:val="Ttulo7Char"/>
    <w:uiPriority w:val="99"/>
    <w:qFormat/>
    <w:rsid w:val="00DF28A5"/>
    <w:pPr>
      <w:tabs>
        <w:tab w:val="num" w:pos="643"/>
      </w:tabs>
      <w:spacing w:before="120" w:after="120"/>
      <w:ind w:left="283" w:hanging="283"/>
      <w:outlineLvl w:val="6"/>
    </w:pPr>
    <w:rPr>
      <w:rFonts w:ascii="CG Times (W1)" w:hAnsi="CG Times (W1)"/>
      <w:i/>
      <w:sz w:val="20"/>
    </w:rPr>
  </w:style>
  <w:style w:type="paragraph" w:styleId="Ttulo8">
    <w:name w:val="heading 8"/>
    <w:basedOn w:val="Normal"/>
    <w:next w:val="Recuonormal"/>
    <w:link w:val="Ttulo8Char"/>
    <w:uiPriority w:val="99"/>
    <w:qFormat/>
    <w:rsid w:val="00DF28A5"/>
    <w:pPr>
      <w:numPr>
        <w:ilvl w:val="7"/>
        <w:numId w:val="3"/>
      </w:numPr>
      <w:spacing w:before="120" w:after="120"/>
      <w:outlineLvl w:val="7"/>
    </w:pPr>
    <w:rPr>
      <w:rFonts w:ascii="CG Times (W1)" w:hAnsi="CG Times (W1)"/>
      <w:i/>
      <w:sz w:val="20"/>
    </w:rPr>
  </w:style>
  <w:style w:type="paragraph" w:styleId="Ttulo9">
    <w:name w:val="heading 9"/>
    <w:basedOn w:val="Normal"/>
    <w:next w:val="Recuonormal"/>
    <w:link w:val="Ttulo9Char"/>
    <w:uiPriority w:val="99"/>
    <w:qFormat/>
    <w:rsid w:val="00DF28A5"/>
    <w:pPr>
      <w:spacing w:before="120" w:after="120"/>
      <w:ind w:left="283" w:hanging="283"/>
      <w:outlineLvl w:val="8"/>
    </w:pPr>
    <w:rPr>
      <w:rFonts w:ascii="CG Times (W1)" w:hAnsi="CG Times (W1)"/>
      <w:i/>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
    <w:basedOn w:val="Fontepargpadro"/>
    <w:link w:val="Ttulo1"/>
    <w:uiPriority w:val="9"/>
    <w:locked/>
    <w:rsid w:val="00496CF0"/>
    <w:rPr>
      <w:rFonts w:ascii="Arial" w:hAnsi="Arial"/>
      <w:b/>
      <w:color w:val="000000"/>
      <w:sz w:val="26"/>
      <w:szCs w:val="20"/>
    </w:rPr>
  </w:style>
  <w:style w:type="character" w:customStyle="1" w:styleId="Ttulo2Char">
    <w:name w:val="Título 2 Char"/>
    <w:basedOn w:val="Fontepargpadro"/>
    <w:link w:val="Ttulo2"/>
    <w:uiPriority w:val="9"/>
    <w:locked/>
    <w:rsid w:val="00496CF0"/>
    <w:rPr>
      <w:rFonts w:ascii="Arial" w:hAnsi="Arial"/>
      <w:b/>
      <w:szCs w:val="20"/>
    </w:rPr>
  </w:style>
  <w:style w:type="character" w:customStyle="1" w:styleId="Ttulo3Char">
    <w:name w:val="Título 3 Char"/>
    <w:basedOn w:val="Fontepargpadro"/>
    <w:link w:val="Ttulo3"/>
    <w:uiPriority w:val="99"/>
    <w:locked/>
    <w:rsid w:val="00903E21"/>
    <w:rPr>
      <w:rFonts w:ascii="CG Times (W1)" w:hAnsi="CG Times (W1)"/>
      <w:b/>
      <w:szCs w:val="20"/>
    </w:rPr>
  </w:style>
  <w:style w:type="character" w:customStyle="1" w:styleId="Ttulo4Char">
    <w:name w:val="Título 4 Char"/>
    <w:basedOn w:val="Fontepargpadro"/>
    <w:link w:val="Ttulo4"/>
    <w:uiPriority w:val="9"/>
    <w:locked/>
    <w:rsid w:val="00496CF0"/>
    <w:rPr>
      <w:rFonts w:ascii="CG Times (W1)" w:hAnsi="CG Times (W1)"/>
      <w:szCs w:val="20"/>
      <w:u w:val="single"/>
    </w:rPr>
  </w:style>
  <w:style w:type="character" w:customStyle="1" w:styleId="Ttulo5Char">
    <w:name w:val="Título 5 Char"/>
    <w:basedOn w:val="Fontepargpadro"/>
    <w:link w:val="Ttulo5"/>
    <w:uiPriority w:val="99"/>
    <w:locked/>
    <w:rsid w:val="00421C1A"/>
    <w:rPr>
      <w:rFonts w:ascii="CG Times (W1)" w:hAnsi="CG Times (W1)"/>
      <w:b/>
      <w:sz w:val="20"/>
      <w:szCs w:val="20"/>
    </w:rPr>
  </w:style>
  <w:style w:type="character" w:customStyle="1" w:styleId="Ttulo6Char">
    <w:name w:val="Título 6 Char"/>
    <w:basedOn w:val="Fontepargpadro"/>
    <w:link w:val="Ttulo6"/>
    <w:uiPriority w:val="99"/>
    <w:locked/>
    <w:rsid w:val="00CD0298"/>
    <w:rPr>
      <w:rFonts w:ascii="CG Times (W1)" w:hAnsi="CG Times (W1)"/>
      <w:sz w:val="20"/>
      <w:szCs w:val="20"/>
      <w:u w:val="single"/>
    </w:rPr>
  </w:style>
  <w:style w:type="character" w:customStyle="1" w:styleId="Ttulo7Char">
    <w:name w:val="Título 7 Char"/>
    <w:basedOn w:val="Fontepargpadro"/>
    <w:link w:val="Ttulo7"/>
    <w:uiPriority w:val="99"/>
    <w:locked/>
    <w:rsid w:val="00496CF0"/>
    <w:rPr>
      <w:rFonts w:ascii="CG Times (W1)" w:hAnsi="CG Times (W1)"/>
      <w:i/>
      <w:sz w:val="20"/>
      <w:szCs w:val="20"/>
    </w:rPr>
  </w:style>
  <w:style w:type="character" w:customStyle="1" w:styleId="Ttulo8Char">
    <w:name w:val="Título 8 Char"/>
    <w:basedOn w:val="Fontepargpadro"/>
    <w:link w:val="Ttulo8"/>
    <w:uiPriority w:val="99"/>
    <w:locked/>
    <w:rsid w:val="00496CF0"/>
    <w:rPr>
      <w:rFonts w:ascii="CG Times (W1)" w:hAnsi="CG Times (W1)"/>
      <w:i/>
      <w:sz w:val="20"/>
      <w:szCs w:val="20"/>
    </w:rPr>
  </w:style>
  <w:style w:type="character" w:customStyle="1" w:styleId="Ttulo9Char">
    <w:name w:val="Título 9 Char"/>
    <w:basedOn w:val="Fontepargpadro"/>
    <w:link w:val="Ttulo9"/>
    <w:uiPriority w:val="99"/>
    <w:locked/>
    <w:rsid w:val="00496CF0"/>
    <w:rPr>
      <w:rFonts w:ascii="CG Times (W1)" w:hAnsi="CG Times (W1)"/>
      <w:i/>
      <w:sz w:val="20"/>
      <w:szCs w:val="20"/>
    </w:rPr>
  </w:style>
  <w:style w:type="paragraph" w:styleId="Recuonormal">
    <w:name w:val="Normal Indent"/>
    <w:basedOn w:val="Normal"/>
    <w:uiPriority w:val="99"/>
    <w:semiHidden/>
    <w:rsid w:val="00DF28A5"/>
    <w:pPr>
      <w:spacing w:before="120" w:after="120"/>
      <w:ind w:left="708"/>
    </w:pPr>
    <w:rPr>
      <w:rFonts w:ascii="Arial" w:hAnsi="Arial"/>
      <w:sz w:val="22"/>
    </w:rPr>
  </w:style>
  <w:style w:type="character" w:styleId="Hyperlink">
    <w:name w:val="Hyperlink"/>
    <w:basedOn w:val="Fontepargpadro"/>
    <w:uiPriority w:val="99"/>
    <w:rsid w:val="00DF28A5"/>
    <w:rPr>
      <w:rFonts w:cs="Times New Roman"/>
      <w:color w:val="0000FF"/>
      <w:u w:val="single"/>
    </w:rPr>
  </w:style>
  <w:style w:type="paragraph" w:styleId="Rodap">
    <w:name w:val="footer"/>
    <w:basedOn w:val="Normal"/>
    <w:link w:val="RodapChar"/>
    <w:uiPriority w:val="99"/>
    <w:rsid w:val="00DF28A5"/>
    <w:pPr>
      <w:tabs>
        <w:tab w:val="center" w:pos="4252"/>
        <w:tab w:val="right" w:pos="8504"/>
      </w:tabs>
      <w:spacing w:before="120" w:after="120"/>
    </w:pPr>
    <w:rPr>
      <w:rFonts w:ascii="Arial" w:hAnsi="Arial"/>
      <w:sz w:val="22"/>
    </w:rPr>
  </w:style>
  <w:style w:type="character" w:customStyle="1" w:styleId="RodapChar">
    <w:name w:val="Rodapé Char"/>
    <w:basedOn w:val="Fontepargpadro"/>
    <w:link w:val="Rodap"/>
    <w:uiPriority w:val="99"/>
    <w:locked/>
    <w:rsid w:val="00496CF0"/>
    <w:rPr>
      <w:rFonts w:cs="Times New Roman"/>
      <w:sz w:val="20"/>
      <w:szCs w:val="20"/>
    </w:rPr>
  </w:style>
  <w:style w:type="paragraph" w:styleId="Saudao">
    <w:name w:val="Salutation"/>
    <w:basedOn w:val="Normal"/>
    <w:link w:val="SaudaoChar"/>
    <w:uiPriority w:val="99"/>
    <w:rsid w:val="00DF28A5"/>
    <w:rPr>
      <w:rFonts w:ascii="Arial" w:hAnsi="Arial"/>
    </w:rPr>
  </w:style>
  <w:style w:type="character" w:customStyle="1" w:styleId="SaudaoChar">
    <w:name w:val="Saudação Char"/>
    <w:basedOn w:val="Fontepargpadro"/>
    <w:link w:val="Saudao"/>
    <w:uiPriority w:val="99"/>
    <w:locked/>
    <w:rsid w:val="00107578"/>
    <w:rPr>
      <w:rFonts w:ascii="Arial" w:hAnsi="Arial" w:cs="Times New Roman"/>
      <w:sz w:val="24"/>
    </w:rPr>
  </w:style>
  <w:style w:type="paragraph" w:customStyle="1" w:styleId="BodyText21">
    <w:name w:val="Body Text 21"/>
    <w:basedOn w:val="Normal"/>
    <w:uiPriority w:val="99"/>
    <w:rsid w:val="00DF28A5"/>
  </w:style>
  <w:style w:type="paragraph" w:styleId="Recuodecorpodetexto3">
    <w:name w:val="Body Text Indent 3"/>
    <w:basedOn w:val="Normal"/>
    <w:link w:val="Recuodecorpodetexto3Char"/>
    <w:uiPriority w:val="99"/>
    <w:semiHidden/>
    <w:rsid w:val="00DF28A5"/>
    <w:pPr>
      <w:ind w:firstLine="567"/>
    </w:pPr>
    <w:rPr>
      <w:rFonts w:ascii="Arial" w:hAnsi="Arial"/>
      <w:sz w:val="22"/>
    </w:rPr>
  </w:style>
  <w:style w:type="character" w:customStyle="1" w:styleId="Recuodecorpodetexto3Char">
    <w:name w:val="Recuo de corpo de texto 3 Char"/>
    <w:basedOn w:val="Fontepargpadro"/>
    <w:link w:val="Recuodecorpodetexto3"/>
    <w:uiPriority w:val="99"/>
    <w:locked/>
    <w:rsid w:val="002C303D"/>
    <w:rPr>
      <w:rFonts w:ascii="Arial" w:hAnsi="Arial" w:cs="Times New Roman"/>
      <w:sz w:val="22"/>
    </w:rPr>
  </w:style>
  <w:style w:type="paragraph" w:styleId="Textoembloco">
    <w:name w:val="Block Text"/>
    <w:basedOn w:val="Normal"/>
    <w:uiPriority w:val="99"/>
    <w:semiHidden/>
    <w:rsid w:val="00DF28A5"/>
    <w:pPr>
      <w:ind w:left="851" w:right="43" w:hanging="284"/>
    </w:pPr>
  </w:style>
  <w:style w:type="paragraph" w:styleId="NormalWeb">
    <w:name w:val="Normal (Web)"/>
    <w:basedOn w:val="Normal"/>
    <w:uiPriority w:val="99"/>
    <w:rsid w:val="00DF28A5"/>
    <w:pPr>
      <w:spacing w:before="100" w:after="100"/>
    </w:pPr>
  </w:style>
  <w:style w:type="paragraph" w:styleId="Corpodetexto">
    <w:name w:val="Body Text"/>
    <w:basedOn w:val="Normal"/>
    <w:link w:val="CorpodetextoChar"/>
    <w:uiPriority w:val="99"/>
    <w:rsid w:val="00DF28A5"/>
    <w:pPr>
      <w:tabs>
        <w:tab w:val="left" w:pos="993"/>
      </w:tabs>
    </w:pPr>
  </w:style>
  <w:style w:type="character" w:customStyle="1" w:styleId="CorpodetextoChar">
    <w:name w:val="Corpo de texto Char"/>
    <w:basedOn w:val="Fontepargpadro"/>
    <w:link w:val="Corpodetexto"/>
    <w:uiPriority w:val="99"/>
    <w:locked/>
    <w:rsid w:val="00E442E0"/>
    <w:rPr>
      <w:rFonts w:cs="Times New Roman"/>
      <w:sz w:val="24"/>
    </w:rPr>
  </w:style>
  <w:style w:type="paragraph" w:styleId="Recuodecorpodetexto">
    <w:name w:val="Body Text Indent"/>
    <w:basedOn w:val="Normal"/>
    <w:link w:val="RecuodecorpodetextoChar"/>
    <w:uiPriority w:val="99"/>
    <w:rsid w:val="00DF28A5"/>
    <w:pPr>
      <w:ind w:left="1701" w:hanging="1701"/>
    </w:pPr>
  </w:style>
  <w:style w:type="character" w:customStyle="1" w:styleId="RecuodecorpodetextoChar">
    <w:name w:val="Recuo de corpo de texto Char"/>
    <w:basedOn w:val="Fontepargpadro"/>
    <w:link w:val="Recuodecorpodetexto"/>
    <w:uiPriority w:val="99"/>
    <w:locked/>
    <w:rsid w:val="005C5F5F"/>
    <w:rPr>
      <w:rFonts w:cs="Times New Roman"/>
      <w:sz w:val="24"/>
    </w:rPr>
  </w:style>
  <w:style w:type="paragraph" w:styleId="Textodenotaderodap">
    <w:name w:val="footnote text"/>
    <w:basedOn w:val="Normal"/>
    <w:link w:val="TextodenotaderodapChar"/>
    <w:uiPriority w:val="99"/>
    <w:semiHidden/>
    <w:rsid w:val="00DF28A5"/>
    <w:pPr>
      <w:spacing w:before="120" w:after="120"/>
    </w:pPr>
    <w:rPr>
      <w:rFonts w:ascii="Arial" w:hAnsi="Arial"/>
      <w:sz w:val="20"/>
    </w:rPr>
  </w:style>
  <w:style w:type="character" w:customStyle="1" w:styleId="TextodenotaderodapChar">
    <w:name w:val="Texto de nota de rodapé Char"/>
    <w:basedOn w:val="Fontepargpadro"/>
    <w:link w:val="Textodenotaderodap"/>
    <w:uiPriority w:val="99"/>
    <w:semiHidden/>
    <w:locked/>
    <w:rsid w:val="00F14111"/>
    <w:rPr>
      <w:rFonts w:ascii="Arial" w:hAnsi="Arial" w:cs="Times New Roman"/>
    </w:rPr>
  </w:style>
  <w:style w:type="paragraph" w:styleId="Recuodecorpodetexto2">
    <w:name w:val="Body Text Indent 2"/>
    <w:basedOn w:val="Normal"/>
    <w:link w:val="Recuodecorpodetexto2Char1"/>
    <w:uiPriority w:val="99"/>
    <w:semiHidden/>
    <w:rsid w:val="00DF28A5"/>
    <w:pPr>
      <w:spacing w:before="240"/>
      <w:ind w:left="284" w:hanging="284"/>
    </w:pPr>
  </w:style>
  <w:style w:type="character" w:customStyle="1" w:styleId="Recuodecorpodetexto2Char1">
    <w:name w:val="Recuo de corpo de texto 2 Char1"/>
    <w:basedOn w:val="Fontepargpadro"/>
    <w:link w:val="Recuodecorpodetexto2"/>
    <w:uiPriority w:val="99"/>
    <w:semiHidden/>
    <w:locked/>
    <w:rsid w:val="0019582A"/>
    <w:rPr>
      <w:rFonts w:cs="Times New Roman"/>
      <w:sz w:val="24"/>
    </w:rPr>
  </w:style>
  <w:style w:type="paragraph" w:styleId="Corpodetexto2">
    <w:name w:val="Body Text 2"/>
    <w:basedOn w:val="Normal"/>
    <w:link w:val="Corpodetexto2Char"/>
    <w:uiPriority w:val="99"/>
    <w:semiHidden/>
    <w:rsid w:val="00DF28A5"/>
    <w:rPr>
      <w:rFonts w:ascii="Century Gothic" w:hAnsi="Century Gothic"/>
      <w:b/>
      <w:sz w:val="22"/>
    </w:rPr>
  </w:style>
  <w:style w:type="character" w:customStyle="1" w:styleId="Corpodetexto2Char">
    <w:name w:val="Corpo de texto 2 Char"/>
    <w:basedOn w:val="Fontepargpadro"/>
    <w:link w:val="Corpodetexto2"/>
    <w:uiPriority w:val="99"/>
    <w:semiHidden/>
    <w:locked/>
    <w:rsid w:val="00496CF0"/>
    <w:rPr>
      <w:rFonts w:cs="Times New Roman"/>
      <w:sz w:val="20"/>
      <w:szCs w:val="20"/>
    </w:rPr>
  </w:style>
  <w:style w:type="paragraph" w:styleId="Corpodetexto3">
    <w:name w:val="Body Text 3"/>
    <w:basedOn w:val="Normal"/>
    <w:link w:val="Corpodetexto3Char"/>
    <w:rsid w:val="00DF28A5"/>
    <w:pPr>
      <w:spacing w:before="120" w:after="120"/>
    </w:pPr>
    <w:rPr>
      <w:sz w:val="26"/>
    </w:rPr>
  </w:style>
  <w:style w:type="character" w:customStyle="1" w:styleId="Corpodetexto3Char">
    <w:name w:val="Corpo de texto 3 Char"/>
    <w:basedOn w:val="Fontepargpadro"/>
    <w:link w:val="Corpodetexto3"/>
    <w:locked/>
    <w:rsid w:val="00A50339"/>
    <w:rPr>
      <w:rFonts w:cs="Times New Roman"/>
      <w:sz w:val="26"/>
    </w:rPr>
  </w:style>
  <w:style w:type="character" w:styleId="Nmerodepgina">
    <w:name w:val="page number"/>
    <w:basedOn w:val="Fontepargpadro"/>
    <w:uiPriority w:val="99"/>
    <w:semiHidden/>
    <w:rsid w:val="00DF28A5"/>
    <w:rPr>
      <w:rFonts w:ascii="Arial" w:hAnsi="Arial" w:cs="Times New Roman"/>
    </w:rPr>
  </w:style>
  <w:style w:type="paragraph" w:styleId="Cabealho">
    <w:name w:val="header"/>
    <w:aliases w:val="Cabeçalho superior"/>
    <w:basedOn w:val="Normal"/>
    <w:link w:val="CabealhoChar"/>
    <w:uiPriority w:val="99"/>
    <w:rsid w:val="00DF28A5"/>
    <w:pPr>
      <w:tabs>
        <w:tab w:val="center" w:pos="4419"/>
        <w:tab w:val="right" w:pos="8838"/>
      </w:tabs>
    </w:pPr>
    <w:rPr>
      <w:sz w:val="20"/>
    </w:rPr>
  </w:style>
  <w:style w:type="character" w:customStyle="1" w:styleId="CabealhoChar">
    <w:name w:val="Cabeçalho Char"/>
    <w:aliases w:val="Cabeçalho superior Char"/>
    <w:basedOn w:val="Fontepargpadro"/>
    <w:link w:val="Cabealho"/>
    <w:uiPriority w:val="99"/>
    <w:locked/>
    <w:rsid w:val="00BA5D3E"/>
    <w:rPr>
      <w:rFonts w:cs="Times New Roman"/>
    </w:rPr>
  </w:style>
  <w:style w:type="paragraph" w:styleId="Commarcadores2">
    <w:name w:val="List Bullet 2"/>
    <w:basedOn w:val="Normal"/>
    <w:autoRedefine/>
    <w:uiPriority w:val="99"/>
    <w:semiHidden/>
    <w:rsid w:val="00DF28A5"/>
    <w:pPr>
      <w:numPr>
        <w:numId w:val="1"/>
      </w:numPr>
      <w:tabs>
        <w:tab w:val="num" w:pos="926"/>
        <w:tab w:val="num" w:pos="1209"/>
      </w:tabs>
    </w:pPr>
    <w:rPr>
      <w:sz w:val="20"/>
    </w:rPr>
  </w:style>
  <w:style w:type="paragraph" w:styleId="Commarcadores3">
    <w:name w:val="List Bullet 3"/>
    <w:basedOn w:val="Normal"/>
    <w:autoRedefine/>
    <w:uiPriority w:val="99"/>
    <w:semiHidden/>
    <w:rsid w:val="00DF28A5"/>
    <w:pPr>
      <w:numPr>
        <w:numId w:val="2"/>
      </w:numPr>
      <w:tabs>
        <w:tab w:val="clear" w:pos="1209"/>
        <w:tab w:val="num" w:pos="926"/>
      </w:tabs>
      <w:ind w:left="926"/>
    </w:pPr>
    <w:rPr>
      <w:sz w:val="20"/>
    </w:rPr>
  </w:style>
  <w:style w:type="paragraph" w:styleId="Commarcadores4">
    <w:name w:val="List Bullet 4"/>
    <w:basedOn w:val="Normal"/>
    <w:autoRedefine/>
    <w:uiPriority w:val="99"/>
    <w:semiHidden/>
    <w:rsid w:val="00DF28A5"/>
    <w:pPr>
      <w:tabs>
        <w:tab w:val="num" w:pos="1209"/>
      </w:tabs>
      <w:ind w:left="1209" w:hanging="360"/>
    </w:pPr>
    <w:rPr>
      <w:sz w:val="20"/>
    </w:rPr>
  </w:style>
  <w:style w:type="paragraph" w:customStyle="1" w:styleId="Recuodecorpodetexto31">
    <w:name w:val="Recuo de corpo de texto 31"/>
    <w:basedOn w:val="Normal"/>
    <w:uiPriority w:val="99"/>
    <w:rsid w:val="00DF28A5"/>
    <w:pPr>
      <w:widowControl w:val="0"/>
      <w:ind w:left="1418"/>
    </w:pPr>
    <w:rPr>
      <w:rFonts w:ascii="Arial" w:hAnsi="Arial"/>
    </w:rPr>
  </w:style>
  <w:style w:type="character" w:customStyle="1" w:styleId="N">
    <w:name w:val="N"/>
    <w:uiPriority w:val="99"/>
    <w:rsid w:val="00DF28A5"/>
    <w:rPr>
      <w:b/>
    </w:rPr>
  </w:style>
  <w:style w:type="paragraph" w:customStyle="1" w:styleId="Recuodecorpodetexto21">
    <w:name w:val="Recuo de corpo de texto 21"/>
    <w:basedOn w:val="Normal"/>
    <w:uiPriority w:val="99"/>
    <w:rsid w:val="00DF28A5"/>
    <w:pPr>
      <w:widowControl w:val="0"/>
      <w:ind w:left="1701"/>
    </w:pPr>
    <w:rPr>
      <w:rFonts w:ascii="Arial" w:hAnsi="Arial"/>
    </w:rPr>
  </w:style>
  <w:style w:type="paragraph" w:customStyle="1" w:styleId="C1">
    <w:name w:val="C1"/>
    <w:uiPriority w:val="99"/>
    <w:rsid w:val="00DF28A5"/>
    <w:pPr>
      <w:ind w:left="709" w:hanging="709"/>
      <w:jc w:val="center"/>
    </w:pPr>
    <w:rPr>
      <w:rFonts w:ascii="Courier" w:hAnsi="Courier"/>
      <w:sz w:val="24"/>
      <w:szCs w:val="20"/>
    </w:rPr>
  </w:style>
  <w:style w:type="character" w:styleId="Refdenotaderodap">
    <w:name w:val="footnote reference"/>
    <w:basedOn w:val="Fontepargpadro"/>
    <w:uiPriority w:val="99"/>
    <w:semiHidden/>
    <w:rsid w:val="00DF28A5"/>
    <w:rPr>
      <w:rFonts w:cs="Times New Roman"/>
      <w:vertAlign w:val="superscript"/>
    </w:rPr>
  </w:style>
  <w:style w:type="paragraph" w:customStyle="1" w:styleId="Corpodetexto21">
    <w:name w:val="Corpo de texto 21"/>
    <w:basedOn w:val="Normal"/>
    <w:uiPriority w:val="99"/>
    <w:rsid w:val="00DF28A5"/>
    <w:pPr>
      <w:widowControl w:val="0"/>
    </w:pPr>
    <w:rPr>
      <w:rFonts w:ascii="Arial" w:hAnsi="Arial"/>
      <w:u w:val="single"/>
    </w:rPr>
  </w:style>
  <w:style w:type="character" w:styleId="Refdenotadefim">
    <w:name w:val="endnote reference"/>
    <w:basedOn w:val="Fontepargpadro"/>
    <w:uiPriority w:val="99"/>
    <w:semiHidden/>
    <w:rsid w:val="00DF28A5"/>
    <w:rPr>
      <w:rFonts w:cs="Times New Roman"/>
      <w:vertAlign w:val="superscript"/>
    </w:rPr>
  </w:style>
  <w:style w:type="paragraph" w:styleId="PargrafodaLista">
    <w:name w:val="List Paragraph"/>
    <w:basedOn w:val="Normal"/>
    <w:uiPriority w:val="99"/>
    <w:qFormat/>
    <w:rsid w:val="00DF28A5"/>
    <w:pPr>
      <w:ind w:left="708"/>
    </w:pPr>
  </w:style>
  <w:style w:type="paragraph" w:customStyle="1" w:styleId="texto1">
    <w:name w:val="texto1"/>
    <w:basedOn w:val="Normal"/>
    <w:uiPriority w:val="99"/>
    <w:rsid w:val="00DF28A5"/>
    <w:pPr>
      <w:spacing w:before="100" w:beforeAutospacing="1" w:after="100" w:afterAutospacing="1" w:line="343" w:lineRule="atLeast"/>
    </w:pPr>
    <w:rPr>
      <w:rFonts w:ascii="Arial" w:eastAsia="Arial Unicode MS" w:hAnsi="Arial" w:cs="Arial"/>
      <w:sz w:val="19"/>
      <w:szCs w:val="19"/>
    </w:rPr>
  </w:style>
  <w:style w:type="character" w:customStyle="1" w:styleId="Recuodecorpodetexto2Char">
    <w:name w:val="Recuo de corpo de texto 2 Char"/>
    <w:uiPriority w:val="99"/>
    <w:semiHidden/>
    <w:rsid w:val="00DF28A5"/>
    <w:rPr>
      <w:sz w:val="24"/>
    </w:rPr>
  </w:style>
  <w:style w:type="paragraph" w:styleId="Textodebalo">
    <w:name w:val="Balloon Text"/>
    <w:basedOn w:val="Normal"/>
    <w:link w:val="TextodebaloChar"/>
    <w:uiPriority w:val="99"/>
    <w:rsid w:val="009151F7"/>
    <w:rPr>
      <w:rFonts w:ascii="Tahoma" w:hAnsi="Tahoma"/>
      <w:sz w:val="16"/>
      <w:szCs w:val="16"/>
    </w:rPr>
  </w:style>
  <w:style w:type="character" w:customStyle="1" w:styleId="TextodebaloChar">
    <w:name w:val="Texto de balão Char"/>
    <w:basedOn w:val="Fontepargpadro"/>
    <w:link w:val="Textodebalo"/>
    <w:uiPriority w:val="99"/>
    <w:locked/>
    <w:rsid w:val="009151F7"/>
    <w:rPr>
      <w:rFonts w:ascii="Tahoma" w:hAnsi="Tahoma" w:cs="Times New Roman"/>
      <w:sz w:val="16"/>
    </w:rPr>
  </w:style>
  <w:style w:type="paragraph" w:customStyle="1" w:styleId="Recuodecorpodetexto32">
    <w:name w:val="Recuo de corpo de texto 32"/>
    <w:basedOn w:val="Normal"/>
    <w:uiPriority w:val="99"/>
    <w:rsid w:val="0015161F"/>
    <w:pPr>
      <w:widowControl w:val="0"/>
      <w:ind w:left="1418"/>
    </w:pPr>
    <w:rPr>
      <w:rFonts w:ascii="Arial" w:hAnsi="Arial"/>
    </w:rPr>
  </w:style>
  <w:style w:type="paragraph" w:styleId="MapadoDocumento">
    <w:name w:val="Document Map"/>
    <w:basedOn w:val="Normal"/>
    <w:link w:val="MapadoDocumentoChar"/>
    <w:uiPriority w:val="99"/>
    <w:semiHidden/>
    <w:rsid w:val="00BC60BB"/>
    <w:rPr>
      <w:rFonts w:ascii="Tahoma" w:hAnsi="Tahoma"/>
      <w:sz w:val="16"/>
      <w:szCs w:val="16"/>
    </w:rPr>
  </w:style>
  <w:style w:type="character" w:customStyle="1" w:styleId="MapadoDocumentoChar">
    <w:name w:val="Mapa do Documento Char"/>
    <w:basedOn w:val="Fontepargpadro"/>
    <w:link w:val="MapadoDocumento"/>
    <w:uiPriority w:val="99"/>
    <w:semiHidden/>
    <w:locked/>
    <w:rsid w:val="00BC60BB"/>
    <w:rPr>
      <w:rFonts w:ascii="Tahoma" w:hAnsi="Tahoma" w:cs="Times New Roman"/>
      <w:sz w:val="16"/>
    </w:rPr>
  </w:style>
  <w:style w:type="paragraph" w:customStyle="1" w:styleId="Recuodecorpodetexto311">
    <w:name w:val="Recuo de corpo de texto 311"/>
    <w:basedOn w:val="Normal"/>
    <w:uiPriority w:val="99"/>
    <w:rsid w:val="005C5F5F"/>
    <w:pPr>
      <w:widowControl w:val="0"/>
      <w:ind w:left="1418"/>
    </w:pPr>
    <w:rPr>
      <w:rFonts w:ascii="Arial" w:hAnsi="Arial"/>
    </w:rPr>
  </w:style>
  <w:style w:type="paragraph" w:customStyle="1" w:styleId="Corpodeeditalpadro">
    <w:name w:val="Corpo de edital padrão"/>
    <w:basedOn w:val="Normal"/>
    <w:uiPriority w:val="99"/>
    <w:rsid w:val="005C5F5F"/>
    <w:pPr>
      <w:tabs>
        <w:tab w:val="left" w:pos="850"/>
      </w:tabs>
      <w:suppressAutoHyphens/>
      <w:spacing w:after="170" w:line="100" w:lineRule="atLeast"/>
    </w:pPr>
    <w:rPr>
      <w:rFonts w:ascii="Arial" w:hAnsi="Arial" w:cs="Arial"/>
      <w:sz w:val="22"/>
      <w:szCs w:val="22"/>
      <w:lang w:eastAsia="ar-SA"/>
    </w:rPr>
  </w:style>
  <w:style w:type="character" w:customStyle="1" w:styleId="adr">
    <w:name w:val="adr"/>
    <w:basedOn w:val="Fontepargpadro"/>
    <w:uiPriority w:val="99"/>
    <w:rsid w:val="003859A3"/>
    <w:rPr>
      <w:rFonts w:cs="Times New Roman"/>
    </w:rPr>
  </w:style>
  <w:style w:type="character" w:customStyle="1" w:styleId="tel">
    <w:name w:val="tel"/>
    <w:basedOn w:val="Fontepargpadro"/>
    <w:uiPriority w:val="99"/>
    <w:rsid w:val="003859A3"/>
    <w:rPr>
      <w:rFonts w:cs="Times New Roman"/>
    </w:rPr>
  </w:style>
  <w:style w:type="paragraph" w:styleId="Reviso">
    <w:name w:val="Revision"/>
    <w:hidden/>
    <w:uiPriority w:val="99"/>
    <w:semiHidden/>
    <w:rsid w:val="00301293"/>
    <w:pPr>
      <w:ind w:left="709" w:hanging="709"/>
      <w:jc w:val="both"/>
    </w:pPr>
    <w:rPr>
      <w:sz w:val="24"/>
      <w:szCs w:val="20"/>
    </w:rPr>
  </w:style>
  <w:style w:type="table" w:styleId="Tabelacomgrade">
    <w:name w:val="Table Grid"/>
    <w:basedOn w:val="Tabelanormal"/>
    <w:uiPriority w:val="59"/>
    <w:rsid w:val="006D44B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rsid w:val="00FC1B0F"/>
    <w:rPr>
      <w:rFonts w:cs="Times New Roman"/>
      <w:sz w:val="16"/>
    </w:rPr>
  </w:style>
  <w:style w:type="paragraph" w:styleId="Textodecomentrio">
    <w:name w:val="annotation text"/>
    <w:basedOn w:val="Normal"/>
    <w:link w:val="TextodecomentrioChar"/>
    <w:uiPriority w:val="99"/>
    <w:rsid w:val="00FC1B0F"/>
    <w:pPr>
      <w:ind w:left="0" w:firstLine="0"/>
      <w:jc w:val="left"/>
    </w:pPr>
    <w:rPr>
      <w:sz w:val="20"/>
    </w:rPr>
  </w:style>
  <w:style w:type="character" w:customStyle="1" w:styleId="TextodecomentrioChar">
    <w:name w:val="Texto de comentário Char"/>
    <w:basedOn w:val="Fontepargpadro"/>
    <w:link w:val="Textodecomentrio"/>
    <w:uiPriority w:val="99"/>
    <w:locked/>
    <w:rsid w:val="00FC1B0F"/>
    <w:rPr>
      <w:rFonts w:cs="Times New Roman"/>
    </w:rPr>
  </w:style>
  <w:style w:type="paragraph" w:styleId="Assuntodocomentrio">
    <w:name w:val="annotation subject"/>
    <w:basedOn w:val="Textodecomentrio"/>
    <w:next w:val="Textodecomentrio"/>
    <w:link w:val="AssuntodocomentrioChar"/>
    <w:uiPriority w:val="99"/>
    <w:semiHidden/>
    <w:rsid w:val="00711255"/>
    <w:pPr>
      <w:ind w:left="709" w:hanging="709"/>
      <w:jc w:val="both"/>
    </w:pPr>
    <w:rPr>
      <w:b/>
      <w:bCs/>
    </w:rPr>
  </w:style>
  <w:style w:type="character" w:customStyle="1" w:styleId="AssuntodocomentrioChar">
    <w:name w:val="Assunto do comentário Char"/>
    <w:basedOn w:val="TextodecomentrioChar"/>
    <w:link w:val="Assuntodocomentrio"/>
    <w:uiPriority w:val="99"/>
    <w:semiHidden/>
    <w:locked/>
    <w:rsid w:val="00711255"/>
    <w:rPr>
      <w:rFonts w:cs="Times New Roman"/>
      <w:b/>
    </w:rPr>
  </w:style>
  <w:style w:type="paragraph" w:customStyle="1" w:styleId="Recuodecorpodetexto33">
    <w:name w:val="Recuo de corpo de texto 33"/>
    <w:basedOn w:val="Normal"/>
    <w:uiPriority w:val="99"/>
    <w:rsid w:val="004B342E"/>
    <w:pPr>
      <w:ind w:left="567" w:firstLine="0"/>
    </w:pPr>
    <w:rPr>
      <w:rFonts w:ascii="Arial" w:hAnsi="Arial"/>
    </w:rPr>
  </w:style>
  <w:style w:type="paragraph" w:styleId="Encerramento">
    <w:name w:val="Closing"/>
    <w:basedOn w:val="Normal"/>
    <w:link w:val="EncerramentoChar"/>
    <w:uiPriority w:val="99"/>
    <w:semiHidden/>
    <w:rsid w:val="00AF6BA1"/>
    <w:pPr>
      <w:ind w:left="4252" w:firstLine="0"/>
      <w:jc w:val="left"/>
    </w:pPr>
    <w:rPr>
      <w:sz w:val="20"/>
    </w:rPr>
  </w:style>
  <w:style w:type="character" w:customStyle="1" w:styleId="EncerramentoChar">
    <w:name w:val="Encerramento Char"/>
    <w:basedOn w:val="Fontepargpadro"/>
    <w:link w:val="Encerramento"/>
    <w:uiPriority w:val="99"/>
    <w:semiHidden/>
    <w:locked/>
    <w:rsid w:val="00496CF0"/>
    <w:rPr>
      <w:rFonts w:cs="Times New Roman"/>
      <w:sz w:val="20"/>
      <w:szCs w:val="20"/>
    </w:rPr>
  </w:style>
  <w:style w:type="character" w:styleId="TextodoEspaoReservado">
    <w:name w:val="Placeholder Text"/>
    <w:basedOn w:val="Fontepargpadro"/>
    <w:uiPriority w:val="99"/>
    <w:semiHidden/>
    <w:rsid w:val="008E4F82"/>
    <w:rPr>
      <w:rFonts w:cs="Times New Roman"/>
      <w:color w:val="808080"/>
    </w:rPr>
  </w:style>
  <w:style w:type="paragraph" w:customStyle="1" w:styleId="PargrafodaLista1">
    <w:name w:val="Parágrafo da Lista1"/>
    <w:basedOn w:val="Normal"/>
    <w:rsid w:val="00F9370E"/>
    <w:pPr>
      <w:ind w:left="708"/>
    </w:pPr>
  </w:style>
  <w:style w:type="paragraph" w:customStyle="1" w:styleId="ParagraphStyle">
    <w:name w:val="Paragraph Style"/>
    <w:rsid w:val="00C00163"/>
    <w:pPr>
      <w:widowControl w:val="0"/>
      <w:autoSpaceDE w:val="0"/>
      <w:autoSpaceDN w:val="0"/>
      <w:adjustRightInd w:val="0"/>
    </w:pPr>
    <w:rPr>
      <w:rFonts w:ascii="Arial" w:hAnsi="Arial"/>
      <w:sz w:val="24"/>
      <w:szCs w:val="24"/>
    </w:rPr>
  </w:style>
  <w:style w:type="paragraph" w:customStyle="1" w:styleId="Default">
    <w:name w:val="Default"/>
    <w:rsid w:val="00626D4D"/>
    <w:pPr>
      <w:autoSpaceDE w:val="0"/>
      <w:autoSpaceDN w:val="0"/>
      <w:adjustRightInd w:val="0"/>
    </w:pPr>
    <w:rPr>
      <w:color w:val="000000"/>
      <w:sz w:val="24"/>
      <w:szCs w:val="24"/>
    </w:rPr>
  </w:style>
  <w:style w:type="numbering" w:customStyle="1" w:styleId="Semlista1">
    <w:name w:val="Sem lista1"/>
    <w:next w:val="Semlista"/>
    <w:uiPriority w:val="99"/>
    <w:semiHidden/>
    <w:unhideWhenUsed/>
    <w:rsid w:val="00E4321B"/>
  </w:style>
  <w:style w:type="paragraph" w:customStyle="1" w:styleId="Centered">
    <w:name w:val="Centered"/>
    <w:uiPriority w:val="99"/>
    <w:rsid w:val="00E4321B"/>
    <w:pPr>
      <w:widowControl w:val="0"/>
      <w:autoSpaceDE w:val="0"/>
      <w:autoSpaceDN w:val="0"/>
      <w:adjustRightInd w:val="0"/>
      <w:jc w:val="center"/>
    </w:pPr>
    <w:rPr>
      <w:rFonts w:ascii="Arial" w:hAnsi="Arial" w:cs="Arial"/>
      <w:sz w:val="24"/>
      <w:szCs w:val="24"/>
    </w:rPr>
  </w:style>
  <w:style w:type="character" w:customStyle="1" w:styleId="Sobrescrito">
    <w:name w:val="Sobrescrito"/>
    <w:uiPriority w:val="99"/>
    <w:rsid w:val="00E4321B"/>
    <w:rPr>
      <w:position w:val="8"/>
      <w:sz w:val="16"/>
      <w:szCs w:val="16"/>
    </w:rPr>
  </w:style>
  <w:style w:type="character" w:customStyle="1" w:styleId="Subscrito">
    <w:name w:val="Subscrito"/>
    <w:uiPriority w:val="99"/>
    <w:rsid w:val="00E4321B"/>
    <w:rPr>
      <w:position w:val="-8"/>
      <w:sz w:val="16"/>
      <w:szCs w:val="16"/>
    </w:rPr>
  </w:style>
  <w:style w:type="character" w:customStyle="1" w:styleId="Tag">
    <w:name w:val="Tag"/>
    <w:uiPriority w:val="99"/>
    <w:rsid w:val="00E4321B"/>
    <w:rPr>
      <w:sz w:val="20"/>
      <w:szCs w:val="20"/>
      <w:shd w:val="clear" w:color="auto" w:fill="FFFFFF"/>
    </w:rPr>
  </w:style>
  <w:style w:type="paragraph" w:styleId="Ttulo">
    <w:name w:val="Title"/>
    <w:basedOn w:val="Normal"/>
    <w:link w:val="TtuloChar"/>
    <w:uiPriority w:val="99"/>
    <w:qFormat/>
    <w:locked/>
    <w:rsid w:val="00147EC0"/>
    <w:pPr>
      <w:ind w:left="0" w:firstLine="0"/>
      <w:jc w:val="center"/>
    </w:pPr>
    <w:rPr>
      <w:b/>
      <w:bCs/>
      <w:sz w:val="22"/>
      <w:szCs w:val="22"/>
    </w:rPr>
  </w:style>
  <w:style w:type="character" w:customStyle="1" w:styleId="TtuloChar">
    <w:name w:val="Título Char"/>
    <w:basedOn w:val="Fontepargpadro"/>
    <w:link w:val="Ttulo"/>
    <w:uiPriority w:val="99"/>
    <w:rsid w:val="00147EC0"/>
    <w:rPr>
      <w:b/>
      <w:bCs/>
    </w:rPr>
  </w:style>
  <w:style w:type="paragraph" w:styleId="TextosemFormatao">
    <w:name w:val="Plain Text"/>
    <w:basedOn w:val="Normal"/>
    <w:link w:val="TextosemFormataoChar"/>
    <w:uiPriority w:val="99"/>
    <w:locked/>
    <w:rsid w:val="00147EC0"/>
    <w:pPr>
      <w:ind w:left="0" w:firstLine="0"/>
      <w:jc w:val="left"/>
    </w:pPr>
    <w:rPr>
      <w:rFonts w:ascii="Courier New" w:hAnsi="Courier New" w:cs="Courier New"/>
      <w:sz w:val="20"/>
    </w:rPr>
  </w:style>
  <w:style w:type="character" w:customStyle="1" w:styleId="TextosemFormataoChar">
    <w:name w:val="Texto sem Formatação Char"/>
    <w:basedOn w:val="Fontepargpadro"/>
    <w:link w:val="TextosemFormatao"/>
    <w:uiPriority w:val="99"/>
    <w:rsid w:val="00147EC0"/>
    <w:rPr>
      <w:rFonts w:ascii="Courier New" w:hAnsi="Courier New" w:cs="Courier New"/>
      <w:sz w:val="20"/>
      <w:szCs w:val="20"/>
    </w:rPr>
  </w:style>
  <w:style w:type="character" w:customStyle="1" w:styleId="apple-converted-space">
    <w:name w:val="apple-converted-space"/>
    <w:basedOn w:val="Fontepargpadro"/>
    <w:rsid w:val="00147EC0"/>
  </w:style>
  <w:style w:type="paragraph" w:styleId="Citao">
    <w:name w:val="Quote"/>
    <w:basedOn w:val="Normal"/>
    <w:next w:val="Normal"/>
    <w:link w:val="CitaoChar"/>
    <w:uiPriority w:val="29"/>
    <w:qFormat/>
    <w:rsid w:val="00147EC0"/>
    <w:pPr>
      <w:pBdr>
        <w:top w:val="single" w:sz="4" w:space="1" w:color="1F497D"/>
        <w:left w:val="single" w:sz="4" w:space="4" w:color="1F497D"/>
        <w:bottom w:val="single" w:sz="4" w:space="1" w:color="1F497D"/>
        <w:right w:val="single" w:sz="4" w:space="4" w:color="1F497D"/>
      </w:pBdr>
      <w:shd w:val="clear" w:color="auto" w:fill="FFFFCC"/>
      <w:spacing w:before="120"/>
      <w:ind w:left="0" w:firstLine="0"/>
    </w:pPr>
    <w:rPr>
      <w:rFonts w:ascii="Ecofont_Spranq_eco_Sans" w:eastAsia="Calibri" w:hAnsi="Ecofont_Spranq_eco_Sans"/>
      <w:i/>
      <w:iCs/>
      <w:color w:val="000000"/>
      <w:sz w:val="20"/>
      <w:szCs w:val="24"/>
      <w:lang w:eastAsia="en-US"/>
    </w:rPr>
  </w:style>
  <w:style w:type="character" w:customStyle="1" w:styleId="CitaoChar">
    <w:name w:val="Citação Char"/>
    <w:basedOn w:val="Fontepargpadro"/>
    <w:link w:val="Citao"/>
    <w:uiPriority w:val="29"/>
    <w:rsid w:val="00147EC0"/>
    <w:rPr>
      <w:rFonts w:ascii="Ecofont_Spranq_eco_Sans" w:eastAsia="Calibri" w:hAnsi="Ecofont_Spranq_eco_Sans"/>
      <w:i/>
      <w:iCs/>
      <w:color w:val="000000"/>
      <w:sz w:val="20"/>
      <w:szCs w:val="24"/>
      <w:shd w:val="clear" w:color="auto" w:fill="FFFFCC"/>
      <w:lang w:eastAsia="en-US"/>
    </w:rPr>
  </w:style>
  <w:style w:type="paragraph" w:customStyle="1" w:styleId="NormalArial">
    <w:name w:val="Normal + Arial"/>
    <w:aliases w:val="Justificado"/>
    <w:basedOn w:val="Normal"/>
    <w:rsid w:val="00A74D8F"/>
    <w:pPr>
      <w:numPr>
        <w:numId w:val="7"/>
      </w:numPr>
      <w:ind w:left="714" w:hanging="357"/>
    </w:pPr>
    <w:rPr>
      <w:rFonts w:ascii="Arial" w:hAnsi="Arial" w:cs="Arial"/>
      <w:color w:val="000000"/>
      <w:szCs w:val="24"/>
    </w:rPr>
  </w:style>
  <w:style w:type="paragraph" w:customStyle="1" w:styleId="Ttulo11">
    <w:name w:val="Título 11"/>
    <w:basedOn w:val="Normal"/>
    <w:uiPriority w:val="1"/>
    <w:qFormat/>
    <w:rsid w:val="004A0C3A"/>
    <w:pPr>
      <w:widowControl w:val="0"/>
      <w:ind w:left="810" w:hanging="268"/>
      <w:outlineLvl w:val="1"/>
    </w:pPr>
    <w:rPr>
      <w:rFonts w:ascii="Arial" w:eastAsia="Arial" w:hAnsi="Arial" w:cs="Arial"/>
      <w:b/>
      <w:bCs/>
      <w:szCs w:val="24"/>
      <w:lang w:val="en-US" w:eastAsia="en-US"/>
    </w:rPr>
  </w:style>
  <w:style w:type="character" w:customStyle="1" w:styleId="a">
    <w:name w:val="_"/>
    <w:basedOn w:val="Fontepargpadro"/>
    <w:rsid w:val="002E3EE3"/>
  </w:style>
  <w:style w:type="character" w:customStyle="1" w:styleId="ff2">
    <w:name w:val="ff2"/>
    <w:basedOn w:val="Fontepargpadro"/>
    <w:rsid w:val="002E3EE3"/>
  </w:style>
  <w:style w:type="character" w:styleId="Forte">
    <w:name w:val="Strong"/>
    <w:basedOn w:val="Fontepargpadro"/>
    <w:qFormat/>
    <w:locked/>
    <w:rsid w:val="002E3EE3"/>
    <w:rPr>
      <w:b/>
      <w:bCs/>
    </w:rPr>
  </w:style>
  <w:style w:type="character" w:styleId="nfase">
    <w:name w:val="Emphasis"/>
    <w:basedOn w:val="Fontepargpadro"/>
    <w:uiPriority w:val="20"/>
    <w:qFormat/>
    <w:locked/>
    <w:rsid w:val="002E3EE3"/>
    <w:rPr>
      <w:i/>
      <w:iCs/>
    </w:rPr>
  </w:style>
  <w:style w:type="character" w:styleId="HiperlinkVisitado">
    <w:name w:val="FollowedHyperlink"/>
    <w:basedOn w:val="Fontepargpadro"/>
    <w:uiPriority w:val="99"/>
    <w:semiHidden/>
    <w:unhideWhenUsed/>
    <w:locked/>
    <w:rsid w:val="006E2603"/>
    <w:rPr>
      <w:color w:val="800080" w:themeColor="followedHyperlink"/>
      <w:u w:val="single"/>
    </w:rPr>
  </w:style>
  <w:style w:type="character" w:customStyle="1" w:styleId="asteriscovermelho">
    <w:name w:val="asteriscovermelho"/>
    <w:basedOn w:val="Fontepargpadro"/>
    <w:rsid w:val="001B1E91"/>
  </w:style>
  <w:style w:type="character" w:customStyle="1" w:styleId="labeldesabilitado">
    <w:name w:val="labeldesabilitado"/>
    <w:basedOn w:val="Fontepargpadro"/>
    <w:rsid w:val="001B1E91"/>
  </w:style>
  <w:style w:type="paragraph" w:customStyle="1" w:styleId="font5">
    <w:name w:val="font5"/>
    <w:basedOn w:val="Normal"/>
    <w:rsid w:val="00042163"/>
    <w:pPr>
      <w:spacing w:before="100" w:beforeAutospacing="1" w:after="100" w:afterAutospacing="1"/>
      <w:ind w:left="0" w:firstLine="0"/>
      <w:jc w:val="left"/>
    </w:pPr>
    <w:rPr>
      <w:rFonts w:ascii="Cambria" w:hAnsi="Cambria"/>
      <w:color w:val="FF0000"/>
      <w:sz w:val="18"/>
      <w:szCs w:val="18"/>
    </w:rPr>
  </w:style>
  <w:style w:type="paragraph" w:customStyle="1" w:styleId="xl63">
    <w:name w:val="xl63"/>
    <w:basedOn w:val="Normal"/>
    <w:rsid w:val="0004216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left="0" w:firstLine="0"/>
      <w:jc w:val="center"/>
    </w:pPr>
    <w:rPr>
      <w:rFonts w:ascii="Cambria" w:hAnsi="Cambria"/>
      <w:color w:val="000000"/>
      <w:sz w:val="18"/>
      <w:szCs w:val="18"/>
    </w:rPr>
  </w:style>
  <w:style w:type="paragraph" w:customStyle="1" w:styleId="xl64">
    <w:name w:val="xl64"/>
    <w:basedOn w:val="Normal"/>
    <w:rsid w:val="00042163"/>
    <w:pPr>
      <w:pBdr>
        <w:top w:val="single" w:sz="8" w:space="0" w:color="auto"/>
        <w:bottom w:val="single" w:sz="8" w:space="0" w:color="auto"/>
        <w:right w:val="single" w:sz="8" w:space="0" w:color="auto"/>
      </w:pBdr>
      <w:shd w:val="clear" w:color="000000" w:fill="FFFFFF"/>
      <w:spacing w:before="100" w:beforeAutospacing="1" w:after="100" w:afterAutospacing="1"/>
      <w:ind w:left="0" w:firstLine="0"/>
      <w:jc w:val="center"/>
    </w:pPr>
    <w:rPr>
      <w:rFonts w:ascii="Cambria" w:hAnsi="Cambria"/>
      <w:sz w:val="18"/>
      <w:szCs w:val="18"/>
    </w:rPr>
  </w:style>
  <w:style w:type="paragraph" w:customStyle="1" w:styleId="xl65">
    <w:name w:val="xl65"/>
    <w:basedOn w:val="Normal"/>
    <w:rsid w:val="00042163"/>
    <w:pPr>
      <w:pBdr>
        <w:top w:val="single" w:sz="8" w:space="0" w:color="auto"/>
        <w:bottom w:val="single" w:sz="8" w:space="0" w:color="auto"/>
        <w:right w:val="single" w:sz="8" w:space="0" w:color="auto"/>
      </w:pBdr>
      <w:shd w:val="clear" w:color="000000" w:fill="FFFFFF"/>
      <w:spacing w:before="100" w:beforeAutospacing="1" w:after="100" w:afterAutospacing="1"/>
      <w:ind w:left="0" w:firstLine="0"/>
    </w:pPr>
    <w:rPr>
      <w:rFonts w:ascii="Cambria" w:hAnsi="Cambria"/>
      <w:color w:val="000000"/>
      <w:sz w:val="18"/>
      <w:szCs w:val="18"/>
    </w:rPr>
  </w:style>
  <w:style w:type="paragraph" w:customStyle="1" w:styleId="xl66">
    <w:name w:val="xl66"/>
    <w:basedOn w:val="Normal"/>
    <w:rsid w:val="00042163"/>
    <w:pPr>
      <w:pBdr>
        <w:top w:val="single" w:sz="8" w:space="0" w:color="auto"/>
        <w:bottom w:val="single" w:sz="8" w:space="0" w:color="auto"/>
        <w:right w:val="single" w:sz="8" w:space="0" w:color="auto"/>
      </w:pBdr>
      <w:shd w:val="clear" w:color="000000" w:fill="FFFFFF"/>
      <w:spacing w:before="100" w:beforeAutospacing="1" w:after="100" w:afterAutospacing="1"/>
      <w:ind w:left="0" w:firstLine="0"/>
      <w:jc w:val="center"/>
    </w:pPr>
    <w:rPr>
      <w:rFonts w:ascii="Cambria" w:hAnsi="Cambria"/>
      <w:color w:val="000000"/>
      <w:sz w:val="18"/>
      <w:szCs w:val="18"/>
    </w:rPr>
  </w:style>
  <w:style w:type="paragraph" w:customStyle="1" w:styleId="xl67">
    <w:name w:val="xl67"/>
    <w:basedOn w:val="Normal"/>
    <w:rsid w:val="00042163"/>
    <w:pPr>
      <w:pBdr>
        <w:top w:val="single" w:sz="8" w:space="0" w:color="auto"/>
        <w:bottom w:val="single" w:sz="8" w:space="0" w:color="auto"/>
        <w:right w:val="single" w:sz="8" w:space="0" w:color="auto"/>
      </w:pBdr>
      <w:shd w:val="clear" w:color="000000" w:fill="FFFFFF"/>
      <w:spacing w:before="100" w:beforeAutospacing="1" w:after="100" w:afterAutospacing="1"/>
      <w:ind w:left="0" w:firstLine="0"/>
      <w:jc w:val="center"/>
    </w:pPr>
    <w:rPr>
      <w:rFonts w:ascii="Cambria" w:hAnsi="Cambria"/>
      <w:color w:val="000000"/>
      <w:sz w:val="18"/>
      <w:szCs w:val="18"/>
    </w:rPr>
  </w:style>
  <w:style w:type="paragraph" w:customStyle="1" w:styleId="xl68">
    <w:name w:val="xl68"/>
    <w:basedOn w:val="Normal"/>
    <w:rsid w:val="00042163"/>
    <w:pPr>
      <w:pBdr>
        <w:left w:val="single" w:sz="8" w:space="0" w:color="auto"/>
        <w:bottom w:val="single" w:sz="8" w:space="0" w:color="auto"/>
        <w:right w:val="single" w:sz="8" w:space="0" w:color="auto"/>
      </w:pBdr>
      <w:shd w:val="clear" w:color="000000" w:fill="FFFFFF"/>
      <w:spacing w:before="100" w:beforeAutospacing="1" w:after="100" w:afterAutospacing="1"/>
      <w:ind w:left="0" w:firstLine="0"/>
      <w:jc w:val="center"/>
    </w:pPr>
    <w:rPr>
      <w:rFonts w:ascii="Cambria" w:hAnsi="Cambria"/>
      <w:color w:val="000000"/>
      <w:sz w:val="18"/>
      <w:szCs w:val="18"/>
    </w:rPr>
  </w:style>
  <w:style w:type="paragraph" w:customStyle="1" w:styleId="xl69">
    <w:name w:val="xl69"/>
    <w:basedOn w:val="Normal"/>
    <w:rsid w:val="00042163"/>
    <w:pPr>
      <w:pBdr>
        <w:bottom w:val="single" w:sz="8" w:space="0" w:color="auto"/>
        <w:right w:val="single" w:sz="8" w:space="0" w:color="auto"/>
      </w:pBdr>
      <w:shd w:val="clear" w:color="000000" w:fill="FFFFFF"/>
      <w:spacing w:before="100" w:beforeAutospacing="1" w:after="100" w:afterAutospacing="1"/>
      <w:ind w:left="0" w:firstLine="0"/>
      <w:jc w:val="center"/>
    </w:pPr>
    <w:rPr>
      <w:rFonts w:ascii="Cambria" w:hAnsi="Cambria"/>
      <w:sz w:val="18"/>
      <w:szCs w:val="18"/>
    </w:rPr>
  </w:style>
  <w:style w:type="paragraph" w:customStyle="1" w:styleId="xl70">
    <w:name w:val="xl70"/>
    <w:basedOn w:val="Normal"/>
    <w:rsid w:val="00042163"/>
    <w:pPr>
      <w:pBdr>
        <w:bottom w:val="single" w:sz="8" w:space="0" w:color="auto"/>
        <w:right w:val="single" w:sz="8" w:space="0" w:color="auto"/>
      </w:pBdr>
      <w:shd w:val="clear" w:color="000000" w:fill="FFFFFF"/>
      <w:spacing w:before="100" w:beforeAutospacing="1" w:after="100" w:afterAutospacing="1"/>
      <w:ind w:left="0" w:firstLine="0"/>
    </w:pPr>
    <w:rPr>
      <w:rFonts w:ascii="Cambria" w:hAnsi="Cambria"/>
      <w:color w:val="000000"/>
      <w:sz w:val="18"/>
      <w:szCs w:val="18"/>
    </w:rPr>
  </w:style>
  <w:style w:type="paragraph" w:customStyle="1" w:styleId="xl71">
    <w:name w:val="xl71"/>
    <w:basedOn w:val="Normal"/>
    <w:rsid w:val="00042163"/>
    <w:pPr>
      <w:pBdr>
        <w:bottom w:val="single" w:sz="8" w:space="0" w:color="auto"/>
        <w:right w:val="single" w:sz="8" w:space="0" w:color="auto"/>
      </w:pBdr>
      <w:shd w:val="clear" w:color="000000" w:fill="FFFFFF"/>
      <w:spacing w:before="100" w:beforeAutospacing="1" w:after="100" w:afterAutospacing="1"/>
      <w:ind w:left="0" w:firstLine="0"/>
      <w:jc w:val="center"/>
    </w:pPr>
    <w:rPr>
      <w:rFonts w:ascii="Cambria" w:hAnsi="Cambria"/>
      <w:color w:val="000000"/>
      <w:sz w:val="18"/>
      <w:szCs w:val="18"/>
    </w:rPr>
  </w:style>
  <w:style w:type="paragraph" w:customStyle="1" w:styleId="xl72">
    <w:name w:val="xl72"/>
    <w:basedOn w:val="Normal"/>
    <w:rsid w:val="00042163"/>
    <w:pPr>
      <w:pBdr>
        <w:bottom w:val="single" w:sz="8" w:space="0" w:color="auto"/>
        <w:right w:val="single" w:sz="8" w:space="0" w:color="auto"/>
      </w:pBdr>
      <w:shd w:val="clear" w:color="000000" w:fill="FFFFFF"/>
      <w:spacing w:before="100" w:beforeAutospacing="1" w:after="100" w:afterAutospacing="1"/>
      <w:ind w:left="0" w:firstLine="0"/>
      <w:jc w:val="center"/>
    </w:pPr>
    <w:rPr>
      <w:rFonts w:ascii="Cambria" w:hAnsi="Cambria"/>
      <w:color w:val="000000"/>
      <w:sz w:val="18"/>
      <w:szCs w:val="18"/>
    </w:rPr>
  </w:style>
  <w:style w:type="paragraph" w:customStyle="1" w:styleId="xl73">
    <w:name w:val="xl73"/>
    <w:basedOn w:val="Normal"/>
    <w:rsid w:val="00042163"/>
    <w:pPr>
      <w:pBdr>
        <w:left w:val="single" w:sz="8" w:space="0" w:color="auto"/>
        <w:bottom w:val="single" w:sz="8" w:space="0" w:color="auto"/>
        <w:right w:val="single" w:sz="8" w:space="0" w:color="auto"/>
      </w:pBdr>
      <w:shd w:val="clear" w:color="000000" w:fill="FFFFFF"/>
      <w:spacing w:before="100" w:beforeAutospacing="1" w:after="100" w:afterAutospacing="1"/>
      <w:ind w:left="0" w:firstLine="0"/>
      <w:jc w:val="center"/>
    </w:pPr>
    <w:rPr>
      <w:rFonts w:ascii="Cambria" w:hAnsi="Cambria"/>
      <w:color w:val="FF0000"/>
      <w:sz w:val="18"/>
      <w:szCs w:val="18"/>
    </w:rPr>
  </w:style>
  <w:style w:type="paragraph" w:customStyle="1" w:styleId="xl74">
    <w:name w:val="xl74"/>
    <w:basedOn w:val="Normal"/>
    <w:rsid w:val="00042163"/>
    <w:pPr>
      <w:pBdr>
        <w:bottom w:val="single" w:sz="8" w:space="0" w:color="auto"/>
        <w:right w:val="single" w:sz="8" w:space="0" w:color="auto"/>
      </w:pBdr>
      <w:shd w:val="clear" w:color="000000" w:fill="FFFFFF"/>
      <w:spacing w:before="100" w:beforeAutospacing="1" w:after="100" w:afterAutospacing="1"/>
      <w:ind w:left="0" w:firstLine="0"/>
      <w:jc w:val="center"/>
    </w:pPr>
    <w:rPr>
      <w:rFonts w:ascii="Cambria" w:hAnsi="Cambria"/>
      <w:color w:val="FF0000"/>
      <w:sz w:val="18"/>
      <w:szCs w:val="18"/>
    </w:rPr>
  </w:style>
  <w:style w:type="paragraph" w:customStyle="1" w:styleId="xl75">
    <w:name w:val="xl75"/>
    <w:basedOn w:val="Normal"/>
    <w:rsid w:val="00042163"/>
    <w:pPr>
      <w:pBdr>
        <w:bottom w:val="single" w:sz="8" w:space="0" w:color="auto"/>
        <w:right w:val="single" w:sz="8" w:space="0" w:color="auto"/>
      </w:pBdr>
      <w:shd w:val="clear" w:color="000000" w:fill="FFFFFF"/>
      <w:spacing w:before="100" w:beforeAutospacing="1" w:after="100" w:afterAutospacing="1"/>
      <w:ind w:left="0" w:firstLine="0"/>
    </w:pPr>
    <w:rPr>
      <w:rFonts w:ascii="Cambria" w:hAnsi="Cambria"/>
      <w:color w:val="FF0000"/>
      <w:sz w:val="18"/>
      <w:szCs w:val="18"/>
    </w:rPr>
  </w:style>
  <w:style w:type="paragraph" w:customStyle="1" w:styleId="xl76">
    <w:name w:val="xl76"/>
    <w:basedOn w:val="Normal"/>
    <w:rsid w:val="00042163"/>
    <w:pPr>
      <w:pBdr>
        <w:bottom w:val="single" w:sz="8" w:space="0" w:color="auto"/>
        <w:right w:val="single" w:sz="8" w:space="0" w:color="auto"/>
      </w:pBdr>
      <w:shd w:val="clear" w:color="000000" w:fill="FFFFFF"/>
      <w:spacing w:before="100" w:beforeAutospacing="1" w:after="100" w:afterAutospacing="1"/>
      <w:ind w:left="0" w:firstLine="0"/>
      <w:jc w:val="center"/>
    </w:pPr>
    <w:rPr>
      <w:rFonts w:ascii="Cambria" w:hAnsi="Cambria"/>
      <w:color w:val="FF0000"/>
      <w:sz w:val="18"/>
      <w:szCs w:val="18"/>
    </w:rPr>
  </w:style>
  <w:style w:type="paragraph" w:customStyle="1" w:styleId="xl77">
    <w:name w:val="xl77"/>
    <w:basedOn w:val="Normal"/>
    <w:rsid w:val="00042163"/>
    <w:pPr>
      <w:pBdr>
        <w:bottom w:val="single" w:sz="8" w:space="0" w:color="auto"/>
        <w:right w:val="single" w:sz="8" w:space="0" w:color="auto"/>
      </w:pBdr>
      <w:shd w:val="clear" w:color="000000" w:fill="FFFFFF"/>
      <w:spacing w:before="100" w:beforeAutospacing="1" w:after="100" w:afterAutospacing="1"/>
      <w:ind w:left="0" w:firstLine="0"/>
      <w:jc w:val="right"/>
      <w:textAlignment w:val="top"/>
    </w:pPr>
    <w:rPr>
      <w:rFonts w:ascii="Cambria" w:hAnsi="Cambria"/>
      <w:sz w:val="18"/>
      <w:szCs w:val="18"/>
    </w:rPr>
  </w:style>
  <w:style w:type="paragraph" w:customStyle="1" w:styleId="xl78">
    <w:name w:val="xl78"/>
    <w:basedOn w:val="Normal"/>
    <w:rsid w:val="00042163"/>
    <w:pPr>
      <w:pBdr>
        <w:bottom w:val="single" w:sz="8" w:space="0" w:color="auto"/>
        <w:right w:val="single" w:sz="8" w:space="0" w:color="auto"/>
      </w:pBdr>
      <w:shd w:val="clear" w:color="000000" w:fill="FFFFFF"/>
      <w:spacing w:before="100" w:beforeAutospacing="1" w:after="100" w:afterAutospacing="1"/>
      <w:ind w:left="0" w:firstLine="0"/>
      <w:jc w:val="center"/>
      <w:textAlignment w:val="top"/>
    </w:pPr>
    <w:rPr>
      <w:rFonts w:ascii="Cambria" w:hAnsi="Cambria"/>
      <w:sz w:val="18"/>
      <w:szCs w:val="18"/>
    </w:rPr>
  </w:style>
  <w:style w:type="paragraph" w:customStyle="1" w:styleId="xl79">
    <w:name w:val="xl79"/>
    <w:basedOn w:val="Normal"/>
    <w:rsid w:val="00042163"/>
    <w:pPr>
      <w:pBdr>
        <w:bottom w:val="single" w:sz="8" w:space="0" w:color="auto"/>
        <w:right w:val="single" w:sz="8" w:space="0" w:color="auto"/>
      </w:pBdr>
      <w:shd w:val="clear" w:color="000000" w:fill="FFFFFF"/>
      <w:spacing w:before="100" w:beforeAutospacing="1" w:after="100" w:afterAutospacing="1"/>
      <w:ind w:left="0" w:firstLineChars="100" w:firstLine="100"/>
      <w:jc w:val="left"/>
      <w:textAlignment w:val="top"/>
    </w:pPr>
    <w:rPr>
      <w:rFonts w:ascii="Cambria" w:hAnsi="Cambria"/>
      <w:sz w:val="18"/>
      <w:szCs w:val="18"/>
    </w:rPr>
  </w:style>
  <w:style w:type="paragraph" w:customStyle="1" w:styleId="xl80">
    <w:name w:val="xl80"/>
    <w:basedOn w:val="Normal"/>
    <w:rsid w:val="00042163"/>
    <w:pPr>
      <w:pBdr>
        <w:right w:val="single" w:sz="8" w:space="0" w:color="auto"/>
      </w:pBdr>
      <w:shd w:val="clear" w:color="000000" w:fill="FFFFFF"/>
      <w:spacing w:before="100" w:beforeAutospacing="1" w:after="100" w:afterAutospacing="1"/>
      <w:ind w:left="0" w:firstLine="0"/>
    </w:pPr>
    <w:rPr>
      <w:rFonts w:ascii="Cambria" w:hAnsi="Cambria"/>
      <w:color w:val="000000"/>
      <w:sz w:val="18"/>
      <w:szCs w:val="18"/>
    </w:rPr>
  </w:style>
  <w:style w:type="paragraph" w:customStyle="1" w:styleId="xl81">
    <w:name w:val="xl81"/>
    <w:basedOn w:val="Normal"/>
    <w:rsid w:val="00042163"/>
    <w:pPr>
      <w:pBdr>
        <w:left w:val="single" w:sz="8" w:space="0" w:color="auto"/>
        <w:bottom w:val="single" w:sz="8" w:space="0" w:color="auto"/>
        <w:right w:val="single" w:sz="8" w:space="0" w:color="auto"/>
      </w:pBdr>
      <w:shd w:val="clear" w:color="000000" w:fill="FFFFFF"/>
      <w:spacing w:before="100" w:beforeAutospacing="1" w:after="100" w:afterAutospacing="1"/>
      <w:ind w:left="0" w:firstLine="0"/>
      <w:jc w:val="center"/>
    </w:pPr>
    <w:rPr>
      <w:rFonts w:ascii="Cambria" w:hAnsi="Cambria"/>
      <w:sz w:val="18"/>
      <w:szCs w:val="18"/>
    </w:rPr>
  </w:style>
  <w:style w:type="paragraph" w:customStyle="1" w:styleId="xl82">
    <w:name w:val="xl82"/>
    <w:basedOn w:val="Normal"/>
    <w:rsid w:val="00042163"/>
    <w:pPr>
      <w:pBdr>
        <w:bottom w:val="single" w:sz="8" w:space="0" w:color="auto"/>
        <w:right w:val="single" w:sz="8" w:space="0" w:color="auto"/>
      </w:pBdr>
      <w:shd w:val="clear" w:color="000000" w:fill="FFFFFF"/>
      <w:spacing w:before="100" w:beforeAutospacing="1" w:after="100" w:afterAutospacing="1"/>
      <w:ind w:left="0" w:firstLine="0"/>
    </w:pPr>
    <w:rPr>
      <w:rFonts w:ascii="Cambria" w:hAnsi="Cambria"/>
      <w:sz w:val="18"/>
      <w:szCs w:val="18"/>
    </w:rPr>
  </w:style>
  <w:style w:type="paragraph" w:customStyle="1" w:styleId="xl83">
    <w:name w:val="xl83"/>
    <w:basedOn w:val="Normal"/>
    <w:rsid w:val="00042163"/>
    <w:pPr>
      <w:pBdr>
        <w:top w:val="single" w:sz="8" w:space="0" w:color="auto"/>
        <w:left w:val="single" w:sz="8" w:space="0" w:color="auto"/>
        <w:right w:val="single" w:sz="8" w:space="0" w:color="auto"/>
      </w:pBdr>
      <w:shd w:val="clear" w:color="000000" w:fill="FFFFFF"/>
      <w:spacing w:before="100" w:beforeAutospacing="1" w:after="100" w:afterAutospacing="1"/>
      <w:ind w:left="0" w:firstLine="0"/>
      <w:jc w:val="center"/>
    </w:pPr>
    <w:rPr>
      <w:rFonts w:ascii="Cambria" w:hAnsi="Cambria"/>
      <w:color w:val="000000"/>
      <w:sz w:val="18"/>
      <w:szCs w:val="18"/>
    </w:rPr>
  </w:style>
  <w:style w:type="paragraph" w:customStyle="1" w:styleId="xl84">
    <w:name w:val="xl84"/>
    <w:basedOn w:val="Normal"/>
    <w:rsid w:val="00042163"/>
    <w:pPr>
      <w:pBdr>
        <w:top w:val="single" w:sz="8" w:space="0" w:color="auto"/>
        <w:left w:val="single" w:sz="8" w:space="0" w:color="auto"/>
        <w:right w:val="single" w:sz="8" w:space="0" w:color="auto"/>
      </w:pBdr>
      <w:shd w:val="clear" w:color="000000" w:fill="FFFFFF"/>
      <w:spacing w:before="100" w:beforeAutospacing="1" w:after="100" w:afterAutospacing="1"/>
      <w:ind w:left="0" w:firstLine="0"/>
      <w:jc w:val="center"/>
    </w:pPr>
    <w:rPr>
      <w:rFonts w:ascii="Cambria" w:hAnsi="Cambria"/>
      <w:sz w:val="18"/>
      <w:szCs w:val="18"/>
    </w:rPr>
  </w:style>
  <w:style w:type="paragraph" w:customStyle="1" w:styleId="xl85">
    <w:name w:val="xl85"/>
    <w:basedOn w:val="Normal"/>
    <w:rsid w:val="00042163"/>
    <w:pPr>
      <w:pBdr>
        <w:bottom w:val="single" w:sz="8" w:space="0" w:color="auto"/>
        <w:right w:val="single" w:sz="8" w:space="0" w:color="auto"/>
      </w:pBdr>
      <w:shd w:val="clear" w:color="000000" w:fill="FFFFFF"/>
      <w:spacing w:before="100" w:beforeAutospacing="1" w:after="100" w:afterAutospacing="1"/>
      <w:ind w:left="0" w:firstLine="0"/>
      <w:jc w:val="left"/>
    </w:pPr>
    <w:rPr>
      <w:rFonts w:ascii="Cambria" w:hAnsi="Cambria"/>
      <w:sz w:val="18"/>
      <w:szCs w:val="18"/>
    </w:rPr>
  </w:style>
  <w:style w:type="paragraph" w:customStyle="1" w:styleId="xl86">
    <w:name w:val="xl86"/>
    <w:basedOn w:val="Normal"/>
    <w:rsid w:val="00042163"/>
    <w:pPr>
      <w:pBdr>
        <w:top w:val="single" w:sz="8" w:space="0" w:color="auto"/>
        <w:left w:val="single" w:sz="8" w:space="0" w:color="auto"/>
        <w:right w:val="single" w:sz="8" w:space="0" w:color="auto"/>
      </w:pBdr>
      <w:shd w:val="clear" w:color="000000" w:fill="FFFFFF"/>
      <w:spacing w:before="100" w:beforeAutospacing="1" w:after="100" w:afterAutospacing="1"/>
      <w:ind w:left="0" w:firstLine="0"/>
      <w:jc w:val="center"/>
    </w:pPr>
    <w:rPr>
      <w:rFonts w:ascii="Cambria" w:hAnsi="Cambria"/>
      <w:color w:val="000000"/>
      <w:sz w:val="18"/>
      <w:szCs w:val="18"/>
    </w:rPr>
  </w:style>
  <w:style w:type="paragraph" w:customStyle="1" w:styleId="xl87">
    <w:name w:val="xl87"/>
    <w:basedOn w:val="Normal"/>
    <w:rsid w:val="00042163"/>
    <w:pPr>
      <w:pBdr>
        <w:bottom w:val="single" w:sz="8" w:space="0" w:color="auto"/>
        <w:right w:val="single" w:sz="8" w:space="0" w:color="auto"/>
      </w:pBdr>
      <w:shd w:val="clear" w:color="000000" w:fill="FFFFFF"/>
      <w:spacing w:before="100" w:beforeAutospacing="1" w:after="100" w:afterAutospacing="1"/>
      <w:ind w:left="0" w:firstLine="0"/>
      <w:jc w:val="left"/>
    </w:pPr>
    <w:rPr>
      <w:rFonts w:ascii="Cambria" w:hAnsi="Cambria"/>
      <w:color w:val="000000"/>
      <w:sz w:val="18"/>
      <w:szCs w:val="18"/>
    </w:rPr>
  </w:style>
  <w:style w:type="paragraph" w:customStyle="1" w:styleId="xl88">
    <w:name w:val="xl88"/>
    <w:basedOn w:val="Normal"/>
    <w:rsid w:val="00042163"/>
    <w:pPr>
      <w:pBdr>
        <w:left w:val="single" w:sz="8" w:space="0" w:color="auto"/>
        <w:bottom w:val="single" w:sz="8" w:space="0" w:color="auto"/>
        <w:right w:val="single" w:sz="8" w:space="0" w:color="auto"/>
      </w:pBdr>
      <w:shd w:val="clear" w:color="000000" w:fill="FFFFFF"/>
      <w:spacing w:before="100" w:beforeAutospacing="1" w:after="100" w:afterAutospacing="1"/>
      <w:ind w:left="0" w:firstLine="0"/>
      <w:jc w:val="center"/>
    </w:pPr>
    <w:rPr>
      <w:rFonts w:ascii="Cambria" w:hAnsi="Cambria"/>
      <w:color w:val="000000"/>
      <w:sz w:val="18"/>
      <w:szCs w:val="18"/>
    </w:rPr>
  </w:style>
  <w:style w:type="character" w:customStyle="1" w:styleId="MenoPendente1">
    <w:name w:val="Menção Pendente1"/>
    <w:basedOn w:val="Fontepargpadro"/>
    <w:uiPriority w:val="99"/>
    <w:semiHidden/>
    <w:unhideWhenUsed/>
    <w:rsid w:val="00F531D9"/>
    <w:rPr>
      <w:color w:val="605E5C"/>
      <w:shd w:val="clear" w:color="auto" w:fill="E1DFDD"/>
    </w:rPr>
  </w:style>
  <w:style w:type="paragraph" w:customStyle="1" w:styleId="paragraph">
    <w:name w:val="paragraph"/>
    <w:basedOn w:val="Normal"/>
    <w:rsid w:val="00BC283B"/>
    <w:pPr>
      <w:spacing w:before="100" w:beforeAutospacing="1" w:after="100" w:afterAutospacing="1"/>
      <w:ind w:left="0" w:firstLine="0"/>
      <w:jc w:val="left"/>
    </w:pPr>
    <w:rPr>
      <w:szCs w:val="24"/>
    </w:rPr>
  </w:style>
  <w:style w:type="character" w:customStyle="1" w:styleId="normaltextrun">
    <w:name w:val="normaltextrun"/>
    <w:basedOn w:val="Fontepargpadro"/>
    <w:rsid w:val="00BC283B"/>
  </w:style>
  <w:style w:type="paragraph" w:customStyle="1" w:styleId="Nivel01">
    <w:name w:val="Nivel 01"/>
    <w:basedOn w:val="Ttulo1"/>
    <w:next w:val="Normal"/>
    <w:link w:val="Nivel01Char"/>
    <w:qFormat/>
    <w:rsid w:val="00E737AB"/>
    <w:pPr>
      <w:keepNext/>
      <w:keepLines/>
      <w:numPr>
        <w:numId w:val="11"/>
      </w:numPr>
      <w:tabs>
        <w:tab w:val="left" w:pos="567"/>
      </w:tabs>
      <w:spacing w:before="240" w:after="0"/>
      <w:jc w:val="both"/>
    </w:pPr>
    <w:rPr>
      <w:rFonts w:ascii="Ecofont_Spranq_eco_Sans" w:eastAsiaTheme="majorEastAsia" w:hAnsi="Ecofont_Spranq_eco_Sans"/>
      <w:bCs/>
      <w:sz w:val="20"/>
    </w:rPr>
  </w:style>
  <w:style w:type="character" w:customStyle="1" w:styleId="Nivel01Char">
    <w:name w:val="Nivel 01 Char"/>
    <w:basedOn w:val="TtuloChar"/>
    <w:link w:val="Nivel01"/>
    <w:rsid w:val="00E737AB"/>
    <w:rPr>
      <w:rFonts w:ascii="Ecofont_Spranq_eco_Sans" w:eastAsiaTheme="majorEastAsia" w:hAnsi="Ecofont_Spranq_eco_Sans"/>
      <w:b/>
      <w:bCs/>
      <w:color w:val="000000"/>
      <w:sz w:val="20"/>
      <w:szCs w:val="20"/>
    </w:rPr>
  </w:style>
  <w:style w:type="character" w:customStyle="1" w:styleId="tex3b">
    <w:name w:val="tex3b"/>
    <w:basedOn w:val="Fontepargpadro"/>
    <w:rsid w:val="00C918C2"/>
  </w:style>
  <w:style w:type="character" w:customStyle="1" w:styleId="tex3">
    <w:name w:val="tex3"/>
    <w:basedOn w:val="Fontepargpadro"/>
    <w:rsid w:val="00C918C2"/>
  </w:style>
  <w:style w:type="paragraph" w:styleId="Subttulo">
    <w:name w:val="Subtitle"/>
    <w:basedOn w:val="Normal"/>
    <w:next w:val="Normal"/>
    <w:link w:val="SubttuloChar"/>
    <w:qFormat/>
    <w:locked/>
    <w:rsid w:val="00C918C2"/>
    <w:pPr>
      <w:spacing w:after="60"/>
      <w:ind w:left="0" w:firstLine="0"/>
      <w:jc w:val="center"/>
      <w:outlineLvl w:val="1"/>
    </w:pPr>
    <w:rPr>
      <w:rFonts w:ascii="Cambria" w:hAnsi="Cambria"/>
      <w:szCs w:val="24"/>
    </w:rPr>
  </w:style>
  <w:style w:type="character" w:customStyle="1" w:styleId="SubttuloChar">
    <w:name w:val="Subtítulo Char"/>
    <w:basedOn w:val="Fontepargpadro"/>
    <w:link w:val="Subttulo"/>
    <w:rsid w:val="00C918C2"/>
    <w:rPr>
      <w:rFonts w:ascii="Cambria" w:hAnsi="Cambria"/>
      <w:sz w:val="24"/>
      <w:szCs w:val="24"/>
    </w:rPr>
  </w:style>
  <w:style w:type="character" w:customStyle="1" w:styleId="MenoPendente2">
    <w:name w:val="Menção Pendente2"/>
    <w:basedOn w:val="Fontepargpadro"/>
    <w:uiPriority w:val="99"/>
    <w:semiHidden/>
    <w:unhideWhenUsed/>
    <w:rsid w:val="00C918C2"/>
    <w:rPr>
      <w:color w:val="605E5C"/>
      <w:shd w:val="clear" w:color="auto" w:fill="E1DFDD"/>
    </w:rPr>
  </w:style>
  <w:style w:type="table" w:styleId="ListaMdia2-nfase1">
    <w:name w:val="Medium List 2 Accent 1"/>
    <w:basedOn w:val="Tabelanormal"/>
    <w:uiPriority w:val="66"/>
    <w:rsid w:val="00C918C2"/>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Pr-formataoHTML">
    <w:name w:val="HTML Preformatted"/>
    <w:basedOn w:val="Normal"/>
    <w:link w:val="Pr-formataoHTMLChar"/>
    <w:uiPriority w:val="99"/>
    <w:semiHidden/>
    <w:unhideWhenUsed/>
    <w:locked/>
    <w:rsid w:val="00C91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Pr-formataoHTMLChar">
    <w:name w:val="Pré-formatação HTML Char"/>
    <w:basedOn w:val="Fontepargpadro"/>
    <w:link w:val="Pr-formataoHTML"/>
    <w:uiPriority w:val="99"/>
    <w:semiHidden/>
    <w:rsid w:val="00C918C2"/>
    <w:rPr>
      <w:rFonts w:ascii="Courier New" w:hAnsi="Courier New" w:cs="Courier New"/>
      <w:sz w:val="20"/>
      <w:szCs w:val="20"/>
    </w:rPr>
  </w:style>
  <w:style w:type="numbering" w:customStyle="1" w:styleId="Estilo1">
    <w:name w:val="Estilo1"/>
    <w:uiPriority w:val="99"/>
    <w:rsid w:val="00A960E4"/>
    <w:pPr>
      <w:numPr>
        <w:numId w:val="18"/>
      </w:numPr>
    </w:pPr>
  </w:style>
  <w:style w:type="numbering" w:customStyle="1" w:styleId="Estilo2">
    <w:name w:val="Estilo2"/>
    <w:uiPriority w:val="99"/>
    <w:rsid w:val="00A960E4"/>
    <w:pPr>
      <w:numPr>
        <w:numId w:val="20"/>
      </w:numPr>
    </w:pPr>
  </w:style>
  <w:style w:type="paragraph" w:customStyle="1" w:styleId="04partenormativa">
    <w:name w:val="04partenormativa"/>
    <w:basedOn w:val="Normal"/>
    <w:rsid w:val="00D97BCA"/>
    <w:pPr>
      <w:spacing w:before="100" w:beforeAutospacing="1" w:after="100" w:afterAutospacing="1"/>
      <w:ind w:left="0" w:firstLine="0"/>
      <w:jc w:val="left"/>
    </w:pPr>
    <w:rPr>
      <w:rFonts w:ascii="Calibri" w:hAnsi="Calibri"/>
      <w:szCs w:val="24"/>
    </w:rPr>
  </w:style>
  <w:style w:type="paragraph" w:styleId="SemEspaamento">
    <w:name w:val="No Spacing"/>
    <w:uiPriority w:val="1"/>
    <w:qFormat/>
    <w:rsid w:val="00D97BCA"/>
    <w:rPr>
      <w:rFonts w:ascii="Calibri" w:hAnsi="Calibri"/>
    </w:rPr>
  </w:style>
  <w:style w:type="numbering" w:customStyle="1" w:styleId="Semlista2">
    <w:name w:val="Sem lista2"/>
    <w:next w:val="Semlista"/>
    <w:uiPriority w:val="99"/>
    <w:semiHidden/>
    <w:unhideWhenUsed/>
    <w:rsid w:val="001D1BF1"/>
  </w:style>
  <w:style w:type="table" w:customStyle="1" w:styleId="Tabelacomgrade1">
    <w:name w:val="Tabela com grade1"/>
    <w:basedOn w:val="Tabelanormal"/>
    <w:next w:val="Tabelacomgrade"/>
    <w:uiPriority w:val="59"/>
    <w:rsid w:val="001D1BF1"/>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
    <w:name w:val="Sem lista3"/>
    <w:next w:val="Semlista"/>
    <w:uiPriority w:val="99"/>
    <w:semiHidden/>
    <w:unhideWhenUsed/>
    <w:rsid w:val="00991364"/>
  </w:style>
  <w:style w:type="table" w:customStyle="1" w:styleId="Tabelacomgrade2">
    <w:name w:val="Tabela com grade2"/>
    <w:basedOn w:val="Tabelanormal"/>
    <w:next w:val="Tabelacomgrade"/>
    <w:uiPriority w:val="59"/>
    <w:rsid w:val="00991364"/>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83087">
      <w:bodyDiv w:val="1"/>
      <w:marLeft w:val="0"/>
      <w:marRight w:val="0"/>
      <w:marTop w:val="0"/>
      <w:marBottom w:val="0"/>
      <w:divBdr>
        <w:top w:val="none" w:sz="0" w:space="0" w:color="auto"/>
        <w:left w:val="none" w:sz="0" w:space="0" w:color="auto"/>
        <w:bottom w:val="none" w:sz="0" w:space="0" w:color="auto"/>
        <w:right w:val="none" w:sz="0" w:space="0" w:color="auto"/>
      </w:divBdr>
    </w:div>
    <w:div w:id="153843664">
      <w:marLeft w:val="0"/>
      <w:marRight w:val="0"/>
      <w:marTop w:val="0"/>
      <w:marBottom w:val="0"/>
      <w:divBdr>
        <w:top w:val="none" w:sz="0" w:space="0" w:color="auto"/>
        <w:left w:val="none" w:sz="0" w:space="0" w:color="auto"/>
        <w:bottom w:val="none" w:sz="0" w:space="0" w:color="auto"/>
        <w:right w:val="none" w:sz="0" w:space="0" w:color="auto"/>
      </w:divBdr>
    </w:div>
    <w:div w:id="153843665">
      <w:marLeft w:val="0"/>
      <w:marRight w:val="0"/>
      <w:marTop w:val="0"/>
      <w:marBottom w:val="0"/>
      <w:divBdr>
        <w:top w:val="none" w:sz="0" w:space="0" w:color="auto"/>
        <w:left w:val="none" w:sz="0" w:space="0" w:color="auto"/>
        <w:bottom w:val="none" w:sz="0" w:space="0" w:color="auto"/>
        <w:right w:val="none" w:sz="0" w:space="0" w:color="auto"/>
      </w:divBdr>
    </w:div>
    <w:div w:id="153843666">
      <w:marLeft w:val="0"/>
      <w:marRight w:val="0"/>
      <w:marTop w:val="0"/>
      <w:marBottom w:val="0"/>
      <w:divBdr>
        <w:top w:val="none" w:sz="0" w:space="0" w:color="auto"/>
        <w:left w:val="none" w:sz="0" w:space="0" w:color="auto"/>
        <w:bottom w:val="none" w:sz="0" w:space="0" w:color="auto"/>
        <w:right w:val="none" w:sz="0" w:space="0" w:color="auto"/>
      </w:divBdr>
    </w:div>
    <w:div w:id="153843667">
      <w:marLeft w:val="0"/>
      <w:marRight w:val="0"/>
      <w:marTop w:val="0"/>
      <w:marBottom w:val="0"/>
      <w:divBdr>
        <w:top w:val="none" w:sz="0" w:space="0" w:color="auto"/>
        <w:left w:val="none" w:sz="0" w:space="0" w:color="auto"/>
        <w:bottom w:val="none" w:sz="0" w:space="0" w:color="auto"/>
        <w:right w:val="none" w:sz="0" w:space="0" w:color="auto"/>
      </w:divBdr>
    </w:div>
    <w:div w:id="153843668">
      <w:marLeft w:val="0"/>
      <w:marRight w:val="0"/>
      <w:marTop w:val="0"/>
      <w:marBottom w:val="0"/>
      <w:divBdr>
        <w:top w:val="none" w:sz="0" w:space="0" w:color="auto"/>
        <w:left w:val="none" w:sz="0" w:space="0" w:color="auto"/>
        <w:bottom w:val="none" w:sz="0" w:space="0" w:color="auto"/>
        <w:right w:val="none" w:sz="0" w:space="0" w:color="auto"/>
      </w:divBdr>
    </w:div>
    <w:div w:id="153843669">
      <w:marLeft w:val="0"/>
      <w:marRight w:val="0"/>
      <w:marTop w:val="825"/>
      <w:marBottom w:val="0"/>
      <w:divBdr>
        <w:top w:val="none" w:sz="0" w:space="0" w:color="auto"/>
        <w:left w:val="none" w:sz="0" w:space="0" w:color="auto"/>
        <w:bottom w:val="none" w:sz="0" w:space="0" w:color="auto"/>
        <w:right w:val="none" w:sz="0" w:space="0" w:color="auto"/>
      </w:divBdr>
      <w:divsChild>
        <w:div w:id="153843672">
          <w:marLeft w:val="0"/>
          <w:marRight w:val="0"/>
          <w:marTop w:val="0"/>
          <w:marBottom w:val="0"/>
          <w:divBdr>
            <w:top w:val="none" w:sz="0" w:space="0" w:color="auto"/>
            <w:left w:val="none" w:sz="0" w:space="0" w:color="auto"/>
            <w:bottom w:val="none" w:sz="0" w:space="0" w:color="auto"/>
            <w:right w:val="none" w:sz="0" w:space="0" w:color="auto"/>
          </w:divBdr>
          <w:divsChild>
            <w:div w:id="153843745">
              <w:marLeft w:val="0"/>
              <w:marRight w:val="0"/>
              <w:marTop w:val="0"/>
              <w:marBottom w:val="0"/>
              <w:divBdr>
                <w:top w:val="none" w:sz="0" w:space="0" w:color="auto"/>
                <w:left w:val="none" w:sz="0" w:space="0" w:color="auto"/>
                <w:bottom w:val="none" w:sz="0" w:space="0" w:color="auto"/>
                <w:right w:val="none" w:sz="0" w:space="0" w:color="auto"/>
              </w:divBdr>
              <w:divsChild>
                <w:div w:id="153843728">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153843670">
      <w:marLeft w:val="0"/>
      <w:marRight w:val="0"/>
      <w:marTop w:val="0"/>
      <w:marBottom w:val="0"/>
      <w:divBdr>
        <w:top w:val="none" w:sz="0" w:space="0" w:color="auto"/>
        <w:left w:val="none" w:sz="0" w:space="0" w:color="auto"/>
        <w:bottom w:val="none" w:sz="0" w:space="0" w:color="auto"/>
        <w:right w:val="none" w:sz="0" w:space="0" w:color="auto"/>
      </w:divBdr>
    </w:div>
    <w:div w:id="153843671">
      <w:marLeft w:val="0"/>
      <w:marRight w:val="0"/>
      <w:marTop w:val="0"/>
      <w:marBottom w:val="0"/>
      <w:divBdr>
        <w:top w:val="none" w:sz="0" w:space="0" w:color="auto"/>
        <w:left w:val="none" w:sz="0" w:space="0" w:color="auto"/>
        <w:bottom w:val="none" w:sz="0" w:space="0" w:color="auto"/>
        <w:right w:val="none" w:sz="0" w:space="0" w:color="auto"/>
      </w:divBdr>
    </w:div>
    <w:div w:id="153843673">
      <w:marLeft w:val="0"/>
      <w:marRight w:val="0"/>
      <w:marTop w:val="0"/>
      <w:marBottom w:val="0"/>
      <w:divBdr>
        <w:top w:val="none" w:sz="0" w:space="0" w:color="auto"/>
        <w:left w:val="none" w:sz="0" w:space="0" w:color="auto"/>
        <w:bottom w:val="none" w:sz="0" w:space="0" w:color="auto"/>
        <w:right w:val="none" w:sz="0" w:space="0" w:color="auto"/>
      </w:divBdr>
    </w:div>
    <w:div w:id="153843674">
      <w:marLeft w:val="0"/>
      <w:marRight w:val="0"/>
      <w:marTop w:val="0"/>
      <w:marBottom w:val="0"/>
      <w:divBdr>
        <w:top w:val="none" w:sz="0" w:space="0" w:color="auto"/>
        <w:left w:val="none" w:sz="0" w:space="0" w:color="auto"/>
        <w:bottom w:val="none" w:sz="0" w:space="0" w:color="auto"/>
        <w:right w:val="none" w:sz="0" w:space="0" w:color="auto"/>
      </w:divBdr>
    </w:div>
    <w:div w:id="153843675">
      <w:marLeft w:val="0"/>
      <w:marRight w:val="0"/>
      <w:marTop w:val="0"/>
      <w:marBottom w:val="0"/>
      <w:divBdr>
        <w:top w:val="none" w:sz="0" w:space="0" w:color="auto"/>
        <w:left w:val="none" w:sz="0" w:space="0" w:color="auto"/>
        <w:bottom w:val="none" w:sz="0" w:space="0" w:color="auto"/>
        <w:right w:val="none" w:sz="0" w:space="0" w:color="auto"/>
      </w:divBdr>
    </w:div>
    <w:div w:id="153843676">
      <w:marLeft w:val="0"/>
      <w:marRight w:val="0"/>
      <w:marTop w:val="0"/>
      <w:marBottom w:val="0"/>
      <w:divBdr>
        <w:top w:val="none" w:sz="0" w:space="0" w:color="auto"/>
        <w:left w:val="none" w:sz="0" w:space="0" w:color="auto"/>
        <w:bottom w:val="none" w:sz="0" w:space="0" w:color="auto"/>
        <w:right w:val="none" w:sz="0" w:space="0" w:color="auto"/>
      </w:divBdr>
    </w:div>
    <w:div w:id="153843677">
      <w:marLeft w:val="0"/>
      <w:marRight w:val="0"/>
      <w:marTop w:val="0"/>
      <w:marBottom w:val="0"/>
      <w:divBdr>
        <w:top w:val="none" w:sz="0" w:space="0" w:color="auto"/>
        <w:left w:val="none" w:sz="0" w:space="0" w:color="auto"/>
        <w:bottom w:val="none" w:sz="0" w:space="0" w:color="auto"/>
        <w:right w:val="none" w:sz="0" w:space="0" w:color="auto"/>
      </w:divBdr>
    </w:div>
    <w:div w:id="153843678">
      <w:marLeft w:val="0"/>
      <w:marRight w:val="0"/>
      <w:marTop w:val="0"/>
      <w:marBottom w:val="0"/>
      <w:divBdr>
        <w:top w:val="none" w:sz="0" w:space="0" w:color="auto"/>
        <w:left w:val="none" w:sz="0" w:space="0" w:color="auto"/>
        <w:bottom w:val="none" w:sz="0" w:space="0" w:color="auto"/>
        <w:right w:val="none" w:sz="0" w:space="0" w:color="auto"/>
      </w:divBdr>
    </w:div>
    <w:div w:id="153843679">
      <w:marLeft w:val="0"/>
      <w:marRight w:val="0"/>
      <w:marTop w:val="0"/>
      <w:marBottom w:val="0"/>
      <w:divBdr>
        <w:top w:val="none" w:sz="0" w:space="0" w:color="auto"/>
        <w:left w:val="none" w:sz="0" w:space="0" w:color="auto"/>
        <w:bottom w:val="none" w:sz="0" w:space="0" w:color="auto"/>
        <w:right w:val="none" w:sz="0" w:space="0" w:color="auto"/>
      </w:divBdr>
    </w:div>
    <w:div w:id="153843680">
      <w:marLeft w:val="0"/>
      <w:marRight w:val="0"/>
      <w:marTop w:val="0"/>
      <w:marBottom w:val="0"/>
      <w:divBdr>
        <w:top w:val="none" w:sz="0" w:space="0" w:color="auto"/>
        <w:left w:val="none" w:sz="0" w:space="0" w:color="auto"/>
        <w:bottom w:val="none" w:sz="0" w:space="0" w:color="auto"/>
        <w:right w:val="none" w:sz="0" w:space="0" w:color="auto"/>
      </w:divBdr>
    </w:div>
    <w:div w:id="153843681">
      <w:marLeft w:val="0"/>
      <w:marRight w:val="0"/>
      <w:marTop w:val="0"/>
      <w:marBottom w:val="0"/>
      <w:divBdr>
        <w:top w:val="none" w:sz="0" w:space="0" w:color="auto"/>
        <w:left w:val="none" w:sz="0" w:space="0" w:color="auto"/>
        <w:bottom w:val="none" w:sz="0" w:space="0" w:color="auto"/>
        <w:right w:val="none" w:sz="0" w:space="0" w:color="auto"/>
      </w:divBdr>
    </w:div>
    <w:div w:id="153843682">
      <w:marLeft w:val="0"/>
      <w:marRight w:val="0"/>
      <w:marTop w:val="0"/>
      <w:marBottom w:val="0"/>
      <w:divBdr>
        <w:top w:val="none" w:sz="0" w:space="0" w:color="auto"/>
        <w:left w:val="none" w:sz="0" w:space="0" w:color="auto"/>
        <w:bottom w:val="none" w:sz="0" w:space="0" w:color="auto"/>
        <w:right w:val="none" w:sz="0" w:space="0" w:color="auto"/>
      </w:divBdr>
    </w:div>
    <w:div w:id="153843683">
      <w:marLeft w:val="0"/>
      <w:marRight w:val="0"/>
      <w:marTop w:val="0"/>
      <w:marBottom w:val="0"/>
      <w:divBdr>
        <w:top w:val="none" w:sz="0" w:space="0" w:color="auto"/>
        <w:left w:val="none" w:sz="0" w:space="0" w:color="auto"/>
        <w:bottom w:val="none" w:sz="0" w:space="0" w:color="auto"/>
        <w:right w:val="none" w:sz="0" w:space="0" w:color="auto"/>
      </w:divBdr>
    </w:div>
    <w:div w:id="153843684">
      <w:marLeft w:val="0"/>
      <w:marRight w:val="0"/>
      <w:marTop w:val="0"/>
      <w:marBottom w:val="0"/>
      <w:divBdr>
        <w:top w:val="none" w:sz="0" w:space="0" w:color="auto"/>
        <w:left w:val="none" w:sz="0" w:space="0" w:color="auto"/>
        <w:bottom w:val="none" w:sz="0" w:space="0" w:color="auto"/>
        <w:right w:val="none" w:sz="0" w:space="0" w:color="auto"/>
      </w:divBdr>
    </w:div>
    <w:div w:id="153843685">
      <w:marLeft w:val="0"/>
      <w:marRight w:val="0"/>
      <w:marTop w:val="0"/>
      <w:marBottom w:val="0"/>
      <w:divBdr>
        <w:top w:val="none" w:sz="0" w:space="0" w:color="auto"/>
        <w:left w:val="none" w:sz="0" w:space="0" w:color="auto"/>
        <w:bottom w:val="none" w:sz="0" w:space="0" w:color="auto"/>
        <w:right w:val="none" w:sz="0" w:space="0" w:color="auto"/>
      </w:divBdr>
    </w:div>
    <w:div w:id="153843686">
      <w:marLeft w:val="0"/>
      <w:marRight w:val="0"/>
      <w:marTop w:val="0"/>
      <w:marBottom w:val="0"/>
      <w:divBdr>
        <w:top w:val="none" w:sz="0" w:space="0" w:color="auto"/>
        <w:left w:val="none" w:sz="0" w:space="0" w:color="auto"/>
        <w:bottom w:val="none" w:sz="0" w:space="0" w:color="auto"/>
        <w:right w:val="none" w:sz="0" w:space="0" w:color="auto"/>
      </w:divBdr>
    </w:div>
    <w:div w:id="153843687">
      <w:marLeft w:val="0"/>
      <w:marRight w:val="0"/>
      <w:marTop w:val="0"/>
      <w:marBottom w:val="0"/>
      <w:divBdr>
        <w:top w:val="none" w:sz="0" w:space="0" w:color="auto"/>
        <w:left w:val="none" w:sz="0" w:space="0" w:color="auto"/>
        <w:bottom w:val="none" w:sz="0" w:space="0" w:color="auto"/>
        <w:right w:val="none" w:sz="0" w:space="0" w:color="auto"/>
      </w:divBdr>
    </w:div>
    <w:div w:id="153843688">
      <w:marLeft w:val="0"/>
      <w:marRight w:val="0"/>
      <w:marTop w:val="0"/>
      <w:marBottom w:val="0"/>
      <w:divBdr>
        <w:top w:val="none" w:sz="0" w:space="0" w:color="auto"/>
        <w:left w:val="none" w:sz="0" w:space="0" w:color="auto"/>
        <w:bottom w:val="none" w:sz="0" w:space="0" w:color="auto"/>
        <w:right w:val="none" w:sz="0" w:space="0" w:color="auto"/>
      </w:divBdr>
    </w:div>
    <w:div w:id="153843689">
      <w:marLeft w:val="0"/>
      <w:marRight w:val="0"/>
      <w:marTop w:val="0"/>
      <w:marBottom w:val="0"/>
      <w:divBdr>
        <w:top w:val="none" w:sz="0" w:space="0" w:color="auto"/>
        <w:left w:val="none" w:sz="0" w:space="0" w:color="auto"/>
        <w:bottom w:val="none" w:sz="0" w:space="0" w:color="auto"/>
        <w:right w:val="none" w:sz="0" w:space="0" w:color="auto"/>
      </w:divBdr>
    </w:div>
    <w:div w:id="153843690">
      <w:marLeft w:val="0"/>
      <w:marRight w:val="0"/>
      <w:marTop w:val="0"/>
      <w:marBottom w:val="0"/>
      <w:divBdr>
        <w:top w:val="none" w:sz="0" w:space="0" w:color="auto"/>
        <w:left w:val="none" w:sz="0" w:space="0" w:color="auto"/>
        <w:bottom w:val="none" w:sz="0" w:space="0" w:color="auto"/>
        <w:right w:val="none" w:sz="0" w:space="0" w:color="auto"/>
      </w:divBdr>
    </w:div>
    <w:div w:id="153843691">
      <w:marLeft w:val="0"/>
      <w:marRight w:val="0"/>
      <w:marTop w:val="0"/>
      <w:marBottom w:val="0"/>
      <w:divBdr>
        <w:top w:val="none" w:sz="0" w:space="0" w:color="auto"/>
        <w:left w:val="none" w:sz="0" w:space="0" w:color="auto"/>
        <w:bottom w:val="none" w:sz="0" w:space="0" w:color="auto"/>
        <w:right w:val="none" w:sz="0" w:space="0" w:color="auto"/>
      </w:divBdr>
    </w:div>
    <w:div w:id="153843692">
      <w:marLeft w:val="0"/>
      <w:marRight w:val="0"/>
      <w:marTop w:val="0"/>
      <w:marBottom w:val="0"/>
      <w:divBdr>
        <w:top w:val="none" w:sz="0" w:space="0" w:color="auto"/>
        <w:left w:val="none" w:sz="0" w:space="0" w:color="auto"/>
        <w:bottom w:val="none" w:sz="0" w:space="0" w:color="auto"/>
        <w:right w:val="none" w:sz="0" w:space="0" w:color="auto"/>
      </w:divBdr>
    </w:div>
    <w:div w:id="153843693">
      <w:marLeft w:val="0"/>
      <w:marRight w:val="0"/>
      <w:marTop w:val="0"/>
      <w:marBottom w:val="0"/>
      <w:divBdr>
        <w:top w:val="none" w:sz="0" w:space="0" w:color="auto"/>
        <w:left w:val="none" w:sz="0" w:space="0" w:color="auto"/>
        <w:bottom w:val="none" w:sz="0" w:space="0" w:color="auto"/>
        <w:right w:val="none" w:sz="0" w:space="0" w:color="auto"/>
      </w:divBdr>
    </w:div>
    <w:div w:id="153843694">
      <w:marLeft w:val="0"/>
      <w:marRight w:val="0"/>
      <w:marTop w:val="0"/>
      <w:marBottom w:val="0"/>
      <w:divBdr>
        <w:top w:val="none" w:sz="0" w:space="0" w:color="auto"/>
        <w:left w:val="none" w:sz="0" w:space="0" w:color="auto"/>
        <w:bottom w:val="none" w:sz="0" w:space="0" w:color="auto"/>
        <w:right w:val="none" w:sz="0" w:space="0" w:color="auto"/>
      </w:divBdr>
    </w:div>
    <w:div w:id="153843695">
      <w:marLeft w:val="0"/>
      <w:marRight w:val="0"/>
      <w:marTop w:val="0"/>
      <w:marBottom w:val="0"/>
      <w:divBdr>
        <w:top w:val="none" w:sz="0" w:space="0" w:color="auto"/>
        <w:left w:val="none" w:sz="0" w:space="0" w:color="auto"/>
        <w:bottom w:val="none" w:sz="0" w:space="0" w:color="auto"/>
        <w:right w:val="none" w:sz="0" w:space="0" w:color="auto"/>
      </w:divBdr>
    </w:div>
    <w:div w:id="153843696">
      <w:marLeft w:val="0"/>
      <w:marRight w:val="0"/>
      <w:marTop w:val="0"/>
      <w:marBottom w:val="0"/>
      <w:divBdr>
        <w:top w:val="none" w:sz="0" w:space="0" w:color="auto"/>
        <w:left w:val="none" w:sz="0" w:space="0" w:color="auto"/>
        <w:bottom w:val="none" w:sz="0" w:space="0" w:color="auto"/>
        <w:right w:val="none" w:sz="0" w:space="0" w:color="auto"/>
      </w:divBdr>
    </w:div>
    <w:div w:id="153843697">
      <w:marLeft w:val="0"/>
      <w:marRight w:val="0"/>
      <w:marTop w:val="0"/>
      <w:marBottom w:val="0"/>
      <w:divBdr>
        <w:top w:val="none" w:sz="0" w:space="0" w:color="auto"/>
        <w:left w:val="none" w:sz="0" w:space="0" w:color="auto"/>
        <w:bottom w:val="none" w:sz="0" w:space="0" w:color="auto"/>
        <w:right w:val="none" w:sz="0" w:space="0" w:color="auto"/>
      </w:divBdr>
    </w:div>
    <w:div w:id="153843698">
      <w:marLeft w:val="0"/>
      <w:marRight w:val="0"/>
      <w:marTop w:val="0"/>
      <w:marBottom w:val="0"/>
      <w:divBdr>
        <w:top w:val="none" w:sz="0" w:space="0" w:color="auto"/>
        <w:left w:val="none" w:sz="0" w:space="0" w:color="auto"/>
        <w:bottom w:val="none" w:sz="0" w:space="0" w:color="auto"/>
        <w:right w:val="none" w:sz="0" w:space="0" w:color="auto"/>
      </w:divBdr>
    </w:div>
    <w:div w:id="153843699">
      <w:marLeft w:val="0"/>
      <w:marRight w:val="0"/>
      <w:marTop w:val="0"/>
      <w:marBottom w:val="0"/>
      <w:divBdr>
        <w:top w:val="none" w:sz="0" w:space="0" w:color="auto"/>
        <w:left w:val="none" w:sz="0" w:space="0" w:color="auto"/>
        <w:bottom w:val="none" w:sz="0" w:space="0" w:color="auto"/>
        <w:right w:val="none" w:sz="0" w:space="0" w:color="auto"/>
      </w:divBdr>
    </w:div>
    <w:div w:id="153843700">
      <w:marLeft w:val="0"/>
      <w:marRight w:val="0"/>
      <w:marTop w:val="0"/>
      <w:marBottom w:val="0"/>
      <w:divBdr>
        <w:top w:val="none" w:sz="0" w:space="0" w:color="auto"/>
        <w:left w:val="none" w:sz="0" w:space="0" w:color="auto"/>
        <w:bottom w:val="none" w:sz="0" w:space="0" w:color="auto"/>
        <w:right w:val="none" w:sz="0" w:space="0" w:color="auto"/>
      </w:divBdr>
    </w:div>
    <w:div w:id="153843701">
      <w:marLeft w:val="0"/>
      <w:marRight w:val="0"/>
      <w:marTop w:val="0"/>
      <w:marBottom w:val="0"/>
      <w:divBdr>
        <w:top w:val="none" w:sz="0" w:space="0" w:color="auto"/>
        <w:left w:val="none" w:sz="0" w:space="0" w:color="auto"/>
        <w:bottom w:val="none" w:sz="0" w:space="0" w:color="auto"/>
        <w:right w:val="none" w:sz="0" w:space="0" w:color="auto"/>
      </w:divBdr>
      <w:divsChild>
        <w:div w:id="153843721">
          <w:marLeft w:val="0"/>
          <w:marRight w:val="0"/>
          <w:marTop w:val="0"/>
          <w:marBottom w:val="0"/>
          <w:divBdr>
            <w:top w:val="none" w:sz="0" w:space="0" w:color="auto"/>
            <w:left w:val="none" w:sz="0" w:space="0" w:color="auto"/>
            <w:bottom w:val="none" w:sz="0" w:space="0" w:color="auto"/>
            <w:right w:val="none" w:sz="0" w:space="0" w:color="auto"/>
          </w:divBdr>
        </w:div>
      </w:divsChild>
    </w:div>
    <w:div w:id="153843702">
      <w:marLeft w:val="0"/>
      <w:marRight w:val="0"/>
      <w:marTop w:val="0"/>
      <w:marBottom w:val="0"/>
      <w:divBdr>
        <w:top w:val="none" w:sz="0" w:space="0" w:color="auto"/>
        <w:left w:val="none" w:sz="0" w:space="0" w:color="auto"/>
        <w:bottom w:val="none" w:sz="0" w:space="0" w:color="auto"/>
        <w:right w:val="none" w:sz="0" w:space="0" w:color="auto"/>
      </w:divBdr>
    </w:div>
    <w:div w:id="153843703">
      <w:marLeft w:val="0"/>
      <w:marRight w:val="0"/>
      <w:marTop w:val="0"/>
      <w:marBottom w:val="0"/>
      <w:divBdr>
        <w:top w:val="none" w:sz="0" w:space="0" w:color="auto"/>
        <w:left w:val="none" w:sz="0" w:space="0" w:color="auto"/>
        <w:bottom w:val="none" w:sz="0" w:space="0" w:color="auto"/>
        <w:right w:val="none" w:sz="0" w:space="0" w:color="auto"/>
      </w:divBdr>
    </w:div>
    <w:div w:id="153843704">
      <w:marLeft w:val="0"/>
      <w:marRight w:val="0"/>
      <w:marTop w:val="0"/>
      <w:marBottom w:val="0"/>
      <w:divBdr>
        <w:top w:val="none" w:sz="0" w:space="0" w:color="auto"/>
        <w:left w:val="none" w:sz="0" w:space="0" w:color="auto"/>
        <w:bottom w:val="none" w:sz="0" w:space="0" w:color="auto"/>
        <w:right w:val="none" w:sz="0" w:space="0" w:color="auto"/>
      </w:divBdr>
    </w:div>
    <w:div w:id="153843705">
      <w:marLeft w:val="0"/>
      <w:marRight w:val="0"/>
      <w:marTop w:val="0"/>
      <w:marBottom w:val="0"/>
      <w:divBdr>
        <w:top w:val="none" w:sz="0" w:space="0" w:color="auto"/>
        <w:left w:val="none" w:sz="0" w:space="0" w:color="auto"/>
        <w:bottom w:val="none" w:sz="0" w:space="0" w:color="auto"/>
        <w:right w:val="none" w:sz="0" w:space="0" w:color="auto"/>
      </w:divBdr>
    </w:div>
    <w:div w:id="153843706">
      <w:marLeft w:val="0"/>
      <w:marRight w:val="0"/>
      <w:marTop w:val="0"/>
      <w:marBottom w:val="0"/>
      <w:divBdr>
        <w:top w:val="none" w:sz="0" w:space="0" w:color="auto"/>
        <w:left w:val="none" w:sz="0" w:space="0" w:color="auto"/>
        <w:bottom w:val="none" w:sz="0" w:space="0" w:color="auto"/>
        <w:right w:val="none" w:sz="0" w:space="0" w:color="auto"/>
      </w:divBdr>
    </w:div>
    <w:div w:id="153843707">
      <w:marLeft w:val="0"/>
      <w:marRight w:val="0"/>
      <w:marTop w:val="0"/>
      <w:marBottom w:val="0"/>
      <w:divBdr>
        <w:top w:val="none" w:sz="0" w:space="0" w:color="auto"/>
        <w:left w:val="none" w:sz="0" w:space="0" w:color="auto"/>
        <w:bottom w:val="none" w:sz="0" w:space="0" w:color="auto"/>
        <w:right w:val="none" w:sz="0" w:space="0" w:color="auto"/>
      </w:divBdr>
    </w:div>
    <w:div w:id="153843708">
      <w:marLeft w:val="0"/>
      <w:marRight w:val="0"/>
      <w:marTop w:val="0"/>
      <w:marBottom w:val="0"/>
      <w:divBdr>
        <w:top w:val="none" w:sz="0" w:space="0" w:color="auto"/>
        <w:left w:val="none" w:sz="0" w:space="0" w:color="auto"/>
        <w:bottom w:val="none" w:sz="0" w:space="0" w:color="auto"/>
        <w:right w:val="none" w:sz="0" w:space="0" w:color="auto"/>
      </w:divBdr>
    </w:div>
    <w:div w:id="153843709">
      <w:marLeft w:val="0"/>
      <w:marRight w:val="0"/>
      <w:marTop w:val="0"/>
      <w:marBottom w:val="0"/>
      <w:divBdr>
        <w:top w:val="none" w:sz="0" w:space="0" w:color="auto"/>
        <w:left w:val="none" w:sz="0" w:space="0" w:color="auto"/>
        <w:bottom w:val="none" w:sz="0" w:space="0" w:color="auto"/>
        <w:right w:val="none" w:sz="0" w:space="0" w:color="auto"/>
      </w:divBdr>
    </w:div>
    <w:div w:id="153843710">
      <w:marLeft w:val="0"/>
      <w:marRight w:val="0"/>
      <w:marTop w:val="0"/>
      <w:marBottom w:val="0"/>
      <w:divBdr>
        <w:top w:val="none" w:sz="0" w:space="0" w:color="auto"/>
        <w:left w:val="none" w:sz="0" w:space="0" w:color="auto"/>
        <w:bottom w:val="none" w:sz="0" w:space="0" w:color="auto"/>
        <w:right w:val="none" w:sz="0" w:space="0" w:color="auto"/>
      </w:divBdr>
    </w:div>
    <w:div w:id="153843711">
      <w:marLeft w:val="0"/>
      <w:marRight w:val="0"/>
      <w:marTop w:val="0"/>
      <w:marBottom w:val="0"/>
      <w:divBdr>
        <w:top w:val="none" w:sz="0" w:space="0" w:color="auto"/>
        <w:left w:val="none" w:sz="0" w:space="0" w:color="auto"/>
        <w:bottom w:val="none" w:sz="0" w:space="0" w:color="auto"/>
        <w:right w:val="none" w:sz="0" w:space="0" w:color="auto"/>
      </w:divBdr>
    </w:div>
    <w:div w:id="153843712">
      <w:marLeft w:val="0"/>
      <w:marRight w:val="0"/>
      <w:marTop w:val="0"/>
      <w:marBottom w:val="0"/>
      <w:divBdr>
        <w:top w:val="none" w:sz="0" w:space="0" w:color="auto"/>
        <w:left w:val="none" w:sz="0" w:space="0" w:color="auto"/>
        <w:bottom w:val="none" w:sz="0" w:space="0" w:color="auto"/>
        <w:right w:val="none" w:sz="0" w:space="0" w:color="auto"/>
      </w:divBdr>
    </w:div>
    <w:div w:id="153843713">
      <w:marLeft w:val="0"/>
      <w:marRight w:val="0"/>
      <w:marTop w:val="0"/>
      <w:marBottom w:val="0"/>
      <w:divBdr>
        <w:top w:val="none" w:sz="0" w:space="0" w:color="auto"/>
        <w:left w:val="none" w:sz="0" w:space="0" w:color="auto"/>
        <w:bottom w:val="none" w:sz="0" w:space="0" w:color="auto"/>
        <w:right w:val="none" w:sz="0" w:space="0" w:color="auto"/>
      </w:divBdr>
    </w:div>
    <w:div w:id="153843714">
      <w:marLeft w:val="0"/>
      <w:marRight w:val="0"/>
      <w:marTop w:val="0"/>
      <w:marBottom w:val="0"/>
      <w:divBdr>
        <w:top w:val="none" w:sz="0" w:space="0" w:color="auto"/>
        <w:left w:val="none" w:sz="0" w:space="0" w:color="auto"/>
        <w:bottom w:val="none" w:sz="0" w:space="0" w:color="auto"/>
        <w:right w:val="none" w:sz="0" w:space="0" w:color="auto"/>
      </w:divBdr>
    </w:div>
    <w:div w:id="153843715">
      <w:marLeft w:val="0"/>
      <w:marRight w:val="0"/>
      <w:marTop w:val="0"/>
      <w:marBottom w:val="0"/>
      <w:divBdr>
        <w:top w:val="none" w:sz="0" w:space="0" w:color="auto"/>
        <w:left w:val="none" w:sz="0" w:space="0" w:color="auto"/>
        <w:bottom w:val="none" w:sz="0" w:space="0" w:color="auto"/>
        <w:right w:val="none" w:sz="0" w:space="0" w:color="auto"/>
      </w:divBdr>
    </w:div>
    <w:div w:id="153843716">
      <w:marLeft w:val="0"/>
      <w:marRight w:val="0"/>
      <w:marTop w:val="0"/>
      <w:marBottom w:val="0"/>
      <w:divBdr>
        <w:top w:val="none" w:sz="0" w:space="0" w:color="auto"/>
        <w:left w:val="none" w:sz="0" w:space="0" w:color="auto"/>
        <w:bottom w:val="none" w:sz="0" w:space="0" w:color="auto"/>
        <w:right w:val="none" w:sz="0" w:space="0" w:color="auto"/>
      </w:divBdr>
    </w:div>
    <w:div w:id="153843717">
      <w:marLeft w:val="0"/>
      <w:marRight w:val="0"/>
      <w:marTop w:val="0"/>
      <w:marBottom w:val="0"/>
      <w:divBdr>
        <w:top w:val="none" w:sz="0" w:space="0" w:color="auto"/>
        <w:left w:val="none" w:sz="0" w:space="0" w:color="auto"/>
        <w:bottom w:val="none" w:sz="0" w:space="0" w:color="auto"/>
        <w:right w:val="none" w:sz="0" w:space="0" w:color="auto"/>
      </w:divBdr>
    </w:div>
    <w:div w:id="153843718">
      <w:marLeft w:val="0"/>
      <w:marRight w:val="0"/>
      <w:marTop w:val="0"/>
      <w:marBottom w:val="0"/>
      <w:divBdr>
        <w:top w:val="none" w:sz="0" w:space="0" w:color="auto"/>
        <w:left w:val="none" w:sz="0" w:space="0" w:color="auto"/>
        <w:bottom w:val="none" w:sz="0" w:space="0" w:color="auto"/>
        <w:right w:val="none" w:sz="0" w:space="0" w:color="auto"/>
      </w:divBdr>
    </w:div>
    <w:div w:id="153843719">
      <w:marLeft w:val="0"/>
      <w:marRight w:val="0"/>
      <w:marTop w:val="0"/>
      <w:marBottom w:val="0"/>
      <w:divBdr>
        <w:top w:val="none" w:sz="0" w:space="0" w:color="auto"/>
        <w:left w:val="none" w:sz="0" w:space="0" w:color="auto"/>
        <w:bottom w:val="none" w:sz="0" w:space="0" w:color="auto"/>
        <w:right w:val="none" w:sz="0" w:space="0" w:color="auto"/>
      </w:divBdr>
    </w:div>
    <w:div w:id="153843720">
      <w:marLeft w:val="0"/>
      <w:marRight w:val="0"/>
      <w:marTop w:val="0"/>
      <w:marBottom w:val="0"/>
      <w:divBdr>
        <w:top w:val="none" w:sz="0" w:space="0" w:color="auto"/>
        <w:left w:val="none" w:sz="0" w:space="0" w:color="auto"/>
        <w:bottom w:val="none" w:sz="0" w:space="0" w:color="auto"/>
        <w:right w:val="none" w:sz="0" w:space="0" w:color="auto"/>
      </w:divBdr>
    </w:div>
    <w:div w:id="153843722">
      <w:marLeft w:val="0"/>
      <w:marRight w:val="0"/>
      <w:marTop w:val="0"/>
      <w:marBottom w:val="0"/>
      <w:divBdr>
        <w:top w:val="none" w:sz="0" w:space="0" w:color="auto"/>
        <w:left w:val="none" w:sz="0" w:space="0" w:color="auto"/>
        <w:bottom w:val="none" w:sz="0" w:space="0" w:color="auto"/>
        <w:right w:val="none" w:sz="0" w:space="0" w:color="auto"/>
      </w:divBdr>
    </w:div>
    <w:div w:id="153843723">
      <w:marLeft w:val="0"/>
      <w:marRight w:val="0"/>
      <w:marTop w:val="0"/>
      <w:marBottom w:val="0"/>
      <w:divBdr>
        <w:top w:val="none" w:sz="0" w:space="0" w:color="auto"/>
        <w:left w:val="none" w:sz="0" w:space="0" w:color="auto"/>
        <w:bottom w:val="none" w:sz="0" w:space="0" w:color="auto"/>
        <w:right w:val="none" w:sz="0" w:space="0" w:color="auto"/>
      </w:divBdr>
    </w:div>
    <w:div w:id="153843724">
      <w:marLeft w:val="0"/>
      <w:marRight w:val="0"/>
      <w:marTop w:val="0"/>
      <w:marBottom w:val="0"/>
      <w:divBdr>
        <w:top w:val="none" w:sz="0" w:space="0" w:color="auto"/>
        <w:left w:val="none" w:sz="0" w:space="0" w:color="auto"/>
        <w:bottom w:val="none" w:sz="0" w:space="0" w:color="auto"/>
        <w:right w:val="none" w:sz="0" w:space="0" w:color="auto"/>
      </w:divBdr>
    </w:div>
    <w:div w:id="153843725">
      <w:marLeft w:val="0"/>
      <w:marRight w:val="0"/>
      <w:marTop w:val="0"/>
      <w:marBottom w:val="0"/>
      <w:divBdr>
        <w:top w:val="none" w:sz="0" w:space="0" w:color="auto"/>
        <w:left w:val="none" w:sz="0" w:space="0" w:color="auto"/>
        <w:bottom w:val="none" w:sz="0" w:space="0" w:color="auto"/>
        <w:right w:val="none" w:sz="0" w:space="0" w:color="auto"/>
      </w:divBdr>
    </w:div>
    <w:div w:id="153843726">
      <w:marLeft w:val="0"/>
      <w:marRight w:val="0"/>
      <w:marTop w:val="0"/>
      <w:marBottom w:val="0"/>
      <w:divBdr>
        <w:top w:val="none" w:sz="0" w:space="0" w:color="auto"/>
        <w:left w:val="none" w:sz="0" w:space="0" w:color="auto"/>
        <w:bottom w:val="none" w:sz="0" w:space="0" w:color="auto"/>
        <w:right w:val="none" w:sz="0" w:space="0" w:color="auto"/>
      </w:divBdr>
    </w:div>
    <w:div w:id="153843727">
      <w:marLeft w:val="0"/>
      <w:marRight w:val="0"/>
      <w:marTop w:val="0"/>
      <w:marBottom w:val="0"/>
      <w:divBdr>
        <w:top w:val="none" w:sz="0" w:space="0" w:color="auto"/>
        <w:left w:val="none" w:sz="0" w:space="0" w:color="auto"/>
        <w:bottom w:val="none" w:sz="0" w:space="0" w:color="auto"/>
        <w:right w:val="none" w:sz="0" w:space="0" w:color="auto"/>
      </w:divBdr>
    </w:div>
    <w:div w:id="153843729">
      <w:marLeft w:val="0"/>
      <w:marRight w:val="0"/>
      <w:marTop w:val="0"/>
      <w:marBottom w:val="0"/>
      <w:divBdr>
        <w:top w:val="none" w:sz="0" w:space="0" w:color="auto"/>
        <w:left w:val="none" w:sz="0" w:space="0" w:color="auto"/>
        <w:bottom w:val="none" w:sz="0" w:space="0" w:color="auto"/>
        <w:right w:val="none" w:sz="0" w:space="0" w:color="auto"/>
      </w:divBdr>
    </w:div>
    <w:div w:id="153843730">
      <w:marLeft w:val="0"/>
      <w:marRight w:val="0"/>
      <w:marTop w:val="0"/>
      <w:marBottom w:val="0"/>
      <w:divBdr>
        <w:top w:val="none" w:sz="0" w:space="0" w:color="auto"/>
        <w:left w:val="none" w:sz="0" w:space="0" w:color="auto"/>
        <w:bottom w:val="none" w:sz="0" w:space="0" w:color="auto"/>
        <w:right w:val="none" w:sz="0" w:space="0" w:color="auto"/>
      </w:divBdr>
    </w:div>
    <w:div w:id="153843731">
      <w:marLeft w:val="0"/>
      <w:marRight w:val="0"/>
      <w:marTop w:val="0"/>
      <w:marBottom w:val="0"/>
      <w:divBdr>
        <w:top w:val="none" w:sz="0" w:space="0" w:color="auto"/>
        <w:left w:val="none" w:sz="0" w:space="0" w:color="auto"/>
        <w:bottom w:val="none" w:sz="0" w:space="0" w:color="auto"/>
        <w:right w:val="none" w:sz="0" w:space="0" w:color="auto"/>
      </w:divBdr>
    </w:div>
    <w:div w:id="153843732">
      <w:marLeft w:val="0"/>
      <w:marRight w:val="0"/>
      <w:marTop w:val="0"/>
      <w:marBottom w:val="0"/>
      <w:divBdr>
        <w:top w:val="none" w:sz="0" w:space="0" w:color="auto"/>
        <w:left w:val="none" w:sz="0" w:space="0" w:color="auto"/>
        <w:bottom w:val="none" w:sz="0" w:space="0" w:color="auto"/>
        <w:right w:val="none" w:sz="0" w:space="0" w:color="auto"/>
      </w:divBdr>
    </w:div>
    <w:div w:id="153843733">
      <w:marLeft w:val="0"/>
      <w:marRight w:val="0"/>
      <w:marTop w:val="0"/>
      <w:marBottom w:val="0"/>
      <w:divBdr>
        <w:top w:val="none" w:sz="0" w:space="0" w:color="auto"/>
        <w:left w:val="none" w:sz="0" w:space="0" w:color="auto"/>
        <w:bottom w:val="none" w:sz="0" w:space="0" w:color="auto"/>
        <w:right w:val="none" w:sz="0" w:space="0" w:color="auto"/>
      </w:divBdr>
    </w:div>
    <w:div w:id="153843734">
      <w:marLeft w:val="0"/>
      <w:marRight w:val="0"/>
      <w:marTop w:val="0"/>
      <w:marBottom w:val="0"/>
      <w:divBdr>
        <w:top w:val="none" w:sz="0" w:space="0" w:color="auto"/>
        <w:left w:val="none" w:sz="0" w:space="0" w:color="auto"/>
        <w:bottom w:val="none" w:sz="0" w:space="0" w:color="auto"/>
        <w:right w:val="none" w:sz="0" w:space="0" w:color="auto"/>
      </w:divBdr>
    </w:div>
    <w:div w:id="153843735">
      <w:marLeft w:val="0"/>
      <w:marRight w:val="0"/>
      <w:marTop w:val="0"/>
      <w:marBottom w:val="0"/>
      <w:divBdr>
        <w:top w:val="none" w:sz="0" w:space="0" w:color="auto"/>
        <w:left w:val="none" w:sz="0" w:space="0" w:color="auto"/>
        <w:bottom w:val="none" w:sz="0" w:space="0" w:color="auto"/>
        <w:right w:val="none" w:sz="0" w:space="0" w:color="auto"/>
      </w:divBdr>
    </w:div>
    <w:div w:id="153843736">
      <w:marLeft w:val="0"/>
      <w:marRight w:val="0"/>
      <w:marTop w:val="0"/>
      <w:marBottom w:val="0"/>
      <w:divBdr>
        <w:top w:val="none" w:sz="0" w:space="0" w:color="auto"/>
        <w:left w:val="none" w:sz="0" w:space="0" w:color="auto"/>
        <w:bottom w:val="none" w:sz="0" w:space="0" w:color="auto"/>
        <w:right w:val="none" w:sz="0" w:space="0" w:color="auto"/>
      </w:divBdr>
    </w:div>
    <w:div w:id="153843737">
      <w:marLeft w:val="0"/>
      <w:marRight w:val="0"/>
      <w:marTop w:val="0"/>
      <w:marBottom w:val="0"/>
      <w:divBdr>
        <w:top w:val="none" w:sz="0" w:space="0" w:color="auto"/>
        <w:left w:val="none" w:sz="0" w:space="0" w:color="auto"/>
        <w:bottom w:val="none" w:sz="0" w:space="0" w:color="auto"/>
        <w:right w:val="none" w:sz="0" w:space="0" w:color="auto"/>
      </w:divBdr>
    </w:div>
    <w:div w:id="153843738">
      <w:marLeft w:val="0"/>
      <w:marRight w:val="0"/>
      <w:marTop w:val="0"/>
      <w:marBottom w:val="0"/>
      <w:divBdr>
        <w:top w:val="none" w:sz="0" w:space="0" w:color="auto"/>
        <w:left w:val="none" w:sz="0" w:space="0" w:color="auto"/>
        <w:bottom w:val="none" w:sz="0" w:space="0" w:color="auto"/>
        <w:right w:val="none" w:sz="0" w:space="0" w:color="auto"/>
      </w:divBdr>
    </w:div>
    <w:div w:id="153843739">
      <w:marLeft w:val="0"/>
      <w:marRight w:val="0"/>
      <w:marTop w:val="0"/>
      <w:marBottom w:val="0"/>
      <w:divBdr>
        <w:top w:val="none" w:sz="0" w:space="0" w:color="auto"/>
        <w:left w:val="none" w:sz="0" w:space="0" w:color="auto"/>
        <w:bottom w:val="none" w:sz="0" w:space="0" w:color="auto"/>
        <w:right w:val="none" w:sz="0" w:space="0" w:color="auto"/>
      </w:divBdr>
    </w:div>
    <w:div w:id="153843740">
      <w:marLeft w:val="0"/>
      <w:marRight w:val="0"/>
      <w:marTop w:val="0"/>
      <w:marBottom w:val="0"/>
      <w:divBdr>
        <w:top w:val="none" w:sz="0" w:space="0" w:color="auto"/>
        <w:left w:val="none" w:sz="0" w:space="0" w:color="auto"/>
        <w:bottom w:val="none" w:sz="0" w:space="0" w:color="auto"/>
        <w:right w:val="none" w:sz="0" w:space="0" w:color="auto"/>
      </w:divBdr>
    </w:div>
    <w:div w:id="153843741">
      <w:marLeft w:val="0"/>
      <w:marRight w:val="0"/>
      <w:marTop w:val="0"/>
      <w:marBottom w:val="0"/>
      <w:divBdr>
        <w:top w:val="none" w:sz="0" w:space="0" w:color="auto"/>
        <w:left w:val="none" w:sz="0" w:space="0" w:color="auto"/>
        <w:bottom w:val="none" w:sz="0" w:space="0" w:color="auto"/>
        <w:right w:val="none" w:sz="0" w:space="0" w:color="auto"/>
      </w:divBdr>
    </w:div>
    <w:div w:id="153843742">
      <w:marLeft w:val="0"/>
      <w:marRight w:val="0"/>
      <w:marTop w:val="0"/>
      <w:marBottom w:val="0"/>
      <w:divBdr>
        <w:top w:val="none" w:sz="0" w:space="0" w:color="auto"/>
        <w:left w:val="none" w:sz="0" w:space="0" w:color="auto"/>
        <w:bottom w:val="none" w:sz="0" w:space="0" w:color="auto"/>
        <w:right w:val="none" w:sz="0" w:space="0" w:color="auto"/>
      </w:divBdr>
    </w:div>
    <w:div w:id="153843743">
      <w:marLeft w:val="0"/>
      <w:marRight w:val="0"/>
      <w:marTop w:val="0"/>
      <w:marBottom w:val="0"/>
      <w:divBdr>
        <w:top w:val="none" w:sz="0" w:space="0" w:color="auto"/>
        <w:left w:val="none" w:sz="0" w:space="0" w:color="auto"/>
        <w:bottom w:val="none" w:sz="0" w:space="0" w:color="auto"/>
        <w:right w:val="none" w:sz="0" w:space="0" w:color="auto"/>
      </w:divBdr>
    </w:div>
    <w:div w:id="153843744">
      <w:marLeft w:val="0"/>
      <w:marRight w:val="0"/>
      <w:marTop w:val="0"/>
      <w:marBottom w:val="0"/>
      <w:divBdr>
        <w:top w:val="none" w:sz="0" w:space="0" w:color="auto"/>
        <w:left w:val="none" w:sz="0" w:space="0" w:color="auto"/>
        <w:bottom w:val="none" w:sz="0" w:space="0" w:color="auto"/>
        <w:right w:val="none" w:sz="0" w:space="0" w:color="auto"/>
      </w:divBdr>
    </w:div>
    <w:div w:id="153843746">
      <w:marLeft w:val="0"/>
      <w:marRight w:val="0"/>
      <w:marTop w:val="0"/>
      <w:marBottom w:val="0"/>
      <w:divBdr>
        <w:top w:val="none" w:sz="0" w:space="0" w:color="auto"/>
        <w:left w:val="none" w:sz="0" w:space="0" w:color="auto"/>
        <w:bottom w:val="none" w:sz="0" w:space="0" w:color="auto"/>
        <w:right w:val="none" w:sz="0" w:space="0" w:color="auto"/>
      </w:divBdr>
    </w:div>
    <w:div w:id="153843747">
      <w:marLeft w:val="0"/>
      <w:marRight w:val="0"/>
      <w:marTop w:val="0"/>
      <w:marBottom w:val="0"/>
      <w:divBdr>
        <w:top w:val="none" w:sz="0" w:space="0" w:color="auto"/>
        <w:left w:val="none" w:sz="0" w:space="0" w:color="auto"/>
        <w:bottom w:val="none" w:sz="0" w:space="0" w:color="auto"/>
        <w:right w:val="none" w:sz="0" w:space="0" w:color="auto"/>
      </w:divBdr>
    </w:div>
    <w:div w:id="153843748">
      <w:marLeft w:val="0"/>
      <w:marRight w:val="0"/>
      <w:marTop w:val="0"/>
      <w:marBottom w:val="0"/>
      <w:divBdr>
        <w:top w:val="none" w:sz="0" w:space="0" w:color="auto"/>
        <w:left w:val="none" w:sz="0" w:space="0" w:color="auto"/>
        <w:bottom w:val="none" w:sz="0" w:space="0" w:color="auto"/>
        <w:right w:val="none" w:sz="0" w:space="0" w:color="auto"/>
      </w:divBdr>
    </w:div>
    <w:div w:id="153843749">
      <w:marLeft w:val="0"/>
      <w:marRight w:val="0"/>
      <w:marTop w:val="0"/>
      <w:marBottom w:val="0"/>
      <w:divBdr>
        <w:top w:val="none" w:sz="0" w:space="0" w:color="auto"/>
        <w:left w:val="none" w:sz="0" w:space="0" w:color="auto"/>
        <w:bottom w:val="none" w:sz="0" w:space="0" w:color="auto"/>
        <w:right w:val="none" w:sz="0" w:space="0" w:color="auto"/>
      </w:divBdr>
    </w:div>
    <w:div w:id="153843750">
      <w:marLeft w:val="0"/>
      <w:marRight w:val="0"/>
      <w:marTop w:val="0"/>
      <w:marBottom w:val="0"/>
      <w:divBdr>
        <w:top w:val="none" w:sz="0" w:space="0" w:color="auto"/>
        <w:left w:val="none" w:sz="0" w:space="0" w:color="auto"/>
        <w:bottom w:val="none" w:sz="0" w:space="0" w:color="auto"/>
        <w:right w:val="none" w:sz="0" w:space="0" w:color="auto"/>
      </w:divBdr>
    </w:div>
    <w:div w:id="153843751">
      <w:marLeft w:val="0"/>
      <w:marRight w:val="0"/>
      <w:marTop w:val="0"/>
      <w:marBottom w:val="0"/>
      <w:divBdr>
        <w:top w:val="none" w:sz="0" w:space="0" w:color="auto"/>
        <w:left w:val="none" w:sz="0" w:space="0" w:color="auto"/>
        <w:bottom w:val="none" w:sz="0" w:space="0" w:color="auto"/>
        <w:right w:val="none" w:sz="0" w:space="0" w:color="auto"/>
      </w:divBdr>
    </w:div>
    <w:div w:id="175114535">
      <w:bodyDiv w:val="1"/>
      <w:marLeft w:val="0"/>
      <w:marRight w:val="0"/>
      <w:marTop w:val="0"/>
      <w:marBottom w:val="0"/>
      <w:divBdr>
        <w:top w:val="none" w:sz="0" w:space="0" w:color="auto"/>
        <w:left w:val="none" w:sz="0" w:space="0" w:color="auto"/>
        <w:bottom w:val="none" w:sz="0" w:space="0" w:color="auto"/>
        <w:right w:val="none" w:sz="0" w:space="0" w:color="auto"/>
      </w:divBdr>
    </w:div>
    <w:div w:id="240065321">
      <w:bodyDiv w:val="1"/>
      <w:marLeft w:val="0"/>
      <w:marRight w:val="0"/>
      <w:marTop w:val="0"/>
      <w:marBottom w:val="0"/>
      <w:divBdr>
        <w:top w:val="none" w:sz="0" w:space="0" w:color="auto"/>
        <w:left w:val="none" w:sz="0" w:space="0" w:color="auto"/>
        <w:bottom w:val="none" w:sz="0" w:space="0" w:color="auto"/>
        <w:right w:val="none" w:sz="0" w:space="0" w:color="auto"/>
      </w:divBdr>
    </w:div>
    <w:div w:id="268052814">
      <w:bodyDiv w:val="1"/>
      <w:marLeft w:val="0"/>
      <w:marRight w:val="0"/>
      <w:marTop w:val="0"/>
      <w:marBottom w:val="0"/>
      <w:divBdr>
        <w:top w:val="none" w:sz="0" w:space="0" w:color="auto"/>
        <w:left w:val="none" w:sz="0" w:space="0" w:color="auto"/>
        <w:bottom w:val="none" w:sz="0" w:space="0" w:color="auto"/>
        <w:right w:val="none" w:sz="0" w:space="0" w:color="auto"/>
      </w:divBdr>
    </w:div>
    <w:div w:id="316688521">
      <w:bodyDiv w:val="1"/>
      <w:marLeft w:val="0"/>
      <w:marRight w:val="0"/>
      <w:marTop w:val="0"/>
      <w:marBottom w:val="0"/>
      <w:divBdr>
        <w:top w:val="none" w:sz="0" w:space="0" w:color="auto"/>
        <w:left w:val="none" w:sz="0" w:space="0" w:color="auto"/>
        <w:bottom w:val="none" w:sz="0" w:space="0" w:color="auto"/>
        <w:right w:val="none" w:sz="0" w:space="0" w:color="auto"/>
      </w:divBdr>
    </w:div>
    <w:div w:id="317611617">
      <w:bodyDiv w:val="1"/>
      <w:marLeft w:val="0"/>
      <w:marRight w:val="0"/>
      <w:marTop w:val="0"/>
      <w:marBottom w:val="0"/>
      <w:divBdr>
        <w:top w:val="none" w:sz="0" w:space="0" w:color="auto"/>
        <w:left w:val="none" w:sz="0" w:space="0" w:color="auto"/>
        <w:bottom w:val="none" w:sz="0" w:space="0" w:color="auto"/>
        <w:right w:val="none" w:sz="0" w:space="0" w:color="auto"/>
      </w:divBdr>
    </w:div>
    <w:div w:id="329187750">
      <w:bodyDiv w:val="1"/>
      <w:marLeft w:val="0"/>
      <w:marRight w:val="0"/>
      <w:marTop w:val="0"/>
      <w:marBottom w:val="0"/>
      <w:divBdr>
        <w:top w:val="none" w:sz="0" w:space="0" w:color="auto"/>
        <w:left w:val="none" w:sz="0" w:space="0" w:color="auto"/>
        <w:bottom w:val="none" w:sz="0" w:space="0" w:color="auto"/>
        <w:right w:val="none" w:sz="0" w:space="0" w:color="auto"/>
      </w:divBdr>
    </w:div>
    <w:div w:id="367222535">
      <w:bodyDiv w:val="1"/>
      <w:marLeft w:val="0"/>
      <w:marRight w:val="0"/>
      <w:marTop w:val="0"/>
      <w:marBottom w:val="0"/>
      <w:divBdr>
        <w:top w:val="none" w:sz="0" w:space="0" w:color="auto"/>
        <w:left w:val="none" w:sz="0" w:space="0" w:color="auto"/>
        <w:bottom w:val="none" w:sz="0" w:space="0" w:color="auto"/>
        <w:right w:val="none" w:sz="0" w:space="0" w:color="auto"/>
      </w:divBdr>
    </w:div>
    <w:div w:id="404648708">
      <w:bodyDiv w:val="1"/>
      <w:marLeft w:val="0"/>
      <w:marRight w:val="0"/>
      <w:marTop w:val="0"/>
      <w:marBottom w:val="0"/>
      <w:divBdr>
        <w:top w:val="none" w:sz="0" w:space="0" w:color="auto"/>
        <w:left w:val="none" w:sz="0" w:space="0" w:color="auto"/>
        <w:bottom w:val="none" w:sz="0" w:space="0" w:color="auto"/>
        <w:right w:val="none" w:sz="0" w:space="0" w:color="auto"/>
      </w:divBdr>
    </w:div>
    <w:div w:id="475611819">
      <w:bodyDiv w:val="1"/>
      <w:marLeft w:val="0"/>
      <w:marRight w:val="0"/>
      <w:marTop w:val="0"/>
      <w:marBottom w:val="0"/>
      <w:divBdr>
        <w:top w:val="none" w:sz="0" w:space="0" w:color="auto"/>
        <w:left w:val="none" w:sz="0" w:space="0" w:color="auto"/>
        <w:bottom w:val="none" w:sz="0" w:space="0" w:color="auto"/>
        <w:right w:val="none" w:sz="0" w:space="0" w:color="auto"/>
      </w:divBdr>
    </w:div>
    <w:div w:id="583301412">
      <w:bodyDiv w:val="1"/>
      <w:marLeft w:val="0"/>
      <w:marRight w:val="0"/>
      <w:marTop w:val="0"/>
      <w:marBottom w:val="0"/>
      <w:divBdr>
        <w:top w:val="none" w:sz="0" w:space="0" w:color="auto"/>
        <w:left w:val="none" w:sz="0" w:space="0" w:color="auto"/>
        <w:bottom w:val="none" w:sz="0" w:space="0" w:color="auto"/>
        <w:right w:val="none" w:sz="0" w:space="0" w:color="auto"/>
      </w:divBdr>
    </w:div>
    <w:div w:id="758603042">
      <w:bodyDiv w:val="1"/>
      <w:marLeft w:val="0"/>
      <w:marRight w:val="0"/>
      <w:marTop w:val="0"/>
      <w:marBottom w:val="0"/>
      <w:divBdr>
        <w:top w:val="none" w:sz="0" w:space="0" w:color="auto"/>
        <w:left w:val="none" w:sz="0" w:space="0" w:color="auto"/>
        <w:bottom w:val="none" w:sz="0" w:space="0" w:color="auto"/>
        <w:right w:val="none" w:sz="0" w:space="0" w:color="auto"/>
      </w:divBdr>
    </w:div>
    <w:div w:id="758789008">
      <w:bodyDiv w:val="1"/>
      <w:marLeft w:val="0"/>
      <w:marRight w:val="0"/>
      <w:marTop w:val="0"/>
      <w:marBottom w:val="0"/>
      <w:divBdr>
        <w:top w:val="none" w:sz="0" w:space="0" w:color="auto"/>
        <w:left w:val="none" w:sz="0" w:space="0" w:color="auto"/>
        <w:bottom w:val="none" w:sz="0" w:space="0" w:color="auto"/>
        <w:right w:val="none" w:sz="0" w:space="0" w:color="auto"/>
      </w:divBdr>
    </w:div>
    <w:div w:id="770514815">
      <w:bodyDiv w:val="1"/>
      <w:marLeft w:val="0"/>
      <w:marRight w:val="0"/>
      <w:marTop w:val="0"/>
      <w:marBottom w:val="0"/>
      <w:divBdr>
        <w:top w:val="none" w:sz="0" w:space="0" w:color="auto"/>
        <w:left w:val="none" w:sz="0" w:space="0" w:color="auto"/>
        <w:bottom w:val="none" w:sz="0" w:space="0" w:color="auto"/>
        <w:right w:val="none" w:sz="0" w:space="0" w:color="auto"/>
      </w:divBdr>
    </w:div>
    <w:div w:id="1073233679">
      <w:bodyDiv w:val="1"/>
      <w:marLeft w:val="0"/>
      <w:marRight w:val="0"/>
      <w:marTop w:val="0"/>
      <w:marBottom w:val="0"/>
      <w:divBdr>
        <w:top w:val="none" w:sz="0" w:space="0" w:color="auto"/>
        <w:left w:val="none" w:sz="0" w:space="0" w:color="auto"/>
        <w:bottom w:val="none" w:sz="0" w:space="0" w:color="auto"/>
        <w:right w:val="none" w:sz="0" w:space="0" w:color="auto"/>
      </w:divBdr>
    </w:div>
    <w:div w:id="1122648854">
      <w:bodyDiv w:val="1"/>
      <w:marLeft w:val="0"/>
      <w:marRight w:val="0"/>
      <w:marTop w:val="0"/>
      <w:marBottom w:val="0"/>
      <w:divBdr>
        <w:top w:val="none" w:sz="0" w:space="0" w:color="auto"/>
        <w:left w:val="none" w:sz="0" w:space="0" w:color="auto"/>
        <w:bottom w:val="none" w:sz="0" w:space="0" w:color="auto"/>
        <w:right w:val="none" w:sz="0" w:space="0" w:color="auto"/>
      </w:divBdr>
    </w:div>
    <w:div w:id="1165558540">
      <w:bodyDiv w:val="1"/>
      <w:marLeft w:val="0"/>
      <w:marRight w:val="0"/>
      <w:marTop w:val="0"/>
      <w:marBottom w:val="0"/>
      <w:divBdr>
        <w:top w:val="none" w:sz="0" w:space="0" w:color="auto"/>
        <w:left w:val="none" w:sz="0" w:space="0" w:color="auto"/>
        <w:bottom w:val="none" w:sz="0" w:space="0" w:color="auto"/>
        <w:right w:val="none" w:sz="0" w:space="0" w:color="auto"/>
      </w:divBdr>
    </w:div>
    <w:div w:id="1276248228">
      <w:bodyDiv w:val="1"/>
      <w:marLeft w:val="0"/>
      <w:marRight w:val="0"/>
      <w:marTop w:val="0"/>
      <w:marBottom w:val="0"/>
      <w:divBdr>
        <w:top w:val="none" w:sz="0" w:space="0" w:color="auto"/>
        <w:left w:val="none" w:sz="0" w:space="0" w:color="auto"/>
        <w:bottom w:val="none" w:sz="0" w:space="0" w:color="auto"/>
        <w:right w:val="none" w:sz="0" w:space="0" w:color="auto"/>
      </w:divBdr>
    </w:div>
    <w:div w:id="1320888614">
      <w:bodyDiv w:val="1"/>
      <w:marLeft w:val="0"/>
      <w:marRight w:val="0"/>
      <w:marTop w:val="0"/>
      <w:marBottom w:val="0"/>
      <w:divBdr>
        <w:top w:val="none" w:sz="0" w:space="0" w:color="auto"/>
        <w:left w:val="none" w:sz="0" w:space="0" w:color="auto"/>
        <w:bottom w:val="none" w:sz="0" w:space="0" w:color="auto"/>
        <w:right w:val="none" w:sz="0" w:space="0" w:color="auto"/>
      </w:divBdr>
    </w:div>
    <w:div w:id="1441535503">
      <w:bodyDiv w:val="1"/>
      <w:marLeft w:val="0"/>
      <w:marRight w:val="0"/>
      <w:marTop w:val="0"/>
      <w:marBottom w:val="0"/>
      <w:divBdr>
        <w:top w:val="none" w:sz="0" w:space="0" w:color="auto"/>
        <w:left w:val="none" w:sz="0" w:space="0" w:color="auto"/>
        <w:bottom w:val="none" w:sz="0" w:space="0" w:color="auto"/>
        <w:right w:val="none" w:sz="0" w:space="0" w:color="auto"/>
      </w:divBdr>
    </w:div>
    <w:div w:id="1704793456">
      <w:bodyDiv w:val="1"/>
      <w:marLeft w:val="0"/>
      <w:marRight w:val="0"/>
      <w:marTop w:val="0"/>
      <w:marBottom w:val="0"/>
      <w:divBdr>
        <w:top w:val="none" w:sz="0" w:space="0" w:color="auto"/>
        <w:left w:val="none" w:sz="0" w:space="0" w:color="auto"/>
        <w:bottom w:val="none" w:sz="0" w:space="0" w:color="auto"/>
        <w:right w:val="none" w:sz="0" w:space="0" w:color="auto"/>
      </w:divBdr>
    </w:div>
    <w:div w:id="1925144443">
      <w:bodyDiv w:val="1"/>
      <w:marLeft w:val="0"/>
      <w:marRight w:val="0"/>
      <w:marTop w:val="0"/>
      <w:marBottom w:val="0"/>
      <w:divBdr>
        <w:top w:val="none" w:sz="0" w:space="0" w:color="auto"/>
        <w:left w:val="none" w:sz="0" w:space="0" w:color="auto"/>
        <w:bottom w:val="none" w:sz="0" w:space="0" w:color="auto"/>
        <w:right w:val="none" w:sz="0" w:space="0" w:color="auto"/>
      </w:divBdr>
    </w:div>
    <w:div w:id="205149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sbr.com.br/" TargetMode="External"/><Relationship Id="rId13" Type="http://schemas.openxmlformats.org/officeDocument/2006/relationships/hyperlink" Target="mailto:licitacao@querenciadonorte.pr.gov.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licitacao@querenciadonorte.pr.gov.br"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querenciadonorte.pr.gov.br/processo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uerenciadonorte.pr.gov.br"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s://comprasbr.com.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omprasbr.com.br/" TargetMode="External"/><Relationship Id="rId14" Type="http://schemas.openxmlformats.org/officeDocument/2006/relationships/hyperlink" Target="mailto:licitacao@querenciadonorte.pr.gov.br" TargetMode="External"/><Relationship Id="rId22" Type="http://schemas.openxmlformats.org/officeDocument/2006/relationships/hyperlink" Target="mailto:licitacao@querenciadonorte.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38F86E0B0643F4B6C952CEF8BA745E"/>
        <w:category>
          <w:name w:val="Geral"/>
          <w:gallery w:val="placeholder"/>
        </w:category>
        <w:types>
          <w:type w:val="bbPlcHdr"/>
        </w:types>
        <w:behaviors>
          <w:behavior w:val="content"/>
        </w:behaviors>
        <w:guid w:val="{420FDE30-A222-40BA-A0B9-E1B33ECE4480}"/>
      </w:docPartPr>
      <w:docPartBody>
        <w:p w:rsidR="00BC2B82" w:rsidRDefault="00523210" w:rsidP="00523210">
          <w:pPr>
            <w:pStyle w:val="8638F86E0B0643F4B6C952CEF8BA745E"/>
          </w:pPr>
          <w:r w:rsidRPr="00835914">
            <w:rPr>
              <w:rStyle w:val="TextodoEspaoReservado"/>
            </w:rPr>
            <w:t>[Autor]</w:t>
          </w:r>
        </w:p>
      </w:docPartBody>
    </w:docPart>
    <w:docPart>
      <w:docPartPr>
        <w:name w:val="19AB41F4460F425DB1C3CE5BB98BE80D"/>
        <w:category>
          <w:name w:val="Geral"/>
          <w:gallery w:val="placeholder"/>
        </w:category>
        <w:types>
          <w:type w:val="bbPlcHdr"/>
        </w:types>
        <w:behaviors>
          <w:behavior w:val="content"/>
        </w:behaviors>
        <w:guid w:val="{314683ED-DC48-4581-9AD8-5859217BFDC8}"/>
      </w:docPartPr>
      <w:docPartBody>
        <w:p w:rsidR="00BC2B82" w:rsidRDefault="00523210" w:rsidP="00523210">
          <w:pPr>
            <w:pStyle w:val="19AB41F4460F425DB1C3CE5BB98BE80D"/>
          </w:pPr>
          <w:r w:rsidRPr="00835914">
            <w:rPr>
              <w:rStyle w:val="TextodoEspaoReservado"/>
            </w:rPr>
            <w:t>[Categoria]</w:t>
          </w:r>
        </w:p>
      </w:docPartBody>
    </w:docPart>
    <w:docPart>
      <w:docPartPr>
        <w:name w:val="5CC7C105D1B14DF58702D81F9D29210B"/>
        <w:category>
          <w:name w:val="Geral"/>
          <w:gallery w:val="placeholder"/>
        </w:category>
        <w:types>
          <w:type w:val="bbPlcHdr"/>
        </w:types>
        <w:behaviors>
          <w:behavior w:val="content"/>
        </w:behaviors>
        <w:guid w:val="{72AE27E1-8CED-46A3-86A6-D0B839D10535}"/>
      </w:docPartPr>
      <w:docPartBody>
        <w:p w:rsidR="00E81C9D" w:rsidRDefault="00E81C9D" w:rsidP="00E81C9D">
          <w:pPr>
            <w:pStyle w:val="5CC7C105D1B14DF58702D81F9D29210B"/>
          </w:pPr>
          <w:r w:rsidRPr="00835914">
            <w:rPr>
              <w:rStyle w:val="TextodoEspaoReservado"/>
            </w:rPr>
            <w:t>[Autor]</w:t>
          </w:r>
        </w:p>
      </w:docPartBody>
    </w:docPart>
    <w:docPart>
      <w:docPartPr>
        <w:name w:val="35A633D791AB4E77B8E5F1950A69BB76"/>
        <w:category>
          <w:name w:val="Geral"/>
          <w:gallery w:val="placeholder"/>
        </w:category>
        <w:types>
          <w:type w:val="bbPlcHdr"/>
        </w:types>
        <w:behaviors>
          <w:behavior w:val="content"/>
        </w:behaviors>
        <w:guid w:val="{CE19C277-D5D4-4B71-A52B-0FDD89C427CF}"/>
      </w:docPartPr>
      <w:docPartBody>
        <w:p w:rsidR="00BD0724" w:rsidRDefault="00BD0724" w:rsidP="00BD0724">
          <w:pPr>
            <w:pStyle w:val="35A633D791AB4E77B8E5F1950A69BB76"/>
          </w:pPr>
          <w:r w:rsidRPr="00550BB0">
            <w:rPr>
              <w:rStyle w:val="TextodoEspaoReservado"/>
            </w:rPr>
            <w:t>[Categoria]</w:t>
          </w:r>
        </w:p>
      </w:docPartBody>
    </w:docPart>
    <w:docPart>
      <w:docPartPr>
        <w:name w:val="5693503E953E4C20886ED7A9483082A8"/>
        <w:category>
          <w:name w:val="Geral"/>
          <w:gallery w:val="placeholder"/>
        </w:category>
        <w:types>
          <w:type w:val="bbPlcHdr"/>
        </w:types>
        <w:behaviors>
          <w:behavior w:val="content"/>
        </w:behaviors>
        <w:guid w:val="{6113BC0B-B5D6-40E3-A569-F295F41888DC}"/>
      </w:docPartPr>
      <w:docPartBody>
        <w:p w:rsidR="00667C60" w:rsidRDefault="00770900" w:rsidP="00770900">
          <w:pPr>
            <w:pStyle w:val="5693503E953E4C20886ED7A9483082A8"/>
          </w:pPr>
          <w:r w:rsidRPr="00835914">
            <w:rPr>
              <w:rStyle w:val="TextodoEspaoReservado"/>
            </w:rPr>
            <w:t>[Autor]</w:t>
          </w:r>
        </w:p>
      </w:docPartBody>
    </w:docPart>
    <w:docPart>
      <w:docPartPr>
        <w:name w:val="19005540B0AD4505A9DB95A92A07E6F8"/>
        <w:category>
          <w:name w:val="Geral"/>
          <w:gallery w:val="placeholder"/>
        </w:category>
        <w:types>
          <w:type w:val="bbPlcHdr"/>
        </w:types>
        <w:behaviors>
          <w:behavior w:val="content"/>
        </w:behaviors>
        <w:guid w:val="{E8A1B30D-186C-40D5-954B-B0A5D21E4B2C}"/>
      </w:docPartPr>
      <w:docPartBody>
        <w:p w:rsidR="00667C60" w:rsidRDefault="00770900" w:rsidP="00770900">
          <w:pPr>
            <w:pStyle w:val="19005540B0AD4505A9DB95A92A07E6F8"/>
          </w:pPr>
          <w:r w:rsidRPr="00835914">
            <w:rPr>
              <w:rStyle w:val="TextodoEspaoReservado"/>
            </w:rPr>
            <w:t>[Categoria]</w:t>
          </w:r>
        </w:p>
      </w:docPartBody>
    </w:docPart>
    <w:docPart>
      <w:docPartPr>
        <w:name w:val="BF70EBD01FAC45B0BD3C6614BB9024A4"/>
        <w:category>
          <w:name w:val="Geral"/>
          <w:gallery w:val="placeholder"/>
        </w:category>
        <w:types>
          <w:type w:val="bbPlcHdr"/>
        </w:types>
        <w:behaviors>
          <w:behavior w:val="content"/>
        </w:behaviors>
        <w:guid w:val="{CC4DA6F1-C57D-435C-96BE-12D5B0892BD4}"/>
      </w:docPartPr>
      <w:docPartBody>
        <w:p w:rsidR="00905E4E" w:rsidRDefault="00DC459E" w:rsidP="00DC459E">
          <w:pPr>
            <w:pStyle w:val="BF70EBD01FAC45B0BD3C6614BB9024A4"/>
          </w:pPr>
          <w:r w:rsidRPr="00835914">
            <w:rPr>
              <w:rStyle w:val="TextodoEspaoReservado"/>
            </w:rPr>
            <w:t>[Autor]</w:t>
          </w:r>
        </w:p>
      </w:docPartBody>
    </w:docPart>
    <w:docPart>
      <w:docPartPr>
        <w:name w:val="0B2F887984CF47D19626BF96772ED358"/>
        <w:category>
          <w:name w:val="Geral"/>
          <w:gallery w:val="placeholder"/>
        </w:category>
        <w:types>
          <w:type w:val="bbPlcHdr"/>
        </w:types>
        <w:behaviors>
          <w:behavior w:val="content"/>
        </w:behaviors>
        <w:guid w:val="{06A13F54-AAA6-49A0-AF7B-9B152D8792EC}"/>
      </w:docPartPr>
      <w:docPartBody>
        <w:p w:rsidR="00905E4E" w:rsidRDefault="00DC459E" w:rsidP="00DC459E">
          <w:pPr>
            <w:pStyle w:val="0B2F887984CF47D19626BF96772ED358"/>
          </w:pPr>
          <w:r w:rsidRPr="00835914">
            <w:rPr>
              <w:rStyle w:val="TextodoEspaoReservado"/>
            </w:rPr>
            <w:t>[Categoria]</w:t>
          </w:r>
        </w:p>
      </w:docPartBody>
    </w:docPart>
    <w:docPart>
      <w:docPartPr>
        <w:name w:val="9EA413B950EC4BDE9D9DAB1DB69AD716"/>
        <w:category>
          <w:name w:val="Geral"/>
          <w:gallery w:val="placeholder"/>
        </w:category>
        <w:types>
          <w:type w:val="bbPlcHdr"/>
        </w:types>
        <w:behaviors>
          <w:behavior w:val="content"/>
        </w:behaviors>
        <w:guid w:val="{59D2BB9C-6B5F-4E94-A2FD-9B265F7D524B}"/>
      </w:docPartPr>
      <w:docPartBody>
        <w:p w:rsidR="00905E4E" w:rsidRDefault="00DC459E" w:rsidP="00DC459E">
          <w:pPr>
            <w:pStyle w:val="9EA413B950EC4BDE9D9DAB1DB69AD716"/>
          </w:pPr>
          <w:r w:rsidRPr="00835914">
            <w:rPr>
              <w:rStyle w:val="TextodoEspaoReservado"/>
            </w:rPr>
            <w:t>[Autor]</w:t>
          </w:r>
        </w:p>
      </w:docPartBody>
    </w:docPart>
    <w:docPart>
      <w:docPartPr>
        <w:name w:val="40C48B9E3BD947CDA8B6035B1D3763B9"/>
        <w:category>
          <w:name w:val="Geral"/>
          <w:gallery w:val="placeholder"/>
        </w:category>
        <w:types>
          <w:type w:val="bbPlcHdr"/>
        </w:types>
        <w:behaviors>
          <w:behavior w:val="content"/>
        </w:behaviors>
        <w:guid w:val="{E5B352A8-B451-4448-B3B2-B6F049AF1F53}"/>
      </w:docPartPr>
      <w:docPartBody>
        <w:p w:rsidR="00905E4E" w:rsidRDefault="00DC459E" w:rsidP="00DC459E">
          <w:pPr>
            <w:pStyle w:val="40C48B9E3BD947CDA8B6035B1D3763B9"/>
          </w:pPr>
          <w:r w:rsidRPr="00835914">
            <w:rPr>
              <w:rStyle w:val="TextodoEspaoReservado"/>
            </w:rPr>
            <w:t>[Categoria]</w:t>
          </w:r>
        </w:p>
      </w:docPartBody>
    </w:docPart>
    <w:docPart>
      <w:docPartPr>
        <w:name w:val="68D52C42B0F64D0E99CEA0625BFFC54F"/>
        <w:category>
          <w:name w:val="Geral"/>
          <w:gallery w:val="placeholder"/>
        </w:category>
        <w:types>
          <w:type w:val="bbPlcHdr"/>
        </w:types>
        <w:behaviors>
          <w:behavior w:val="content"/>
        </w:behaviors>
        <w:guid w:val="{4BB6AD7D-5515-480D-9165-85E00E64C99E}"/>
      </w:docPartPr>
      <w:docPartBody>
        <w:p w:rsidR="00905E4E" w:rsidRDefault="00DC459E" w:rsidP="00DC459E">
          <w:pPr>
            <w:pStyle w:val="68D52C42B0F64D0E99CEA0625BFFC54F"/>
          </w:pPr>
          <w:r w:rsidRPr="00835914">
            <w:rPr>
              <w:rStyle w:val="TextodoEspaoReservado"/>
            </w:rPr>
            <w:t>[Autor]</w:t>
          </w:r>
        </w:p>
      </w:docPartBody>
    </w:docPart>
    <w:docPart>
      <w:docPartPr>
        <w:name w:val="F85BF7216C404A238A3C944627323AB7"/>
        <w:category>
          <w:name w:val="Geral"/>
          <w:gallery w:val="placeholder"/>
        </w:category>
        <w:types>
          <w:type w:val="bbPlcHdr"/>
        </w:types>
        <w:behaviors>
          <w:behavior w:val="content"/>
        </w:behaviors>
        <w:guid w:val="{1A8F645E-C880-4A9A-934B-B15EC6D65135}"/>
      </w:docPartPr>
      <w:docPartBody>
        <w:p w:rsidR="00905E4E" w:rsidRDefault="00DC459E" w:rsidP="00DC459E">
          <w:pPr>
            <w:pStyle w:val="F85BF7216C404A238A3C944627323AB7"/>
          </w:pPr>
          <w:r w:rsidRPr="00835914">
            <w:rPr>
              <w:rStyle w:val="TextodoEspaoReservado"/>
            </w:rPr>
            <w:t>[Autor]</w:t>
          </w:r>
        </w:p>
      </w:docPartBody>
    </w:docPart>
    <w:docPart>
      <w:docPartPr>
        <w:name w:val="21BC746BCD4E4C7F96D1DE6131B1FDA6"/>
        <w:category>
          <w:name w:val="Geral"/>
          <w:gallery w:val="placeholder"/>
        </w:category>
        <w:types>
          <w:type w:val="bbPlcHdr"/>
        </w:types>
        <w:behaviors>
          <w:behavior w:val="content"/>
        </w:behaviors>
        <w:guid w:val="{0BA2803C-809E-4B8E-899F-31D98F679A10}"/>
      </w:docPartPr>
      <w:docPartBody>
        <w:p w:rsidR="00905E4E" w:rsidRDefault="00DC459E" w:rsidP="00DC459E">
          <w:pPr>
            <w:pStyle w:val="21BC746BCD4E4C7F96D1DE6131B1FDA6"/>
          </w:pPr>
          <w:r w:rsidRPr="00835914">
            <w:rPr>
              <w:rStyle w:val="TextodoEspaoReservado"/>
            </w:rPr>
            <w:t>[Autor]</w:t>
          </w:r>
        </w:p>
      </w:docPartBody>
    </w:docPart>
    <w:docPart>
      <w:docPartPr>
        <w:name w:val="C9086BD186A443CFA9C6ADF58B68A586"/>
        <w:category>
          <w:name w:val="Geral"/>
          <w:gallery w:val="placeholder"/>
        </w:category>
        <w:types>
          <w:type w:val="bbPlcHdr"/>
        </w:types>
        <w:behaviors>
          <w:behavior w:val="content"/>
        </w:behaviors>
        <w:guid w:val="{F899349B-0FC8-411A-806F-46708E34C4B3}"/>
      </w:docPartPr>
      <w:docPartBody>
        <w:p w:rsidR="00905E4E" w:rsidRDefault="00DC459E" w:rsidP="00DC459E">
          <w:pPr>
            <w:pStyle w:val="C9086BD186A443CFA9C6ADF58B68A586"/>
          </w:pPr>
          <w:r w:rsidRPr="00835914">
            <w:rPr>
              <w:rStyle w:val="TextodoEspaoReservado"/>
            </w:rPr>
            <w:t>[Autor]</w:t>
          </w:r>
        </w:p>
      </w:docPartBody>
    </w:docPart>
    <w:docPart>
      <w:docPartPr>
        <w:name w:val="0AF46518AB6A4EAE8C6B9C10990AE420"/>
        <w:category>
          <w:name w:val="Geral"/>
          <w:gallery w:val="placeholder"/>
        </w:category>
        <w:types>
          <w:type w:val="bbPlcHdr"/>
        </w:types>
        <w:behaviors>
          <w:behavior w:val="content"/>
        </w:behaviors>
        <w:guid w:val="{F058E6B8-4F7E-4D41-940E-070CBCA49593}"/>
      </w:docPartPr>
      <w:docPartBody>
        <w:p w:rsidR="00905E4E" w:rsidRDefault="00DC459E" w:rsidP="00DC459E">
          <w:pPr>
            <w:pStyle w:val="0AF46518AB6A4EAE8C6B9C10990AE420"/>
          </w:pPr>
          <w:r w:rsidRPr="00835914">
            <w:rPr>
              <w:rStyle w:val="TextodoEspaoReservado"/>
            </w:rPr>
            <w:t>[Autor]</w:t>
          </w:r>
        </w:p>
      </w:docPartBody>
    </w:docPart>
    <w:docPart>
      <w:docPartPr>
        <w:name w:val="109BA4B3901647F49C6B6A23C832E014"/>
        <w:category>
          <w:name w:val="Geral"/>
          <w:gallery w:val="placeholder"/>
        </w:category>
        <w:types>
          <w:type w:val="bbPlcHdr"/>
        </w:types>
        <w:behaviors>
          <w:behavior w:val="content"/>
        </w:behaviors>
        <w:guid w:val="{CB28FB31-CB7E-4722-A9DE-48B697B3220B}"/>
      </w:docPartPr>
      <w:docPartBody>
        <w:p w:rsidR="0017080C" w:rsidRDefault="00F475D2" w:rsidP="00F475D2">
          <w:pPr>
            <w:pStyle w:val="109BA4B3901647F49C6B6A23C832E014"/>
          </w:pPr>
          <w:r w:rsidRPr="00550BB0">
            <w:rPr>
              <w:rStyle w:val="TextodoEspaoReservado"/>
            </w:rPr>
            <w:t>[Autor]</w:t>
          </w:r>
        </w:p>
      </w:docPartBody>
    </w:docPart>
    <w:docPart>
      <w:docPartPr>
        <w:name w:val="EA2E99B58D534738A53FCE9F770F3798"/>
        <w:category>
          <w:name w:val="Geral"/>
          <w:gallery w:val="placeholder"/>
        </w:category>
        <w:types>
          <w:type w:val="bbPlcHdr"/>
        </w:types>
        <w:behaviors>
          <w:behavior w:val="content"/>
        </w:behaviors>
        <w:guid w:val="{D6DEB0BD-D2BE-42D4-94A4-1F4FD041511D}"/>
      </w:docPartPr>
      <w:docPartBody>
        <w:p w:rsidR="0017080C" w:rsidRDefault="00F475D2" w:rsidP="00F475D2">
          <w:pPr>
            <w:pStyle w:val="EA2E99B58D534738A53FCE9F770F3798"/>
          </w:pPr>
          <w:r w:rsidRPr="00835914">
            <w:rPr>
              <w:rStyle w:val="TextodoEspaoReservado"/>
            </w:rPr>
            <w:t>[Categoria]</w:t>
          </w:r>
        </w:p>
      </w:docPartBody>
    </w:docPart>
    <w:docPart>
      <w:docPartPr>
        <w:name w:val="70C57DFD502B4A028D823649482E328E"/>
        <w:category>
          <w:name w:val="Geral"/>
          <w:gallery w:val="placeholder"/>
        </w:category>
        <w:types>
          <w:type w:val="bbPlcHdr"/>
        </w:types>
        <w:behaviors>
          <w:behavior w:val="content"/>
        </w:behaviors>
        <w:guid w:val="{FAD3EE53-DEA8-4B36-A8C8-28B26531BC5C}"/>
      </w:docPartPr>
      <w:docPartBody>
        <w:p w:rsidR="00097933" w:rsidRDefault="00097933" w:rsidP="00097933">
          <w:pPr>
            <w:pStyle w:val="70C57DFD502B4A028D823649482E328E"/>
          </w:pPr>
          <w:r w:rsidRPr="00703C9B">
            <w:rPr>
              <w:rStyle w:val="TextodoEspaoReservado"/>
            </w:rPr>
            <w:t>[Comentários]</w:t>
          </w:r>
        </w:p>
      </w:docPartBody>
    </w:docPart>
    <w:docPart>
      <w:docPartPr>
        <w:name w:val="E3A2A096B7D64CB9BCF6B3F4F2E4702A"/>
        <w:category>
          <w:name w:val="Geral"/>
          <w:gallery w:val="placeholder"/>
        </w:category>
        <w:types>
          <w:type w:val="bbPlcHdr"/>
        </w:types>
        <w:behaviors>
          <w:behavior w:val="content"/>
        </w:behaviors>
        <w:guid w:val="{20A86D19-B625-49FA-B02C-03A8EDC3811C}"/>
      </w:docPartPr>
      <w:docPartBody>
        <w:p w:rsidR="00EA04B1" w:rsidRDefault="00097933" w:rsidP="00097933">
          <w:pPr>
            <w:pStyle w:val="E3A2A096B7D64CB9BCF6B3F4F2E4702A"/>
          </w:pPr>
          <w:r w:rsidRPr="00835914">
            <w:rPr>
              <w:rStyle w:val="TextodoEspaoReservado"/>
            </w:rPr>
            <w:t>[Autor]</w:t>
          </w:r>
        </w:p>
      </w:docPartBody>
    </w:docPart>
    <w:docPart>
      <w:docPartPr>
        <w:name w:val="C78ADF7059594C0C935F22D6E544FE55"/>
        <w:category>
          <w:name w:val="Geral"/>
          <w:gallery w:val="placeholder"/>
        </w:category>
        <w:types>
          <w:type w:val="bbPlcHdr"/>
        </w:types>
        <w:behaviors>
          <w:behavior w:val="content"/>
        </w:behaviors>
        <w:guid w:val="{E3BAD60B-2B4B-4DE8-8971-AE537C6CD32E}"/>
      </w:docPartPr>
      <w:docPartBody>
        <w:p w:rsidR="007F348F" w:rsidRDefault="00C71C44" w:rsidP="00C71C44">
          <w:pPr>
            <w:pStyle w:val="C78ADF7059594C0C935F22D6E544FE55"/>
          </w:pPr>
          <w:r w:rsidRPr="00835914">
            <w:rPr>
              <w:rStyle w:val="TextodoEspaoReservado"/>
            </w:rPr>
            <w:t>[Autor]</w:t>
          </w:r>
        </w:p>
      </w:docPartBody>
    </w:docPart>
    <w:docPart>
      <w:docPartPr>
        <w:name w:val="BE4FED5273D24DD7AFAD10A902785E80"/>
        <w:category>
          <w:name w:val="Geral"/>
          <w:gallery w:val="placeholder"/>
        </w:category>
        <w:types>
          <w:type w:val="bbPlcHdr"/>
        </w:types>
        <w:behaviors>
          <w:behavior w:val="content"/>
        </w:behaviors>
        <w:guid w:val="{6769E873-1CFB-4A85-BBC2-FD2523126D11}"/>
      </w:docPartPr>
      <w:docPartBody>
        <w:p w:rsidR="007F348F" w:rsidRDefault="00C71C44" w:rsidP="00C71C44">
          <w:pPr>
            <w:pStyle w:val="BE4FED5273D24DD7AFAD10A902785E80"/>
          </w:pPr>
          <w:r w:rsidRPr="00835914">
            <w:rPr>
              <w:rStyle w:val="TextodoEspaoReservado"/>
            </w:rPr>
            <w:t>[Autor]</w:t>
          </w:r>
        </w:p>
      </w:docPartBody>
    </w:docPart>
    <w:docPart>
      <w:docPartPr>
        <w:name w:val="C7EF4AA7C53749D28EDD729E39A7FCD9"/>
        <w:category>
          <w:name w:val="Geral"/>
          <w:gallery w:val="placeholder"/>
        </w:category>
        <w:types>
          <w:type w:val="bbPlcHdr"/>
        </w:types>
        <w:behaviors>
          <w:behavior w:val="content"/>
        </w:behaviors>
        <w:guid w:val="{B7C12C0D-4A19-4CC9-825B-E054C150FC8E}"/>
      </w:docPartPr>
      <w:docPartBody>
        <w:p w:rsidR="007F1928" w:rsidRDefault="00906E09" w:rsidP="00906E09">
          <w:pPr>
            <w:pStyle w:val="C7EF4AA7C53749D28EDD729E39A7FCD9"/>
          </w:pPr>
          <w:r w:rsidRPr="00835914">
            <w:rPr>
              <w:rStyle w:val="TextodoEspaoReservado"/>
            </w:rPr>
            <w:t>[Categoria]</w:t>
          </w:r>
        </w:p>
      </w:docPartBody>
    </w:docPart>
    <w:docPart>
      <w:docPartPr>
        <w:name w:val="FE8996D8F930437CABAEAD4E8BF70F4F"/>
        <w:category>
          <w:name w:val="Geral"/>
          <w:gallery w:val="placeholder"/>
        </w:category>
        <w:types>
          <w:type w:val="bbPlcHdr"/>
        </w:types>
        <w:behaviors>
          <w:behavior w:val="content"/>
        </w:behaviors>
        <w:guid w:val="{12741762-5FA4-4695-A26D-25C296613082}"/>
      </w:docPartPr>
      <w:docPartBody>
        <w:p w:rsidR="00F75128" w:rsidRDefault="00F75128" w:rsidP="00F75128">
          <w:pPr>
            <w:pStyle w:val="FE8996D8F930437CABAEAD4E8BF70F4F"/>
          </w:pPr>
          <w:r w:rsidRPr="00835914">
            <w:rPr>
              <w:rStyle w:val="TextodoEspaoReservado"/>
            </w:rPr>
            <w:t>[Autor]</w:t>
          </w:r>
        </w:p>
      </w:docPartBody>
    </w:docPart>
    <w:docPart>
      <w:docPartPr>
        <w:name w:val="52128B51B27045FC95CA607C941B4A25"/>
        <w:category>
          <w:name w:val="Geral"/>
          <w:gallery w:val="placeholder"/>
        </w:category>
        <w:types>
          <w:type w:val="bbPlcHdr"/>
        </w:types>
        <w:behaviors>
          <w:behavior w:val="content"/>
        </w:behaviors>
        <w:guid w:val="{6E5EDDE5-21B0-47CB-8CB6-DB8DBF832DA5}"/>
      </w:docPartPr>
      <w:docPartBody>
        <w:p w:rsidR="00347BA4" w:rsidRDefault="00347BA4" w:rsidP="00347BA4">
          <w:pPr>
            <w:pStyle w:val="52128B51B27045FC95CA607C941B4A25"/>
          </w:pPr>
          <w:r w:rsidRPr="00703C9B">
            <w:rPr>
              <w:rStyle w:val="TextodoEspaoReservado"/>
            </w:rPr>
            <w:t>[Categoria]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cofont_Spranq_eco_Sans">
    <w:altName w:val="Cambria"/>
    <w:charset w:val="00"/>
    <w:family w:val="swiss"/>
    <w:pitch w:val="variable"/>
    <w:sig w:usb0="800000AF" w:usb1="1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E608C"/>
    <w:rsid w:val="00010D01"/>
    <w:rsid w:val="00012935"/>
    <w:rsid w:val="00033853"/>
    <w:rsid w:val="00034BD1"/>
    <w:rsid w:val="00037D27"/>
    <w:rsid w:val="00051DF5"/>
    <w:rsid w:val="000669CD"/>
    <w:rsid w:val="00067B56"/>
    <w:rsid w:val="0007212E"/>
    <w:rsid w:val="000751D2"/>
    <w:rsid w:val="00097933"/>
    <w:rsid w:val="000A4B59"/>
    <w:rsid w:val="000A79A8"/>
    <w:rsid w:val="000D00CE"/>
    <w:rsid w:val="000D2F62"/>
    <w:rsid w:val="000D4924"/>
    <w:rsid w:val="000D5861"/>
    <w:rsid w:val="001022D9"/>
    <w:rsid w:val="00103EAF"/>
    <w:rsid w:val="00130834"/>
    <w:rsid w:val="00135237"/>
    <w:rsid w:val="00143D46"/>
    <w:rsid w:val="0014417E"/>
    <w:rsid w:val="0017080C"/>
    <w:rsid w:val="001A13CA"/>
    <w:rsid w:val="001A2F62"/>
    <w:rsid w:val="001A52E5"/>
    <w:rsid w:val="001C3A88"/>
    <w:rsid w:val="001C4D5A"/>
    <w:rsid w:val="001D49B0"/>
    <w:rsid w:val="001D6B71"/>
    <w:rsid w:val="001E1A9E"/>
    <w:rsid w:val="001E2927"/>
    <w:rsid w:val="00200E0F"/>
    <w:rsid w:val="00227AFB"/>
    <w:rsid w:val="00233087"/>
    <w:rsid w:val="00263866"/>
    <w:rsid w:val="002704FF"/>
    <w:rsid w:val="002828D6"/>
    <w:rsid w:val="00287F89"/>
    <w:rsid w:val="00296CD3"/>
    <w:rsid w:val="002A4646"/>
    <w:rsid w:val="002B24CA"/>
    <w:rsid w:val="002D04DF"/>
    <w:rsid w:val="002F20FA"/>
    <w:rsid w:val="0030492F"/>
    <w:rsid w:val="00305C1D"/>
    <w:rsid w:val="00307007"/>
    <w:rsid w:val="00316E66"/>
    <w:rsid w:val="0032709D"/>
    <w:rsid w:val="003307B4"/>
    <w:rsid w:val="0033511D"/>
    <w:rsid w:val="00344CD1"/>
    <w:rsid w:val="00347BA4"/>
    <w:rsid w:val="00360782"/>
    <w:rsid w:val="00362F7F"/>
    <w:rsid w:val="00374DD6"/>
    <w:rsid w:val="0038721B"/>
    <w:rsid w:val="00387824"/>
    <w:rsid w:val="00392BD4"/>
    <w:rsid w:val="003B3C1C"/>
    <w:rsid w:val="003C2B20"/>
    <w:rsid w:val="003D1A94"/>
    <w:rsid w:val="003D3759"/>
    <w:rsid w:val="00402EBA"/>
    <w:rsid w:val="00445487"/>
    <w:rsid w:val="004519BE"/>
    <w:rsid w:val="004608C0"/>
    <w:rsid w:val="00463D65"/>
    <w:rsid w:val="00477D92"/>
    <w:rsid w:val="00485997"/>
    <w:rsid w:val="004873AB"/>
    <w:rsid w:val="0049420E"/>
    <w:rsid w:val="00496DA6"/>
    <w:rsid w:val="004A4BD1"/>
    <w:rsid w:val="004C4DD4"/>
    <w:rsid w:val="004D4330"/>
    <w:rsid w:val="004F53E0"/>
    <w:rsid w:val="004F66C7"/>
    <w:rsid w:val="00521F64"/>
    <w:rsid w:val="00523210"/>
    <w:rsid w:val="005239FF"/>
    <w:rsid w:val="005268C4"/>
    <w:rsid w:val="00544D08"/>
    <w:rsid w:val="005542AF"/>
    <w:rsid w:val="0056151B"/>
    <w:rsid w:val="00570D94"/>
    <w:rsid w:val="005A1CC2"/>
    <w:rsid w:val="005A1E9A"/>
    <w:rsid w:val="005A46C9"/>
    <w:rsid w:val="005A5F77"/>
    <w:rsid w:val="005D15B9"/>
    <w:rsid w:val="005D591A"/>
    <w:rsid w:val="005F709D"/>
    <w:rsid w:val="006058D2"/>
    <w:rsid w:val="00616ECF"/>
    <w:rsid w:val="0062532C"/>
    <w:rsid w:val="0063464C"/>
    <w:rsid w:val="0063650B"/>
    <w:rsid w:val="00654B68"/>
    <w:rsid w:val="00663738"/>
    <w:rsid w:val="00667C60"/>
    <w:rsid w:val="006761E1"/>
    <w:rsid w:val="00685C78"/>
    <w:rsid w:val="00695853"/>
    <w:rsid w:val="00696F0C"/>
    <w:rsid w:val="006977AE"/>
    <w:rsid w:val="006A7370"/>
    <w:rsid w:val="006C0DBC"/>
    <w:rsid w:val="006C1544"/>
    <w:rsid w:val="006C5178"/>
    <w:rsid w:val="006E2239"/>
    <w:rsid w:val="006E2E60"/>
    <w:rsid w:val="006F1903"/>
    <w:rsid w:val="00702F57"/>
    <w:rsid w:val="00704C14"/>
    <w:rsid w:val="00705224"/>
    <w:rsid w:val="00710D42"/>
    <w:rsid w:val="0071329D"/>
    <w:rsid w:val="00723C2D"/>
    <w:rsid w:val="0072488A"/>
    <w:rsid w:val="00730924"/>
    <w:rsid w:val="00734788"/>
    <w:rsid w:val="0074786C"/>
    <w:rsid w:val="00764BB7"/>
    <w:rsid w:val="00770900"/>
    <w:rsid w:val="007743D6"/>
    <w:rsid w:val="007806F3"/>
    <w:rsid w:val="007A48B8"/>
    <w:rsid w:val="007B411A"/>
    <w:rsid w:val="007C1FF3"/>
    <w:rsid w:val="007C6703"/>
    <w:rsid w:val="007E37EC"/>
    <w:rsid w:val="007E48F5"/>
    <w:rsid w:val="007F130F"/>
    <w:rsid w:val="007F1928"/>
    <w:rsid w:val="007F348F"/>
    <w:rsid w:val="007F3E3A"/>
    <w:rsid w:val="007F56B9"/>
    <w:rsid w:val="0080481E"/>
    <w:rsid w:val="008249FE"/>
    <w:rsid w:val="008422FA"/>
    <w:rsid w:val="00843E2C"/>
    <w:rsid w:val="00862ED0"/>
    <w:rsid w:val="00867287"/>
    <w:rsid w:val="008746E2"/>
    <w:rsid w:val="00880C4E"/>
    <w:rsid w:val="00882FEE"/>
    <w:rsid w:val="008924BF"/>
    <w:rsid w:val="00897085"/>
    <w:rsid w:val="008A52F4"/>
    <w:rsid w:val="008B7BA9"/>
    <w:rsid w:val="008C024D"/>
    <w:rsid w:val="008C597D"/>
    <w:rsid w:val="008D1DD2"/>
    <w:rsid w:val="008E608C"/>
    <w:rsid w:val="008F604C"/>
    <w:rsid w:val="00905E4E"/>
    <w:rsid w:val="00906E09"/>
    <w:rsid w:val="0091740C"/>
    <w:rsid w:val="009213C9"/>
    <w:rsid w:val="00922630"/>
    <w:rsid w:val="0093753D"/>
    <w:rsid w:val="00954F5A"/>
    <w:rsid w:val="00955C0F"/>
    <w:rsid w:val="0095763B"/>
    <w:rsid w:val="0096675C"/>
    <w:rsid w:val="00973494"/>
    <w:rsid w:val="00980920"/>
    <w:rsid w:val="00980F48"/>
    <w:rsid w:val="009844E6"/>
    <w:rsid w:val="009A10CC"/>
    <w:rsid w:val="009B74B0"/>
    <w:rsid w:val="009C26BB"/>
    <w:rsid w:val="009F71E7"/>
    <w:rsid w:val="00A013F6"/>
    <w:rsid w:val="00A12321"/>
    <w:rsid w:val="00A21237"/>
    <w:rsid w:val="00A34490"/>
    <w:rsid w:val="00A37AB6"/>
    <w:rsid w:val="00A417CE"/>
    <w:rsid w:val="00A45CD8"/>
    <w:rsid w:val="00A633D5"/>
    <w:rsid w:val="00A73C80"/>
    <w:rsid w:val="00A76592"/>
    <w:rsid w:val="00AA147C"/>
    <w:rsid w:val="00AB4030"/>
    <w:rsid w:val="00AE6E2F"/>
    <w:rsid w:val="00AF5E14"/>
    <w:rsid w:val="00B02B56"/>
    <w:rsid w:val="00B0435D"/>
    <w:rsid w:val="00B2429F"/>
    <w:rsid w:val="00B32AEE"/>
    <w:rsid w:val="00B339B6"/>
    <w:rsid w:val="00B53FAE"/>
    <w:rsid w:val="00B62DCA"/>
    <w:rsid w:val="00B72A08"/>
    <w:rsid w:val="00B72C5E"/>
    <w:rsid w:val="00B74FD1"/>
    <w:rsid w:val="00B821ED"/>
    <w:rsid w:val="00B8237D"/>
    <w:rsid w:val="00B90184"/>
    <w:rsid w:val="00BB1E8C"/>
    <w:rsid w:val="00BB4884"/>
    <w:rsid w:val="00BC0466"/>
    <w:rsid w:val="00BC2B82"/>
    <w:rsid w:val="00BD0724"/>
    <w:rsid w:val="00BD2F12"/>
    <w:rsid w:val="00BD3308"/>
    <w:rsid w:val="00BD779A"/>
    <w:rsid w:val="00BF0256"/>
    <w:rsid w:val="00BF079C"/>
    <w:rsid w:val="00BF6FC3"/>
    <w:rsid w:val="00C046A8"/>
    <w:rsid w:val="00C134D0"/>
    <w:rsid w:val="00C1647B"/>
    <w:rsid w:val="00C41DA9"/>
    <w:rsid w:val="00C50777"/>
    <w:rsid w:val="00C50946"/>
    <w:rsid w:val="00C56F36"/>
    <w:rsid w:val="00C6311C"/>
    <w:rsid w:val="00C705F4"/>
    <w:rsid w:val="00C71C44"/>
    <w:rsid w:val="00C71F87"/>
    <w:rsid w:val="00C75624"/>
    <w:rsid w:val="00C854C0"/>
    <w:rsid w:val="00C920FE"/>
    <w:rsid w:val="00CA20B5"/>
    <w:rsid w:val="00CA20E4"/>
    <w:rsid w:val="00CA5BCE"/>
    <w:rsid w:val="00CB0FD4"/>
    <w:rsid w:val="00CC3710"/>
    <w:rsid w:val="00CE04C7"/>
    <w:rsid w:val="00CE3EF5"/>
    <w:rsid w:val="00D12EBF"/>
    <w:rsid w:val="00D1305F"/>
    <w:rsid w:val="00D15F43"/>
    <w:rsid w:val="00D3317F"/>
    <w:rsid w:val="00D46524"/>
    <w:rsid w:val="00D53A3D"/>
    <w:rsid w:val="00D57C51"/>
    <w:rsid w:val="00D723D0"/>
    <w:rsid w:val="00D74444"/>
    <w:rsid w:val="00DA62F1"/>
    <w:rsid w:val="00DC459E"/>
    <w:rsid w:val="00DC4625"/>
    <w:rsid w:val="00DC68D5"/>
    <w:rsid w:val="00DD14F6"/>
    <w:rsid w:val="00DE6494"/>
    <w:rsid w:val="00DF0825"/>
    <w:rsid w:val="00E01599"/>
    <w:rsid w:val="00E0423D"/>
    <w:rsid w:val="00E17554"/>
    <w:rsid w:val="00E21197"/>
    <w:rsid w:val="00E5067F"/>
    <w:rsid w:val="00E55FDA"/>
    <w:rsid w:val="00E6348A"/>
    <w:rsid w:val="00E67E5E"/>
    <w:rsid w:val="00E72530"/>
    <w:rsid w:val="00E7634C"/>
    <w:rsid w:val="00E81C9D"/>
    <w:rsid w:val="00E824BA"/>
    <w:rsid w:val="00E922F9"/>
    <w:rsid w:val="00E97EA5"/>
    <w:rsid w:val="00EA04B1"/>
    <w:rsid w:val="00EA376E"/>
    <w:rsid w:val="00EA4F1D"/>
    <w:rsid w:val="00EB2C37"/>
    <w:rsid w:val="00EB7BE0"/>
    <w:rsid w:val="00EC0D52"/>
    <w:rsid w:val="00EC2A53"/>
    <w:rsid w:val="00ED0EA1"/>
    <w:rsid w:val="00ED2B6C"/>
    <w:rsid w:val="00EE7CC7"/>
    <w:rsid w:val="00F101F4"/>
    <w:rsid w:val="00F475D2"/>
    <w:rsid w:val="00F50B85"/>
    <w:rsid w:val="00F60EF8"/>
    <w:rsid w:val="00F75128"/>
    <w:rsid w:val="00F81382"/>
    <w:rsid w:val="00F90923"/>
    <w:rsid w:val="00FA1288"/>
    <w:rsid w:val="00FA2F15"/>
    <w:rsid w:val="00FB7CB6"/>
    <w:rsid w:val="00FC55BD"/>
    <w:rsid w:val="00FD3BF7"/>
    <w:rsid w:val="00FD7F4F"/>
    <w:rsid w:val="00FE16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BC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47BA4"/>
    <w:rPr>
      <w:rFonts w:cs="Times New Roman"/>
      <w:color w:val="808080"/>
    </w:rPr>
  </w:style>
  <w:style w:type="paragraph" w:customStyle="1" w:styleId="8638F86E0B0643F4B6C952CEF8BA745E">
    <w:name w:val="8638F86E0B0643F4B6C952CEF8BA745E"/>
    <w:rsid w:val="00523210"/>
  </w:style>
  <w:style w:type="paragraph" w:customStyle="1" w:styleId="19AB41F4460F425DB1C3CE5BB98BE80D">
    <w:name w:val="19AB41F4460F425DB1C3CE5BB98BE80D"/>
    <w:rsid w:val="00523210"/>
  </w:style>
  <w:style w:type="paragraph" w:customStyle="1" w:styleId="5CC7C105D1B14DF58702D81F9D29210B">
    <w:name w:val="5CC7C105D1B14DF58702D81F9D29210B"/>
    <w:rsid w:val="00E81C9D"/>
    <w:pPr>
      <w:spacing w:after="200" w:line="276" w:lineRule="auto"/>
    </w:pPr>
  </w:style>
  <w:style w:type="paragraph" w:customStyle="1" w:styleId="35A633D791AB4E77B8E5F1950A69BB76">
    <w:name w:val="35A633D791AB4E77B8E5F1950A69BB76"/>
    <w:rsid w:val="00BD0724"/>
    <w:pPr>
      <w:spacing w:after="200" w:line="276" w:lineRule="auto"/>
    </w:pPr>
  </w:style>
  <w:style w:type="paragraph" w:customStyle="1" w:styleId="5693503E953E4C20886ED7A9483082A8">
    <w:name w:val="5693503E953E4C20886ED7A9483082A8"/>
    <w:rsid w:val="00770900"/>
  </w:style>
  <w:style w:type="paragraph" w:customStyle="1" w:styleId="19005540B0AD4505A9DB95A92A07E6F8">
    <w:name w:val="19005540B0AD4505A9DB95A92A07E6F8"/>
    <w:rsid w:val="00770900"/>
  </w:style>
  <w:style w:type="paragraph" w:customStyle="1" w:styleId="BF70EBD01FAC45B0BD3C6614BB9024A4">
    <w:name w:val="BF70EBD01FAC45B0BD3C6614BB9024A4"/>
    <w:rsid w:val="00DC459E"/>
  </w:style>
  <w:style w:type="paragraph" w:customStyle="1" w:styleId="0B2F887984CF47D19626BF96772ED358">
    <w:name w:val="0B2F887984CF47D19626BF96772ED358"/>
    <w:rsid w:val="00DC459E"/>
  </w:style>
  <w:style w:type="paragraph" w:customStyle="1" w:styleId="9EA413B950EC4BDE9D9DAB1DB69AD716">
    <w:name w:val="9EA413B950EC4BDE9D9DAB1DB69AD716"/>
    <w:rsid w:val="00DC459E"/>
  </w:style>
  <w:style w:type="paragraph" w:customStyle="1" w:styleId="40C48B9E3BD947CDA8B6035B1D3763B9">
    <w:name w:val="40C48B9E3BD947CDA8B6035B1D3763B9"/>
    <w:rsid w:val="00DC459E"/>
  </w:style>
  <w:style w:type="paragraph" w:customStyle="1" w:styleId="68D52C42B0F64D0E99CEA0625BFFC54F">
    <w:name w:val="68D52C42B0F64D0E99CEA0625BFFC54F"/>
    <w:rsid w:val="00DC459E"/>
  </w:style>
  <w:style w:type="paragraph" w:customStyle="1" w:styleId="F85BF7216C404A238A3C944627323AB7">
    <w:name w:val="F85BF7216C404A238A3C944627323AB7"/>
    <w:rsid w:val="00DC459E"/>
  </w:style>
  <w:style w:type="paragraph" w:customStyle="1" w:styleId="21BC746BCD4E4C7F96D1DE6131B1FDA6">
    <w:name w:val="21BC746BCD4E4C7F96D1DE6131B1FDA6"/>
    <w:rsid w:val="00DC459E"/>
  </w:style>
  <w:style w:type="paragraph" w:customStyle="1" w:styleId="C9086BD186A443CFA9C6ADF58B68A586">
    <w:name w:val="C9086BD186A443CFA9C6ADF58B68A586"/>
    <w:rsid w:val="00DC459E"/>
  </w:style>
  <w:style w:type="paragraph" w:customStyle="1" w:styleId="0AF46518AB6A4EAE8C6B9C10990AE420">
    <w:name w:val="0AF46518AB6A4EAE8C6B9C10990AE420"/>
    <w:rsid w:val="00DC459E"/>
  </w:style>
  <w:style w:type="paragraph" w:customStyle="1" w:styleId="109BA4B3901647F49C6B6A23C832E014">
    <w:name w:val="109BA4B3901647F49C6B6A23C832E014"/>
    <w:rsid w:val="00F475D2"/>
  </w:style>
  <w:style w:type="paragraph" w:customStyle="1" w:styleId="EA2E99B58D534738A53FCE9F770F3798">
    <w:name w:val="EA2E99B58D534738A53FCE9F770F3798"/>
    <w:rsid w:val="00F475D2"/>
  </w:style>
  <w:style w:type="paragraph" w:customStyle="1" w:styleId="70C57DFD502B4A028D823649482E328E">
    <w:name w:val="70C57DFD502B4A028D823649482E328E"/>
    <w:rsid w:val="00097933"/>
  </w:style>
  <w:style w:type="paragraph" w:customStyle="1" w:styleId="E3A2A096B7D64CB9BCF6B3F4F2E4702A">
    <w:name w:val="E3A2A096B7D64CB9BCF6B3F4F2E4702A"/>
    <w:rsid w:val="00097933"/>
  </w:style>
  <w:style w:type="paragraph" w:customStyle="1" w:styleId="C78ADF7059594C0C935F22D6E544FE55">
    <w:name w:val="C78ADF7059594C0C935F22D6E544FE55"/>
    <w:rsid w:val="00C71C44"/>
  </w:style>
  <w:style w:type="paragraph" w:customStyle="1" w:styleId="BE4FED5273D24DD7AFAD10A902785E80">
    <w:name w:val="BE4FED5273D24DD7AFAD10A902785E80"/>
    <w:rsid w:val="00C71C44"/>
  </w:style>
  <w:style w:type="paragraph" w:customStyle="1" w:styleId="C7EF4AA7C53749D28EDD729E39A7FCD9">
    <w:name w:val="C7EF4AA7C53749D28EDD729E39A7FCD9"/>
    <w:rsid w:val="00906E09"/>
    <w:pPr>
      <w:spacing w:after="200" w:line="276" w:lineRule="auto"/>
    </w:pPr>
  </w:style>
  <w:style w:type="paragraph" w:customStyle="1" w:styleId="FE8996D8F930437CABAEAD4E8BF70F4F">
    <w:name w:val="FE8996D8F930437CABAEAD4E8BF70F4F"/>
    <w:rsid w:val="00F75128"/>
    <w:pPr>
      <w:spacing w:after="200" w:line="276" w:lineRule="auto"/>
    </w:pPr>
  </w:style>
  <w:style w:type="paragraph" w:customStyle="1" w:styleId="52128B51B27045FC95CA607C941B4A25">
    <w:name w:val="52128B51B27045FC95CA607C941B4A25"/>
    <w:rsid w:val="00347BA4"/>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0126A-57DE-4F84-A25C-9CB4B573C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81</Pages>
  <Words>38272</Words>
  <Characters>206673</Characters>
  <Application>Microsoft Office Word</Application>
  <DocSecurity>0</DocSecurity>
  <Lines>1722</Lines>
  <Paragraphs>488</Paragraphs>
  <ScaleCrop>false</ScaleCrop>
  <HeadingPairs>
    <vt:vector size="2" baseType="variant">
      <vt:variant>
        <vt:lpstr>Título</vt:lpstr>
      </vt:variant>
      <vt:variant>
        <vt:i4>1</vt:i4>
      </vt:variant>
    </vt:vector>
  </HeadingPairs>
  <TitlesOfParts>
    <vt:vector size="1" baseType="lpstr">
      <vt:lpstr>EDITAL DE PREGÃO ELETRÔNICO Nº 005 /2014</vt:lpstr>
    </vt:vector>
  </TitlesOfParts>
  <Company>20 (vinte)</Company>
  <LinksUpToDate>false</LinksUpToDate>
  <CharactersWithSpaces>244457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ELETRÔNICO Nº 005 /2014</dc:title>
  <dc:subject>258/2020</dc:subject>
  <dc:creator>_75/2022</dc:creator>
  <dc:description>10 de novembro de 2021 - 09 HORAS</dc:description>
  <cp:lastModifiedBy>Usuario</cp:lastModifiedBy>
  <cp:revision>10</cp:revision>
  <cp:lastPrinted>2020-08-17T18:41:00Z</cp:lastPrinted>
  <dcterms:created xsi:type="dcterms:W3CDTF">2022-10-19T17:22:00Z</dcterms:created>
  <dcterms:modified xsi:type="dcterms:W3CDTF">2022-10-24T13:09:00Z</dcterms:modified>
  <cp:category>REGISTRO DE PREÇOS PARA EVENTUAIS AQUISIÇÕES DE MÓVEIS, ELETRODOMÉSTICOS, EQUIPAMENTOS E ACESSÓRIOS DE INFORMÁTICA EM GERAL</cp:category>
</cp:coreProperties>
</file>